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5BCB" w:rsidRPr="00EB5BCB" w:rsidRDefault="00EB5BCB" w:rsidP="00EB5BCB">
      <w:pPr>
        <w:spacing w:after="0" w:line="240" w:lineRule="auto"/>
        <w:ind w:firstLine="709"/>
        <w:jc w:val="center"/>
        <w:rPr>
          <w:rFonts w:ascii="Times New Roman" w:hAnsi="Times New Roman" w:cs="Times New Roman"/>
          <w:b/>
          <w:color w:val="000000"/>
          <w:sz w:val="24"/>
          <w:szCs w:val="24"/>
          <w:lang w:val="en-US"/>
        </w:rPr>
      </w:pPr>
      <w:bookmarkStart w:id="0" w:name="z57"/>
      <w:r w:rsidRPr="00EB5BCB">
        <w:rPr>
          <w:rFonts w:ascii="Times New Roman" w:hAnsi="Times New Roman" w:cs="Times New Roman"/>
          <w:b/>
          <w:color w:val="000000"/>
          <w:sz w:val="24"/>
          <w:szCs w:val="24"/>
          <w:lang w:val="en-US"/>
        </w:rPr>
        <w:t>REQUEST</w:t>
      </w:r>
    </w:p>
    <w:p w:rsidR="00EB5BCB" w:rsidRPr="00EB5BCB" w:rsidRDefault="00EB5BCB" w:rsidP="00EB5BCB">
      <w:pPr>
        <w:spacing w:after="0" w:line="240" w:lineRule="auto"/>
        <w:ind w:firstLine="709"/>
        <w:jc w:val="center"/>
        <w:rPr>
          <w:rFonts w:ascii="Times New Roman" w:hAnsi="Times New Roman" w:cs="Times New Roman"/>
          <w:b/>
          <w:color w:val="000000"/>
          <w:sz w:val="24"/>
          <w:szCs w:val="24"/>
          <w:lang w:val="en-US"/>
        </w:rPr>
      </w:pPr>
      <w:r w:rsidRPr="00EB5BCB">
        <w:rPr>
          <w:rFonts w:ascii="Times New Roman" w:hAnsi="Times New Roman" w:cs="Times New Roman"/>
          <w:b/>
          <w:color w:val="000000"/>
          <w:sz w:val="24"/>
          <w:szCs w:val="24"/>
          <w:lang w:val="en-US"/>
        </w:rPr>
        <w:t>to participate in the competition for grant funding</w:t>
      </w:r>
    </w:p>
    <w:p w:rsidR="00EB5BCB" w:rsidRPr="00EB5BCB" w:rsidRDefault="00EB5BCB" w:rsidP="00EB5BCB">
      <w:pPr>
        <w:spacing w:after="0" w:line="240" w:lineRule="auto"/>
        <w:ind w:firstLine="709"/>
        <w:jc w:val="center"/>
        <w:rPr>
          <w:rFonts w:ascii="Times New Roman" w:hAnsi="Times New Roman" w:cs="Times New Roman"/>
          <w:b/>
          <w:color w:val="000000"/>
          <w:sz w:val="24"/>
          <w:szCs w:val="24"/>
          <w:lang w:val="en-US"/>
        </w:rPr>
      </w:pPr>
      <w:r w:rsidRPr="00EB5BCB">
        <w:rPr>
          <w:rFonts w:ascii="Times New Roman" w:hAnsi="Times New Roman" w:cs="Times New Roman"/>
          <w:b/>
          <w:color w:val="000000"/>
          <w:sz w:val="24"/>
          <w:szCs w:val="24"/>
          <w:lang w:val="en-US"/>
        </w:rPr>
        <w:t>for scientific and (or) scientific and technical projects for 2023-2025</w:t>
      </w:r>
    </w:p>
    <w:p w:rsidR="00EB5BCB" w:rsidRPr="00EB5BCB" w:rsidRDefault="00EB5BCB" w:rsidP="00EB5BCB">
      <w:pPr>
        <w:spacing w:after="0" w:line="240" w:lineRule="auto"/>
        <w:ind w:firstLine="709"/>
        <w:jc w:val="both"/>
        <w:rPr>
          <w:rFonts w:ascii="Times New Roman" w:hAnsi="Times New Roman" w:cs="Times New Roman"/>
          <w:color w:val="000000"/>
          <w:sz w:val="24"/>
          <w:szCs w:val="24"/>
          <w:lang w:val="en-US"/>
        </w:rPr>
      </w:pPr>
    </w:p>
    <w:p w:rsidR="00EB5BCB" w:rsidRPr="00EB5BCB" w:rsidRDefault="00EB5BCB" w:rsidP="00EB5BCB">
      <w:pPr>
        <w:spacing w:after="0" w:line="240" w:lineRule="auto"/>
        <w:ind w:firstLine="709"/>
        <w:jc w:val="both"/>
        <w:rPr>
          <w:rFonts w:ascii="Times New Roman" w:hAnsi="Times New Roman" w:cs="Times New Roman"/>
          <w:b/>
          <w:color w:val="000000"/>
          <w:sz w:val="24"/>
          <w:szCs w:val="24"/>
          <w:lang w:val="en-US"/>
        </w:rPr>
      </w:pPr>
      <w:r w:rsidRPr="00EB5BCB">
        <w:rPr>
          <w:rFonts w:ascii="Times New Roman" w:hAnsi="Times New Roman" w:cs="Times New Roman"/>
          <w:b/>
          <w:color w:val="000000"/>
          <w:sz w:val="24"/>
          <w:szCs w:val="24"/>
          <w:lang w:val="en-US"/>
        </w:rPr>
        <w:t>1. Abstract</w:t>
      </w:r>
    </w:p>
    <w:p w:rsidR="00EB5BCB" w:rsidRPr="00EB5BCB" w:rsidRDefault="00EB5BCB" w:rsidP="00EB5BCB">
      <w:pPr>
        <w:spacing w:after="0" w:line="240" w:lineRule="auto"/>
        <w:ind w:firstLine="709"/>
        <w:jc w:val="both"/>
        <w:rPr>
          <w:rFonts w:ascii="Times New Roman" w:hAnsi="Times New Roman" w:cs="Times New Roman"/>
          <w:color w:val="000000"/>
          <w:sz w:val="24"/>
          <w:szCs w:val="24"/>
          <w:lang w:val="en-US"/>
        </w:rPr>
      </w:pPr>
    </w:p>
    <w:p w:rsidR="00EB5BCB" w:rsidRPr="00EB5BCB" w:rsidRDefault="00EB5BCB" w:rsidP="00EB5BCB">
      <w:pPr>
        <w:spacing w:after="0" w:line="240" w:lineRule="auto"/>
        <w:ind w:firstLine="709"/>
        <w:jc w:val="both"/>
        <w:rPr>
          <w:rFonts w:ascii="Times New Roman" w:hAnsi="Times New Roman" w:cs="Times New Roman"/>
          <w:color w:val="000000"/>
          <w:sz w:val="24"/>
          <w:szCs w:val="24"/>
          <w:lang w:val="en-US"/>
        </w:rPr>
      </w:pPr>
      <w:r w:rsidRPr="00EB5BCB">
        <w:rPr>
          <w:rFonts w:ascii="Times New Roman" w:hAnsi="Times New Roman" w:cs="Times New Roman"/>
          <w:color w:val="000000"/>
          <w:sz w:val="24"/>
          <w:szCs w:val="24"/>
          <w:lang w:val="en-US"/>
        </w:rPr>
        <w:t>The past fills the future. The data obtained from the results of the conducted research can become the basis for the formation of Kazakhstani patriotism, the development and preservation of the cultural code of the nation.</w:t>
      </w:r>
    </w:p>
    <w:p w:rsidR="00EB5BCB" w:rsidRPr="00EB5BCB" w:rsidRDefault="00EB5BCB" w:rsidP="00EB5BCB">
      <w:pPr>
        <w:spacing w:after="0" w:line="240" w:lineRule="auto"/>
        <w:ind w:firstLine="709"/>
        <w:jc w:val="both"/>
        <w:rPr>
          <w:rFonts w:ascii="Times New Roman" w:hAnsi="Times New Roman" w:cs="Times New Roman"/>
          <w:color w:val="000000"/>
          <w:sz w:val="24"/>
          <w:szCs w:val="24"/>
          <w:lang w:val="en-US"/>
        </w:rPr>
      </w:pPr>
      <w:r w:rsidRPr="00EB5BCB">
        <w:rPr>
          <w:rFonts w:ascii="Times New Roman" w:hAnsi="Times New Roman" w:cs="Times New Roman"/>
          <w:color w:val="000000"/>
          <w:sz w:val="24"/>
          <w:szCs w:val="24"/>
          <w:lang w:val="en-US"/>
        </w:rPr>
        <w:t>The main problem of the modern society of Kazakhstan is the low level of knowledge, and hence the lack of interest in the cultural and historical objects of their homeland. The current state of museums requires the use of modern technologies. In addition to the digitalization of historical documents and their transfer to electronic media, it is already possible to digitize the still undestroyed sacred and cultural-historical objects of the northern region of Kazakhstan.</w:t>
      </w:r>
    </w:p>
    <w:p w:rsidR="00EB5BCB" w:rsidRPr="00EB5BCB" w:rsidRDefault="00EB5BCB" w:rsidP="00EB5BCB">
      <w:pPr>
        <w:spacing w:after="0" w:line="240" w:lineRule="auto"/>
        <w:ind w:firstLine="709"/>
        <w:jc w:val="both"/>
        <w:rPr>
          <w:rFonts w:ascii="Times New Roman" w:hAnsi="Times New Roman" w:cs="Times New Roman"/>
          <w:color w:val="000000"/>
          <w:sz w:val="24"/>
          <w:szCs w:val="24"/>
          <w:lang w:val="en-US"/>
        </w:rPr>
      </w:pPr>
      <w:r w:rsidRPr="00EB5BCB">
        <w:rPr>
          <w:rFonts w:ascii="Times New Roman" w:hAnsi="Times New Roman" w:cs="Times New Roman"/>
          <w:color w:val="000000"/>
          <w:sz w:val="24"/>
          <w:szCs w:val="24"/>
          <w:lang w:val="en-US"/>
        </w:rPr>
        <w:t>The goal of the project is to increase the level of knowledge and preserve the cultural and historical heritage of Northern Kazakhstan, through the use of digital three-dimensional technologies.</w:t>
      </w:r>
    </w:p>
    <w:p w:rsidR="00EB5BCB" w:rsidRPr="00EB5BCB" w:rsidRDefault="00EB5BCB" w:rsidP="00EB5BCB">
      <w:pPr>
        <w:spacing w:after="0" w:line="240" w:lineRule="auto"/>
        <w:ind w:firstLine="709"/>
        <w:jc w:val="both"/>
        <w:rPr>
          <w:rFonts w:ascii="Times New Roman" w:hAnsi="Times New Roman" w:cs="Times New Roman"/>
          <w:color w:val="000000"/>
          <w:sz w:val="24"/>
          <w:szCs w:val="24"/>
          <w:lang w:val="en-US"/>
        </w:rPr>
      </w:pPr>
      <w:r w:rsidRPr="00EB5BCB">
        <w:rPr>
          <w:rFonts w:ascii="Times New Roman" w:hAnsi="Times New Roman" w:cs="Times New Roman"/>
          <w:color w:val="000000"/>
          <w:sz w:val="24"/>
          <w:szCs w:val="24"/>
          <w:lang w:val="en-US"/>
        </w:rPr>
        <w:t>As part of the Digital Kazakhstan program, it is necessary to introduce new digital technologies into all spheres of life. For the correct formation of patriotism among the younger generation, cultural and historical objects accessible for study are required, which will allow researchers to obtain information that objectively reflects the main milestones in the development of the country and people.</w:t>
      </w:r>
    </w:p>
    <w:p w:rsidR="00EB5BCB" w:rsidRPr="00EB5BCB" w:rsidRDefault="00EB5BCB" w:rsidP="00EB5BCB">
      <w:pPr>
        <w:spacing w:after="0" w:line="240" w:lineRule="auto"/>
        <w:ind w:firstLine="709"/>
        <w:jc w:val="both"/>
        <w:rPr>
          <w:rFonts w:ascii="Times New Roman" w:hAnsi="Times New Roman" w:cs="Times New Roman"/>
          <w:color w:val="000000"/>
          <w:sz w:val="24"/>
          <w:szCs w:val="24"/>
          <w:lang w:val="en-US"/>
        </w:rPr>
      </w:pPr>
      <w:r w:rsidRPr="00EB5BCB">
        <w:rPr>
          <w:rFonts w:ascii="Times New Roman" w:hAnsi="Times New Roman" w:cs="Times New Roman"/>
          <w:color w:val="000000"/>
          <w:sz w:val="24"/>
          <w:szCs w:val="24"/>
          <w:lang w:val="en-US"/>
        </w:rPr>
        <w:t>The main idea of the project is the creation of a digital repository of cultural and historical objects of Northern Kazakhstan. Open access to such a database will give a wide range of people to get acquainted, study and explore the history of our people. Visualized and scaled cultural and historical objects will become accessible to people with disabilities around the world. Thanks to 3D technologies, Kazakh and foreign researchers will be able to obtain accurate scaled copies of famous cultural and historical objects of Northern Kazakhstan.</w:t>
      </w:r>
    </w:p>
    <w:p w:rsidR="00EB5BCB" w:rsidRPr="00EB5BCB" w:rsidRDefault="00EB5BCB" w:rsidP="00EB5BCB">
      <w:pPr>
        <w:spacing w:after="0" w:line="240" w:lineRule="auto"/>
        <w:ind w:firstLine="709"/>
        <w:jc w:val="both"/>
        <w:rPr>
          <w:rFonts w:ascii="Times New Roman" w:hAnsi="Times New Roman" w:cs="Times New Roman"/>
          <w:color w:val="000000"/>
          <w:sz w:val="24"/>
          <w:szCs w:val="24"/>
          <w:lang w:val="en-US"/>
        </w:rPr>
      </w:pPr>
      <w:r w:rsidRPr="00EB5BCB">
        <w:rPr>
          <w:rFonts w:ascii="Times New Roman" w:hAnsi="Times New Roman" w:cs="Times New Roman"/>
          <w:color w:val="000000"/>
          <w:sz w:val="24"/>
          <w:szCs w:val="24"/>
          <w:lang w:val="en-US"/>
        </w:rPr>
        <w:t>The main research approach includes the following steps:</w:t>
      </w:r>
    </w:p>
    <w:p w:rsidR="00EB5BCB" w:rsidRPr="00EB5BCB" w:rsidRDefault="00EB5BCB" w:rsidP="00EB5BCB">
      <w:pPr>
        <w:spacing w:after="0" w:line="240" w:lineRule="auto"/>
        <w:ind w:firstLine="709"/>
        <w:jc w:val="both"/>
        <w:rPr>
          <w:rFonts w:ascii="Times New Roman" w:hAnsi="Times New Roman" w:cs="Times New Roman"/>
          <w:color w:val="000000"/>
          <w:sz w:val="24"/>
          <w:szCs w:val="24"/>
          <w:lang w:val="en-US"/>
        </w:rPr>
      </w:pPr>
      <w:r w:rsidRPr="00EB5BCB">
        <w:rPr>
          <w:rFonts w:ascii="Times New Roman" w:hAnsi="Times New Roman" w:cs="Times New Roman"/>
          <w:color w:val="000000"/>
          <w:sz w:val="24"/>
          <w:szCs w:val="24"/>
          <w:lang w:val="en-US"/>
        </w:rPr>
        <w:t>- compiling a catalog of historical objects that are in an unsatisfactory condition and require priority digitization for their preservation;</w:t>
      </w:r>
    </w:p>
    <w:p w:rsidR="00EB5BCB" w:rsidRPr="00EB5BCB" w:rsidRDefault="00EB5BCB" w:rsidP="00EB5BCB">
      <w:pPr>
        <w:spacing w:after="0" w:line="240" w:lineRule="auto"/>
        <w:ind w:firstLine="709"/>
        <w:jc w:val="both"/>
        <w:rPr>
          <w:rFonts w:ascii="Times New Roman" w:hAnsi="Times New Roman" w:cs="Times New Roman"/>
          <w:color w:val="000000"/>
          <w:sz w:val="24"/>
          <w:szCs w:val="24"/>
          <w:lang w:val="en-US"/>
        </w:rPr>
      </w:pPr>
      <w:r w:rsidRPr="00EB5BCB">
        <w:rPr>
          <w:rFonts w:ascii="Times New Roman" w:hAnsi="Times New Roman" w:cs="Times New Roman"/>
          <w:color w:val="000000"/>
          <w:sz w:val="24"/>
          <w:szCs w:val="24"/>
          <w:lang w:val="en-US"/>
        </w:rPr>
        <w:t xml:space="preserve">- laser three-dimensional scanning of large cultural and historical monuments using a </w:t>
      </w:r>
      <w:proofErr w:type="spellStart"/>
      <w:r w:rsidRPr="00EB5BCB">
        <w:rPr>
          <w:rFonts w:ascii="Times New Roman" w:hAnsi="Times New Roman" w:cs="Times New Roman"/>
          <w:color w:val="000000"/>
          <w:sz w:val="24"/>
          <w:szCs w:val="24"/>
          <w:lang w:val="en-US"/>
        </w:rPr>
        <w:t>quadrocopter</w:t>
      </w:r>
      <w:proofErr w:type="spellEnd"/>
      <w:r w:rsidRPr="00EB5BCB">
        <w:rPr>
          <w:rFonts w:ascii="Times New Roman" w:hAnsi="Times New Roman" w:cs="Times New Roman"/>
          <w:color w:val="000000"/>
          <w:sz w:val="24"/>
          <w:szCs w:val="24"/>
          <w:lang w:val="en-US"/>
        </w:rPr>
        <w:t>;</w:t>
      </w:r>
    </w:p>
    <w:p w:rsidR="00EB5BCB" w:rsidRPr="00EB5BCB" w:rsidRDefault="00EB5BCB" w:rsidP="00EB5BCB">
      <w:pPr>
        <w:spacing w:after="0" w:line="240" w:lineRule="auto"/>
        <w:ind w:firstLine="709"/>
        <w:jc w:val="both"/>
        <w:rPr>
          <w:rFonts w:ascii="Times New Roman" w:hAnsi="Times New Roman" w:cs="Times New Roman"/>
          <w:color w:val="000000"/>
          <w:sz w:val="24"/>
          <w:szCs w:val="24"/>
          <w:lang w:val="en-US"/>
        </w:rPr>
      </w:pPr>
      <w:r w:rsidRPr="00EB5BCB">
        <w:rPr>
          <w:rFonts w:ascii="Times New Roman" w:hAnsi="Times New Roman" w:cs="Times New Roman"/>
          <w:color w:val="000000"/>
          <w:sz w:val="24"/>
          <w:szCs w:val="24"/>
          <w:lang w:val="en-US"/>
        </w:rPr>
        <w:t>- rendering of the resulting 3D models, i.e. their refinement and creation of high-quality and reliable three-dimensional digital cultural and historical objects in the 3Ds Max program;</w:t>
      </w:r>
    </w:p>
    <w:p w:rsidR="00EB5BCB" w:rsidRPr="00EB5BCB" w:rsidRDefault="00EB5BCB" w:rsidP="00EB5BCB">
      <w:pPr>
        <w:spacing w:after="0" w:line="240" w:lineRule="auto"/>
        <w:ind w:firstLine="709"/>
        <w:jc w:val="both"/>
        <w:rPr>
          <w:rFonts w:ascii="Times New Roman" w:hAnsi="Times New Roman" w:cs="Times New Roman"/>
          <w:color w:val="000000"/>
          <w:sz w:val="24"/>
          <w:szCs w:val="24"/>
          <w:lang w:val="en-US"/>
        </w:rPr>
      </w:pPr>
      <w:r w:rsidRPr="00EB5BCB">
        <w:rPr>
          <w:rFonts w:ascii="Times New Roman" w:hAnsi="Times New Roman" w:cs="Times New Roman"/>
          <w:color w:val="000000"/>
          <w:sz w:val="24"/>
          <w:szCs w:val="24"/>
          <w:lang w:val="en-US"/>
        </w:rPr>
        <w:t>- scaling and three-dimensional printing of the obtained prototypes.</w:t>
      </w:r>
    </w:p>
    <w:p w:rsidR="00EB5BCB" w:rsidRPr="00EB5BCB" w:rsidRDefault="00EB5BCB" w:rsidP="00EB5BCB">
      <w:pPr>
        <w:spacing w:after="0" w:line="240" w:lineRule="auto"/>
        <w:ind w:firstLine="709"/>
        <w:jc w:val="both"/>
        <w:rPr>
          <w:rFonts w:ascii="Times New Roman" w:hAnsi="Times New Roman" w:cs="Times New Roman"/>
          <w:color w:val="000000"/>
          <w:sz w:val="24"/>
          <w:szCs w:val="24"/>
          <w:lang w:val="en-US"/>
        </w:rPr>
      </w:pPr>
      <w:r w:rsidRPr="00EB5BCB">
        <w:rPr>
          <w:rFonts w:ascii="Times New Roman" w:hAnsi="Times New Roman" w:cs="Times New Roman"/>
          <w:color w:val="000000"/>
          <w:sz w:val="24"/>
          <w:szCs w:val="24"/>
          <w:lang w:val="en-US"/>
        </w:rPr>
        <w:t>The project is timely and relevant. The results obtained can be used in the course of studying historical disciplines in secondary and higher educational institutions.</w:t>
      </w:r>
    </w:p>
    <w:p w:rsidR="00EB5BCB" w:rsidRPr="00EB5BCB" w:rsidRDefault="00EB5BCB" w:rsidP="00EB5BCB">
      <w:pPr>
        <w:spacing w:after="0" w:line="240" w:lineRule="auto"/>
        <w:ind w:firstLine="709"/>
        <w:jc w:val="both"/>
        <w:rPr>
          <w:rFonts w:ascii="Times New Roman" w:hAnsi="Times New Roman" w:cs="Times New Roman"/>
          <w:color w:val="000000"/>
          <w:sz w:val="24"/>
          <w:szCs w:val="24"/>
          <w:lang w:val="en-US"/>
        </w:rPr>
      </w:pPr>
      <w:r w:rsidRPr="00EB5BCB">
        <w:rPr>
          <w:rFonts w:ascii="Times New Roman" w:hAnsi="Times New Roman" w:cs="Times New Roman"/>
          <w:color w:val="000000"/>
          <w:sz w:val="24"/>
          <w:szCs w:val="24"/>
          <w:lang w:val="en-US"/>
        </w:rPr>
        <w:t>The research methodology is an update of historical informatics, through the introduction of digitalization through three-dimensional technologies. In general, the project will make it possible to obtain digital copies of famous cultural and historical objects of Northern Kazakhstan and print their reduced copies on a three-dimensional printer.</w:t>
      </w:r>
    </w:p>
    <w:p w:rsidR="00EB5BCB" w:rsidRPr="00EB5BCB" w:rsidRDefault="00EB5BCB" w:rsidP="00EB5BCB">
      <w:pPr>
        <w:spacing w:after="0" w:line="240" w:lineRule="auto"/>
        <w:ind w:firstLine="709"/>
        <w:jc w:val="both"/>
        <w:rPr>
          <w:rFonts w:ascii="Times New Roman" w:hAnsi="Times New Roman" w:cs="Times New Roman"/>
          <w:color w:val="000000"/>
          <w:sz w:val="24"/>
          <w:szCs w:val="24"/>
          <w:lang w:val="en-US"/>
        </w:rPr>
      </w:pPr>
      <w:r w:rsidRPr="00EB5BCB">
        <w:rPr>
          <w:rFonts w:ascii="Times New Roman" w:hAnsi="Times New Roman" w:cs="Times New Roman"/>
          <w:color w:val="000000"/>
          <w:sz w:val="24"/>
          <w:szCs w:val="24"/>
          <w:lang w:val="en-US"/>
        </w:rPr>
        <w:t>The resulting database of digital cultural and historical objects of Northern Kazakhstan can become the basis for museum exhibits throughout the Republic. In addition, it can make it possible to track the degree of wear and destruction of sacred historical monuments.</w:t>
      </w:r>
    </w:p>
    <w:p w:rsidR="00EB5BCB" w:rsidRPr="00EB5BCB" w:rsidRDefault="00EB5BCB" w:rsidP="00EB5BCB">
      <w:pPr>
        <w:spacing w:after="0" w:line="240" w:lineRule="auto"/>
        <w:ind w:firstLine="709"/>
        <w:jc w:val="both"/>
        <w:rPr>
          <w:rFonts w:ascii="Times New Roman" w:hAnsi="Times New Roman" w:cs="Times New Roman"/>
          <w:color w:val="000000"/>
          <w:sz w:val="24"/>
          <w:szCs w:val="24"/>
          <w:lang w:val="en-US"/>
        </w:rPr>
      </w:pPr>
      <w:r w:rsidRPr="00EB5BCB">
        <w:rPr>
          <w:rFonts w:ascii="Times New Roman" w:hAnsi="Times New Roman" w:cs="Times New Roman"/>
          <w:color w:val="000000"/>
          <w:sz w:val="24"/>
          <w:szCs w:val="24"/>
          <w:lang w:val="en-US"/>
        </w:rPr>
        <w:t xml:space="preserve">Based on the results of the research, it is planned to publish two articles in journals with a high impact factor indexed in the Web of Science databases (opportunities for additive technologies) and Scopus, which has a </w:t>
      </w:r>
      <w:proofErr w:type="spellStart"/>
      <w:r w:rsidRPr="00EB5BCB">
        <w:rPr>
          <w:rFonts w:ascii="Times New Roman" w:hAnsi="Times New Roman" w:cs="Times New Roman"/>
          <w:color w:val="000000"/>
          <w:sz w:val="24"/>
          <w:szCs w:val="24"/>
          <w:lang w:val="en-US"/>
        </w:rPr>
        <w:t>CiteScore</w:t>
      </w:r>
      <w:proofErr w:type="spellEnd"/>
      <w:r w:rsidRPr="00EB5BCB">
        <w:rPr>
          <w:rFonts w:ascii="Times New Roman" w:hAnsi="Times New Roman" w:cs="Times New Roman"/>
          <w:color w:val="000000"/>
          <w:sz w:val="24"/>
          <w:szCs w:val="24"/>
          <w:lang w:val="en-US"/>
        </w:rPr>
        <w:t xml:space="preserve"> percentile in the Scopus database of at least 35 (thirty-five) (preservation of historical heritage); also two articles in domestic publications recommended by the </w:t>
      </w:r>
      <w:r w:rsidR="00AA7C9E" w:rsidRPr="00AA7C9E">
        <w:rPr>
          <w:rFonts w:ascii="Times New Roman" w:hAnsi="Times New Roman" w:cs="Times New Roman"/>
          <w:color w:val="000000"/>
          <w:sz w:val="24"/>
          <w:szCs w:val="24"/>
          <w:lang w:val="en-US"/>
        </w:rPr>
        <w:t>KOKSNVO</w:t>
      </w:r>
      <w:r w:rsidRPr="00EB5BCB">
        <w:rPr>
          <w:rFonts w:ascii="Times New Roman" w:hAnsi="Times New Roman" w:cs="Times New Roman"/>
          <w:color w:val="000000"/>
          <w:sz w:val="24"/>
          <w:szCs w:val="24"/>
          <w:lang w:val="en-US"/>
        </w:rPr>
        <w:t>; defend a master's thesis; publish one collective monograph and collect enough material for the subsequent development of a textbook on the information history of the northern region of Kazakhstan.</w:t>
      </w:r>
    </w:p>
    <w:p w:rsidR="00EB5BCB" w:rsidRPr="00EB5BCB" w:rsidRDefault="00EB5BCB" w:rsidP="00EB5BCB">
      <w:pPr>
        <w:spacing w:after="0" w:line="240" w:lineRule="auto"/>
        <w:ind w:firstLine="709"/>
        <w:jc w:val="both"/>
        <w:rPr>
          <w:rFonts w:ascii="Times New Roman" w:hAnsi="Times New Roman" w:cs="Times New Roman"/>
          <w:color w:val="000000"/>
          <w:sz w:val="24"/>
          <w:szCs w:val="24"/>
          <w:lang w:val="en-US"/>
        </w:rPr>
      </w:pPr>
      <w:r w:rsidRPr="00EB5BCB">
        <w:rPr>
          <w:rFonts w:ascii="Times New Roman" w:hAnsi="Times New Roman" w:cs="Times New Roman"/>
          <w:color w:val="000000"/>
          <w:sz w:val="24"/>
          <w:szCs w:val="24"/>
          <w:lang w:val="en-US"/>
        </w:rPr>
        <w:lastRenderedPageBreak/>
        <w:t>The foundations for the formation of a single cultural space of Kazakhstan will be laid on the basis of digitized cultural and historical objects and museum funds of Northern Kazakhstan.</w:t>
      </w:r>
    </w:p>
    <w:p w:rsidR="00EB5BCB" w:rsidRPr="00EB5BCB" w:rsidRDefault="00EB5BCB" w:rsidP="00EB5BCB">
      <w:pPr>
        <w:spacing w:after="0" w:line="240" w:lineRule="auto"/>
        <w:ind w:firstLine="709"/>
        <w:jc w:val="both"/>
        <w:rPr>
          <w:rFonts w:ascii="Times New Roman" w:hAnsi="Times New Roman" w:cs="Times New Roman"/>
          <w:color w:val="000000"/>
          <w:sz w:val="24"/>
          <w:szCs w:val="24"/>
          <w:lang w:val="en-US"/>
        </w:rPr>
      </w:pPr>
      <w:r w:rsidRPr="00EB5BCB">
        <w:rPr>
          <w:rFonts w:ascii="Times New Roman" w:hAnsi="Times New Roman" w:cs="Times New Roman"/>
          <w:color w:val="000000"/>
          <w:sz w:val="24"/>
          <w:szCs w:val="24"/>
          <w:lang w:val="en-US"/>
        </w:rPr>
        <w:t>The study and preservation of the heritage of ancestors will provide an opportunity to unlock the potential of the Northern region as an additional factor in the country's economic growth.</w:t>
      </w:r>
    </w:p>
    <w:p w:rsidR="00EB5BCB" w:rsidRPr="00EB5BCB" w:rsidRDefault="00EB5BCB" w:rsidP="00EB5BCB">
      <w:pPr>
        <w:spacing w:after="0" w:line="240" w:lineRule="auto"/>
        <w:ind w:firstLine="709"/>
        <w:jc w:val="both"/>
        <w:rPr>
          <w:rFonts w:ascii="Times New Roman" w:hAnsi="Times New Roman" w:cs="Times New Roman"/>
          <w:color w:val="000000"/>
          <w:sz w:val="24"/>
          <w:szCs w:val="24"/>
          <w:lang w:val="en-US"/>
        </w:rPr>
      </w:pPr>
      <w:r w:rsidRPr="00EB5BCB">
        <w:rPr>
          <w:rFonts w:ascii="Times New Roman" w:hAnsi="Times New Roman" w:cs="Times New Roman"/>
          <w:color w:val="000000"/>
          <w:sz w:val="24"/>
          <w:szCs w:val="24"/>
          <w:lang w:val="en-US"/>
        </w:rPr>
        <w:t>It is also possible to use digitized three-dimensional models for the manufacture of teaching aids and souvenirs.</w:t>
      </w:r>
    </w:p>
    <w:p w:rsidR="00EB5BCB" w:rsidRPr="00EB5BCB" w:rsidRDefault="00EB5BCB" w:rsidP="00EB5BCB">
      <w:pPr>
        <w:spacing w:after="0" w:line="240" w:lineRule="auto"/>
        <w:ind w:firstLine="709"/>
        <w:jc w:val="both"/>
        <w:rPr>
          <w:rFonts w:ascii="Times New Roman" w:hAnsi="Times New Roman" w:cs="Times New Roman"/>
          <w:color w:val="000000"/>
          <w:sz w:val="24"/>
          <w:szCs w:val="24"/>
          <w:lang w:val="en-US"/>
        </w:rPr>
      </w:pPr>
      <w:r w:rsidRPr="00EB5BCB">
        <w:rPr>
          <w:rFonts w:ascii="Times New Roman" w:hAnsi="Times New Roman" w:cs="Times New Roman"/>
          <w:color w:val="000000"/>
          <w:sz w:val="24"/>
          <w:szCs w:val="24"/>
          <w:lang w:val="en-US"/>
        </w:rPr>
        <w:t>The created database of digitally visualized cultural and historical objects of Northern Kazakhstan can become an export item for the museums of the world.</w:t>
      </w:r>
    </w:p>
    <w:p w:rsidR="00D961DF" w:rsidRPr="00EB5BCB" w:rsidRDefault="00EB5BCB" w:rsidP="00EB5BCB">
      <w:pPr>
        <w:spacing w:after="0" w:line="240" w:lineRule="auto"/>
        <w:ind w:firstLine="709"/>
        <w:jc w:val="both"/>
        <w:rPr>
          <w:rFonts w:ascii="Times New Roman" w:hAnsi="Times New Roman" w:cs="Times New Roman"/>
          <w:b/>
          <w:color w:val="000000"/>
          <w:sz w:val="24"/>
          <w:szCs w:val="24"/>
          <w:lang w:val="en-US"/>
        </w:rPr>
      </w:pPr>
      <w:r w:rsidRPr="00EB5BCB">
        <w:rPr>
          <w:rFonts w:ascii="Times New Roman" w:hAnsi="Times New Roman" w:cs="Times New Roman"/>
          <w:color w:val="000000"/>
          <w:sz w:val="24"/>
          <w:szCs w:val="24"/>
          <w:lang w:val="en-US"/>
        </w:rPr>
        <w:t xml:space="preserve">Regional </w:t>
      </w:r>
      <w:proofErr w:type="spellStart"/>
      <w:r w:rsidRPr="00EB5BCB">
        <w:rPr>
          <w:rFonts w:ascii="Times New Roman" w:hAnsi="Times New Roman" w:cs="Times New Roman"/>
          <w:color w:val="000000"/>
          <w:sz w:val="24"/>
          <w:szCs w:val="24"/>
          <w:lang w:val="en-US"/>
        </w:rPr>
        <w:t>akimats</w:t>
      </w:r>
      <w:proofErr w:type="spellEnd"/>
      <w:r w:rsidRPr="00EB5BCB">
        <w:rPr>
          <w:rFonts w:ascii="Times New Roman" w:hAnsi="Times New Roman" w:cs="Times New Roman"/>
          <w:color w:val="000000"/>
          <w:sz w:val="24"/>
          <w:szCs w:val="24"/>
          <w:lang w:val="en-US"/>
        </w:rPr>
        <w:t xml:space="preserve"> of the northern regions of Kazakhstan, the Ministry of Information and Social Development of the Republic of Kazakhstan, government agencies and authorized bodies related to the preservation of cultural and historical objects are interested in the results of the project.</w:t>
      </w:r>
    </w:p>
    <w:p w:rsidR="000307D6" w:rsidRPr="00493715" w:rsidRDefault="000307D6" w:rsidP="003E4005">
      <w:pPr>
        <w:ind w:firstLine="708"/>
        <w:jc w:val="both"/>
        <w:rPr>
          <w:rFonts w:ascii="Times New Roman" w:hAnsi="Times New Roman" w:cs="Times New Roman"/>
          <w:b/>
          <w:sz w:val="24"/>
          <w:szCs w:val="24"/>
          <w:lang w:val="en-US"/>
        </w:rPr>
      </w:pPr>
    </w:p>
    <w:p w:rsidR="000307D6" w:rsidRPr="000307D6" w:rsidRDefault="000307D6" w:rsidP="000307D6">
      <w:pPr>
        <w:tabs>
          <w:tab w:val="left" w:pos="567"/>
        </w:tabs>
        <w:spacing w:after="0" w:line="240" w:lineRule="auto"/>
        <w:ind w:firstLine="709"/>
        <w:jc w:val="both"/>
        <w:rPr>
          <w:rFonts w:ascii="Times New Roman" w:hAnsi="Times New Roman" w:cs="Times New Roman"/>
          <w:b/>
          <w:sz w:val="24"/>
          <w:szCs w:val="24"/>
          <w:lang w:val="en-US"/>
        </w:rPr>
      </w:pPr>
      <w:r w:rsidRPr="000307D6">
        <w:rPr>
          <w:rFonts w:ascii="Times New Roman" w:hAnsi="Times New Roman" w:cs="Times New Roman"/>
          <w:b/>
          <w:sz w:val="24"/>
          <w:szCs w:val="24"/>
          <w:lang w:val="en-US"/>
        </w:rPr>
        <w:t>2. Explanatory note</w:t>
      </w:r>
    </w:p>
    <w:p w:rsidR="000307D6" w:rsidRPr="000307D6" w:rsidRDefault="000307D6" w:rsidP="000307D6">
      <w:pPr>
        <w:tabs>
          <w:tab w:val="left" w:pos="567"/>
        </w:tabs>
        <w:spacing w:after="0" w:line="240" w:lineRule="auto"/>
        <w:ind w:firstLine="709"/>
        <w:jc w:val="both"/>
        <w:rPr>
          <w:rFonts w:ascii="Times New Roman" w:hAnsi="Times New Roman" w:cs="Times New Roman"/>
          <w:b/>
          <w:sz w:val="24"/>
          <w:szCs w:val="24"/>
          <w:lang w:val="en-US"/>
        </w:rPr>
      </w:pPr>
      <w:r w:rsidRPr="000307D6">
        <w:rPr>
          <w:rFonts w:ascii="Times New Roman" w:hAnsi="Times New Roman" w:cs="Times New Roman"/>
          <w:b/>
          <w:sz w:val="24"/>
          <w:szCs w:val="24"/>
          <w:lang w:val="en-US"/>
        </w:rPr>
        <w:t>1. General information</w:t>
      </w:r>
    </w:p>
    <w:p w:rsidR="000307D6" w:rsidRPr="00EE40BF" w:rsidRDefault="000307D6" w:rsidP="000307D6">
      <w:pPr>
        <w:tabs>
          <w:tab w:val="left" w:pos="567"/>
        </w:tabs>
        <w:spacing w:after="0" w:line="240" w:lineRule="auto"/>
        <w:ind w:firstLine="709"/>
        <w:jc w:val="both"/>
        <w:rPr>
          <w:rFonts w:ascii="Times New Roman" w:hAnsi="Times New Roman" w:cs="Times New Roman"/>
          <w:sz w:val="24"/>
          <w:szCs w:val="24"/>
          <w:lang w:val="en-US"/>
        </w:rPr>
      </w:pPr>
      <w:r w:rsidRPr="00EE40BF">
        <w:rPr>
          <w:rFonts w:ascii="Times New Roman" w:hAnsi="Times New Roman" w:cs="Times New Roman"/>
          <w:sz w:val="24"/>
          <w:szCs w:val="24"/>
          <w:lang w:val="en-US"/>
        </w:rPr>
        <w:t>1.1. THREE-DIMENSIONAL TECHNOLOGIES IN THE PROCESS OF PRESERVING THE CULTURAL AND HISTORICAL HERITAGE OF NORTHERN KAZAKHSTAN</w:t>
      </w:r>
    </w:p>
    <w:p w:rsidR="000307D6" w:rsidRPr="00EE40BF" w:rsidRDefault="000307D6" w:rsidP="000307D6">
      <w:pPr>
        <w:tabs>
          <w:tab w:val="left" w:pos="567"/>
        </w:tabs>
        <w:spacing w:after="0" w:line="240" w:lineRule="auto"/>
        <w:ind w:firstLine="709"/>
        <w:jc w:val="both"/>
        <w:rPr>
          <w:rFonts w:ascii="Times New Roman" w:hAnsi="Times New Roman" w:cs="Times New Roman"/>
          <w:sz w:val="24"/>
          <w:szCs w:val="24"/>
          <w:lang w:val="en-US"/>
        </w:rPr>
      </w:pPr>
      <w:r w:rsidRPr="00EE40BF">
        <w:rPr>
          <w:rFonts w:ascii="Times New Roman" w:hAnsi="Times New Roman" w:cs="Times New Roman"/>
          <w:sz w:val="24"/>
          <w:szCs w:val="24"/>
          <w:lang w:val="en-US"/>
        </w:rPr>
        <w:t xml:space="preserve">1.2. </w:t>
      </w:r>
      <w:r w:rsidRPr="00EE40BF">
        <w:rPr>
          <w:rFonts w:ascii="Times New Roman" w:hAnsi="Times New Roman" w:cs="Times New Roman"/>
          <w:b/>
          <w:sz w:val="24"/>
          <w:szCs w:val="24"/>
          <w:lang w:val="en-US"/>
        </w:rPr>
        <w:t>The name of the priority direction of the development of</w:t>
      </w:r>
      <w:r w:rsidRPr="00EE40BF">
        <w:rPr>
          <w:rFonts w:ascii="Times New Roman" w:hAnsi="Times New Roman" w:cs="Times New Roman"/>
          <w:sz w:val="24"/>
          <w:szCs w:val="24"/>
          <w:lang w:val="en-US"/>
        </w:rPr>
        <w:t xml:space="preserve"> science - Research in the field of social sciences and humanities</w:t>
      </w:r>
    </w:p>
    <w:p w:rsidR="000307D6" w:rsidRPr="00EE40BF" w:rsidRDefault="000307D6" w:rsidP="000307D6">
      <w:pPr>
        <w:tabs>
          <w:tab w:val="left" w:pos="567"/>
        </w:tabs>
        <w:spacing w:after="0" w:line="240" w:lineRule="auto"/>
        <w:ind w:firstLine="709"/>
        <w:jc w:val="both"/>
        <w:rPr>
          <w:rFonts w:ascii="Times New Roman" w:hAnsi="Times New Roman" w:cs="Times New Roman"/>
          <w:sz w:val="24"/>
          <w:szCs w:val="24"/>
          <w:lang w:val="en-US"/>
        </w:rPr>
      </w:pPr>
      <w:r w:rsidRPr="00EE40BF">
        <w:rPr>
          <w:rFonts w:ascii="Times New Roman" w:hAnsi="Times New Roman" w:cs="Times New Roman"/>
          <w:sz w:val="24"/>
          <w:szCs w:val="24"/>
          <w:lang w:val="en-US"/>
        </w:rPr>
        <w:t xml:space="preserve">1.3. </w:t>
      </w:r>
      <w:r w:rsidRPr="00EE40BF">
        <w:rPr>
          <w:rFonts w:ascii="Times New Roman" w:hAnsi="Times New Roman" w:cs="Times New Roman"/>
          <w:b/>
          <w:sz w:val="24"/>
          <w:szCs w:val="24"/>
          <w:lang w:val="en-US"/>
        </w:rPr>
        <w:t>Name of the specialized scientific direction</w:t>
      </w:r>
      <w:r w:rsidRPr="00EE40BF">
        <w:rPr>
          <w:rFonts w:ascii="Times New Roman" w:hAnsi="Times New Roman" w:cs="Times New Roman"/>
          <w:sz w:val="24"/>
          <w:szCs w:val="24"/>
          <w:lang w:val="en-US"/>
        </w:rPr>
        <w:t xml:space="preserve"> - 7.2 Fundamental, applied, interdisciplinary research in the field of the humanities: - 7.2.10 Information and digital technologies in the socio-humanitarian sphere. Man in the information space.</w:t>
      </w:r>
    </w:p>
    <w:p w:rsidR="00EE40BF" w:rsidRPr="00EE40BF" w:rsidRDefault="00EE40BF" w:rsidP="00EE40BF">
      <w:pPr>
        <w:tabs>
          <w:tab w:val="left" w:pos="567"/>
        </w:tabs>
        <w:spacing w:after="0" w:line="240" w:lineRule="auto"/>
        <w:ind w:firstLine="709"/>
        <w:jc w:val="both"/>
        <w:rPr>
          <w:rFonts w:ascii="Times New Roman" w:hAnsi="Times New Roman" w:cs="Times New Roman"/>
          <w:sz w:val="24"/>
          <w:szCs w:val="24"/>
          <w:lang w:val="en-US"/>
        </w:rPr>
      </w:pPr>
      <w:r w:rsidRPr="00EE40BF">
        <w:rPr>
          <w:rFonts w:ascii="Times New Roman" w:hAnsi="Times New Roman" w:cs="Times New Roman"/>
          <w:b/>
          <w:sz w:val="24"/>
          <w:szCs w:val="24"/>
          <w:lang w:val="en-US"/>
        </w:rPr>
        <w:t>Field of research</w:t>
      </w:r>
      <w:r w:rsidRPr="00EE40BF">
        <w:rPr>
          <w:rFonts w:ascii="Times New Roman" w:hAnsi="Times New Roman" w:cs="Times New Roman"/>
          <w:sz w:val="24"/>
          <w:szCs w:val="24"/>
          <w:lang w:val="en-US"/>
        </w:rPr>
        <w:t xml:space="preserve"> - social and human sciences, MRNTI 03.20.00</w:t>
      </w:r>
    </w:p>
    <w:p w:rsidR="00EE40BF" w:rsidRPr="00EE40BF" w:rsidRDefault="00EE40BF" w:rsidP="00EE40BF">
      <w:pPr>
        <w:tabs>
          <w:tab w:val="left" w:pos="567"/>
        </w:tabs>
        <w:spacing w:after="0" w:line="240" w:lineRule="auto"/>
        <w:ind w:firstLine="709"/>
        <w:jc w:val="both"/>
        <w:rPr>
          <w:rFonts w:ascii="Times New Roman" w:hAnsi="Times New Roman" w:cs="Times New Roman"/>
          <w:sz w:val="24"/>
          <w:szCs w:val="24"/>
          <w:lang w:val="en-US"/>
        </w:rPr>
      </w:pPr>
      <w:r w:rsidRPr="00EE40BF">
        <w:rPr>
          <w:rFonts w:ascii="Times New Roman" w:hAnsi="Times New Roman" w:cs="Times New Roman"/>
          <w:b/>
          <w:sz w:val="24"/>
          <w:szCs w:val="24"/>
          <w:lang w:val="en-US"/>
        </w:rPr>
        <w:t>Type of research</w:t>
      </w:r>
      <w:r w:rsidRPr="00EE40BF">
        <w:rPr>
          <w:rFonts w:ascii="Times New Roman" w:hAnsi="Times New Roman" w:cs="Times New Roman"/>
          <w:sz w:val="24"/>
          <w:szCs w:val="24"/>
          <w:lang w:val="en-US"/>
        </w:rPr>
        <w:t xml:space="preserve"> - applied</w:t>
      </w:r>
    </w:p>
    <w:p w:rsidR="000307D6" w:rsidRPr="00EE40BF" w:rsidRDefault="000307D6" w:rsidP="000307D6">
      <w:pPr>
        <w:tabs>
          <w:tab w:val="left" w:pos="567"/>
        </w:tabs>
        <w:spacing w:after="0" w:line="240" w:lineRule="auto"/>
        <w:ind w:firstLine="709"/>
        <w:jc w:val="both"/>
        <w:rPr>
          <w:rFonts w:ascii="Times New Roman" w:hAnsi="Times New Roman" w:cs="Times New Roman"/>
          <w:sz w:val="24"/>
          <w:szCs w:val="24"/>
          <w:lang w:val="en-US"/>
        </w:rPr>
      </w:pPr>
      <w:r w:rsidRPr="00EE40BF">
        <w:rPr>
          <w:rFonts w:ascii="Times New Roman" w:hAnsi="Times New Roman" w:cs="Times New Roman"/>
          <w:sz w:val="24"/>
          <w:szCs w:val="24"/>
          <w:lang w:val="en-US"/>
        </w:rPr>
        <w:t>1.4. The expected start and end date of the project is February 1, 2023, the end is December 30, 2025, the duration of the program is 35 months.</w:t>
      </w:r>
    </w:p>
    <w:p w:rsidR="000307D6" w:rsidRPr="00EE40BF" w:rsidRDefault="000307D6" w:rsidP="000307D6">
      <w:pPr>
        <w:tabs>
          <w:tab w:val="left" w:pos="567"/>
        </w:tabs>
        <w:spacing w:after="0" w:line="240" w:lineRule="auto"/>
        <w:ind w:firstLine="709"/>
        <w:jc w:val="both"/>
        <w:rPr>
          <w:rFonts w:ascii="Times New Roman" w:hAnsi="Times New Roman" w:cs="Times New Roman"/>
          <w:sz w:val="24"/>
          <w:szCs w:val="24"/>
          <w:lang w:val="en-US"/>
        </w:rPr>
      </w:pPr>
      <w:r w:rsidRPr="00EE40BF">
        <w:rPr>
          <w:rFonts w:ascii="Times New Roman" w:hAnsi="Times New Roman" w:cs="Times New Roman"/>
          <w:sz w:val="24"/>
          <w:szCs w:val="24"/>
          <w:lang w:val="en-US"/>
        </w:rPr>
        <w:t xml:space="preserve">1.5. </w:t>
      </w:r>
      <w:r w:rsidRPr="00EE40BF">
        <w:rPr>
          <w:rFonts w:ascii="Times New Roman" w:hAnsi="Times New Roman" w:cs="Times New Roman"/>
          <w:b/>
          <w:sz w:val="24"/>
          <w:szCs w:val="24"/>
          <w:lang w:val="en-US"/>
        </w:rPr>
        <w:t>The requested amount of grant funding for the entire duration</w:t>
      </w:r>
      <w:r w:rsidRPr="00EE40BF">
        <w:rPr>
          <w:rFonts w:ascii="Times New Roman" w:hAnsi="Times New Roman" w:cs="Times New Roman"/>
          <w:sz w:val="24"/>
          <w:szCs w:val="24"/>
          <w:lang w:val="en-US"/>
        </w:rPr>
        <w:t xml:space="preserve"> of the program is 50,000 thousand </w:t>
      </w:r>
      <w:proofErr w:type="spellStart"/>
      <w:r w:rsidRPr="00EE40BF">
        <w:rPr>
          <w:rFonts w:ascii="Times New Roman" w:hAnsi="Times New Roman" w:cs="Times New Roman"/>
          <w:sz w:val="24"/>
          <w:szCs w:val="24"/>
          <w:lang w:val="en-US"/>
        </w:rPr>
        <w:t>tenge</w:t>
      </w:r>
      <w:proofErr w:type="spellEnd"/>
      <w:r w:rsidRPr="00EE40BF">
        <w:rPr>
          <w:rFonts w:ascii="Times New Roman" w:hAnsi="Times New Roman" w:cs="Times New Roman"/>
          <w:sz w:val="24"/>
          <w:szCs w:val="24"/>
          <w:lang w:val="en-US"/>
        </w:rPr>
        <w:t xml:space="preserve"> (fifty million </w:t>
      </w:r>
      <w:proofErr w:type="spellStart"/>
      <w:r w:rsidRPr="00EE40BF">
        <w:rPr>
          <w:rFonts w:ascii="Times New Roman" w:hAnsi="Times New Roman" w:cs="Times New Roman"/>
          <w:sz w:val="24"/>
          <w:szCs w:val="24"/>
          <w:lang w:val="en-US"/>
        </w:rPr>
        <w:t>tenge</w:t>
      </w:r>
      <w:proofErr w:type="spellEnd"/>
      <w:r w:rsidRPr="00EE40BF">
        <w:rPr>
          <w:rFonts w:ascii="Times New Roman" w:hAnsi="Times New Roman" w:cs="Times New Roman"/>
          <w:sz w:val="24"/>
          <w:szCs w:val="24"/>
          <w:lang w:val="en-US"/>
        </w:rPr>
        <w:t xml:space="preserve">) and by years: 2023 - 19,180 thousand </w:t>
      </w:r>
      <w:proofErr w:type="spellStart"/>
      <w:r w:rsidRPr="00EE40BF">
        <w:rPr>
          <w:rFonts w:ascii="Times New Roman" w:hAnsi="Times New Roman" w:cs="Times New Roman"/>
          <w:sz w:val="24"/>
          <w:szCs w:val="24"/>
          <w:lang w:val="en-US"/>
        </w:rPr>
        <w:t>tenge</w:t>
      </w:r>
      <w:proofErr w:type="spellEnd"/>
      <w:r w:rsidRPr="00EE40BF">
        <w:rPr>
          <w:rFonts w:ascii="Times New Roman" w:hAnsi="Times New Roman" w:cs="Times New Roman"/>
          <w:sz w:val="24"/>
          <w:szCs w:val="24"/>
          <w:lang w:val="en-US"/>
        </w:rPr>
        <w:t xml:space="preserve">, 2024 - 17,500 thousand </w:t>
      </w:r>
      <w:proofErr w:type="spellStart"/>
      <w:r w:rsidRPr="00EE40BF">
        <w:rPr>
          <w:rFonts w:ascii="Times New Roman" w:hAnsi="Times New Roman" w:cs="Times New Roman"/>
          <w:sz w:val="24"/>
          <w:szCs w:val="24"/>
          <w:lang w:val="en-US"/>
        </w:rPr>
        <w:t>tenge</w:t>
      </w:r>
      <w:proofErr w:type="spellEnd"/>
      <w:r w:rsidRPr="00EE40BF">
        <w:rPr>
          <w:rFonts w:ascii="Times New Roman" w:hAnsi="Times New Roman" w:cs="Times New Roman"/>
          <w:sz w:val="24"/>
          <w:szCs w:val="24"/>
          <w:lang w:val="en-US"/>
        </w:rPr>
        <w:t xml:space="preserve">, 2025 - 13,320 thousand </w:t>
      </w:r>
      <w:proofErr w:type="spellStart"/>
      <w:r w:rsidRPr="00EE40BF">
        <w:rPr>
          <w:rFonts w:ascii="Times New Roman" w:hAnsi="Times New Roman" w:cs="Times New Roman"/>
          <w:sz w:val="24"/>
          <w:szCs w:val="24"/>
          <w:lang w:val="en-US"/>
        </w:rPr>
        <w:t>tenge</w:t>
      </w:r>
      <w:proofErr w:type="spellEnd"/>
      <w:r w:rsidRPr="00EE40BF">
        <w:rPr>
          <w:rFonts w:ascii="Times New Roman" w:hAnsi="Times New Roman" w:cs="Times New Roman"/>
          <w:sz w:val="24"/>
          <w:szCs w:val="24"/>
          <w:lang w:val="en-US"/>
        </w:rPr>
        <w:t>.</w:t>
      </w:r>
    </w:p>
    <w:p w:rsidR="000307D6" w:rsidRPr="00EE40BF" w:rsidRDefault="000307D6" w:rsidP="000307D6">
      <w:pPr>
        <w:tabs>
          <w:tab w:val="left" w:pos="567"/>
        </w:tabs>
        <w:spacing w:after="0" w:line="240" w:lineRule="auto"/>
        <w:ind w:firstLine="709"/>
        <w:jc w:val="both"/>
        <w:rPr>
          <w:rFonts w:ascii="Times New Roman" w:hAnsi="Times New Roman" w:cs="Times New Roman"/>
          <w:sz w:val="24"/>
          <w:szCs w:val="24"/>
          <w:lang w:val="en-US"/>
        </w:rPr>
      </w:pPr>
      <w:r w:rsidRPr="00EE40BF">
        <w:rPr>
          <w:rFonts w:ascii="Times New Roman" w:hAnsi="Times New Roman" w:cs="Times New Roman"/>
          <w:sz w:val="24"/>
          <w:szCs w:val="24"/>
          <w:lang w:val="en-US"/>
        </w:rPr>
        <w:t xml:space="preserve">1.6. </w:t>
      </w:r>
      <w:r w:rsidRPr="00EE40BF">
        <w:rPr>
          <w:rFonts w:ascii="Times New Roman" w:hAnsi="Times New Roman" w:cs="Times New Roman"/>
          <w:b/>
          <w:sz w:val="24"/>
          <w:szCs w:val="24"/>
          <w:lang w:val="en-US"/>
        </w:rPr>
        <w:t>Key words:</w:t>
      </w:r>
      <w:r w:rsidRPr="00EE40BF">
        <w:rPr>
          <w:rFonts w:ascii="Times New Roman" w:hAnsi="Times New Roman" w:cs="Times New Roman"/>
          <w:sz w:val="24"/>
          <w:szCs w:val="24"/>
          <w:lang w:val="en-US"/>
        </w:rPr>
        <w:t xml:space="preserve"> digitalization of cultural and historical heritage, 3D scanning, 3D modeling, 3D printing, history, archiving.</w:t>
      </w:r>
    </w:p>
    <w:p w:rsidR="000307D6" w:rsidRPr="00EE40BF" w:rsidRDefault="000307D6" w:rsidP="000307D6">
      <w:pPr>
        <w:tabs>
          <w:tab w:val="left" w:pos="567"/>
        </w:tabs>
        <w:spacing w:after="0" w:line="240" w:lineRule="auto"/>
        <w:ind w:firstLine="709"/>
        <w:jc w:val="both"/>
        <w:rPr>
          <w:rFonts w:ascii="Times New Roman" w:hAnsi="Times New Roman" w:cs="Times New Roman"/>
          <w:sz w:val="24"/>
          <w:szCs w:val="24"/>
          <w:lang w:val="en-US"/>
        </w:rPr>
      </w:pPr>
    </w:p>
    <w:p w:rsidR="000307D6" w:rsidRPr="000307D6" w:rsidRDefault="000307D6" w:rsidP="000307D6">
      <w:pPr>
        <w:tabs>
          <w:tab w:val="left" w:pos="567"/>
        </w:tabs>
        <w:spacing w:after="0" w:line="240" w:lineRule="auto"/>
        <w:ind w:firstLine="709"/>
        <w:jc w:val="both"/>
        <w:rPr>
          <w:rFonts w:ascii="Times New Roman" w:hAnsi="Times New Roman" w:cs="Times New Roman"/>
          <w:b/>
          <w:sz w:val="24"/>
          <w:szCs w:val="24"/>
          <w:lang w:val="en-US"/>
        </w:rPr>
      </w:pPr>
      <w:r w:rsidRPr="000307D6">
        <w:rPr>
          <w:rFonts w:ascii="Times New Roman" w:hAnsi="Times New Roman" w:cs="Times New Roman"/>
          <w:b/>
          <w:sz w:val="24"/>
          <w:szCs w:val="24"/>
          <w:lang w:val="en-US"/>
        </w:rPr>
        <w:t>2. General concept of the project</w:t>
      </w:r>
    </w:p>
    <w:p w:rsidR="000307D6" w:rsidRPr="000307D6" w:rsidRDefault="000307D6" w:rsidP="000307D6">
      <w:pPr>
        <w:tabs>
          <w:tab w:val="left" w:pos="567"/>
        </w:tabs>
        <w:spacing w:after="0" w:line="240" w:lineRule="auto"/>
        <w:ind w:firstLine="709"/>
        <w:jc w:val="both"/>
        <w:rPr>
          <w:rFonts w:ascii="Times New Roman" w:hAnsi="Times New Roman" w:cs="Times New Roman"/>
          <w:b/>
          <w:sz w:val="24"/>
          <w:szCs w:val="24"/>
          <w:lang w:val="en-US"/>
        </w:rPr>
      </w:pPr>
      <w:r w:rsidRPr="000307D6">
        <w:rPr>
          <w:rFonts w:ascii="Times New Roman" w:hAnsi="Times New Roman" w:cs="Times New Roman"/>
          <w:b/>
          <w:sz w:val="24"/>
          <w:szCs w:val="24"/>
          <w:lang w:val="en-US"/>
        </w:rPr>
        <w:t>2.1. Introductory part.</w:t>
      </w:r>
    </w:p>
    <w:p w:rsidR="000307D6" w:rsidRPr="000307D6" w:rsidRDefault="000307D6" w:rsidP="000307D6">
      <w:pPr>
        <w:tabs>
          <w:tab w:val="left" w:pos="567"/>
        </w:tabs>
        <w:spacing w:after="0" w:line="240" w:lineRule="auto"/>
        <w:ind w:firstLine="709"/>
        <w:jc w:val="both"/>
        <w:rPr>
          <w:rFonts w:ascii="Times New Roman" w:hAnsi="Times New Roman" w:cs="Times New Roman"/>
          <w:sz w:val="24"/>
          <w:szCs w:val="24"/>
          <w:lang w:val="en-US"/>
        </w:rPr>
      </w:pPr>
      <w:r w:rsidRPr="000307D6">
        <w:rPr>
          <w:rFonts w:ascii="Times New Roman" w:hAnsi="Times New Roman" w:cs="Times New Roman"/>
          <w:sz w:val="24"/>
          <w:szCs w:val="24"/>
          <w:lang w:val="en-US"/>
        </w:rPr>
        <w:t>The state task of forming national self-consciousness is aimed at using digital technologies that can harmoniously fit into the modern space of preserving historical memory, and digital three-dimensional reconstruction for the preservation of cultural heritage will make historical facts accessible to a wide range of people. The creation of a database of digital cultural and historical objects will make available historiographic material on Northern Kazakhstan for a wide range of interested parties, as well as for students of secondary and higher schools.</w:t>
      </w:r>
    </w:p>
    <w:p w:rsidR="000307D6" w:rsidRPr="000307D6" w:rsidRDefault="000307D6" w:rsidP="000307D6">
      <w:pPr>
        <w:tabs>
          <w:tab w:val="left" w:pos="567"/>
        </w:tabs>
        <w:spacing w:after="0" w:line="240" w:lineRule="auto"/>
        <w:ind w:firstLine="709"/>
        <w:jc w:val="both"/>
        <w:rPr>
          <w:rFonts w:ascii="Times New Roman" w:hAnsi="Times New Roman" w:cs="Times New Roman"/>
          <w:sz w:val="24"/>
          <w:szCs w:val="24"/>
          <w:lang w:val="en-US"/>
        </w:rPr>
      </w:pPr>
      <w:r w:rsidRPr="000307D6">
        <w:rPr>
          <w:rFonts w:ascii="Times New Roman" w:hAnsi="Times New Roman" w:cs="Times New Roman"/>
          <w:sz w:val="24"/>
          <w:szCs w:val="24"/>
          <w:lang w:val="en-US"/>
        </w:rPr>
        <w:t>The project will improve the effectiveness of scientific developments and ensure integration into the global scientific space. Thanks to WEB-technologies, everyone will be able to get access to the cultural and historical sites of Northern Kazakhstan.</w:t>
      </w:r>
    </w:p>
    <w:p w:rsidR="000307D6" w:rsidRPr="000307D6" w:rsidRDefault="000307D6" w:rsidP="000307D6">
      <w:pPr>
        <w:tabs>
          <w:tab w:val="left" w:pos="567"/>
        </w:tabs>
        <w:spacing w:after="0" w:line="240" w:lineRule="auto"/>
        <w:ind w:firstLine="709"/>
        <w:jc w:val="both"/>
        <w:rPr>
          <w:rFonts w:ascii="Times New Roman" w:hAnsi="Times New Roman" w:cs="Times New Roman"/>
          <w:b/>
          <w:sz w:val="24"/>
          <w:szCs w:val="24"/>
          <w:lang w:val="en-US"/>
        </w:rPr>
      </w:pPr>
      <w:r w:rsidRPr="000307D6">
        <w:rPr>
          <w:rFonts w:ascii="Times New Roman" w:hAnsi="Times New Roman" w:cs="Times New Roman"/>
          <w:b/>
          <w:sz w:val="24"/>
          <w:szCs w:val="24"/>
          <w:lang w:val="en-US"/>
        </w:rPr>
        <w:t xml:space="preserve">2.2 The goal of the project </w:t>
      </w:r>
      <w:r w:rsidRPr="000307D6">
        <w:rPr>
          <w:rFonts w:ascii="Times New Roman" w:hAnsi="Times New Roman" w:cs="Times New Roman"/>
          <w:sz w:val="24"/>
          <w:szCs w:val="24"/>
          <w:lang w:val="en-US"/>
        </w:rPr>
        <w:t>is to increase the level of knowledge and preserve the cultural and historical heritage of Northern Kazakhstan, through the use of digital three-dimensional technologies.</w:t>
      </w:r>
    </w:p>
    <w:p w:rsidR="000307D6" w:rsidRPr="000307D6" w:rsidRDefault="000307D6" w:rsidP="000307D6">
      <w:pPr>
        <w:tabs>
          <w:tab w:val="left" w:pos="567"/>
        </w:tabs>
        <w:spacing w:after="0" w:line="240" w:lineRule="auto"/>
        <w:ind w:firstLine="709"/>
        <w:jc w:val="both"/>
        <w:rPr>
          <w:rFonts w:ascii="Times New Roman" w:hAnsi="Times New Roman" w:cs="Times New Roman"/>
          <w:b/>
          <w:sz w:val="24"/>
          <w:szCs w:val="24"/>
          <w:lang w:val="en-US"/>
        </w:rPr>
      </w:pPr>
      <w:r w:rsidRPr="000307D6">
        <w:rPr>
          <w:rFonts w:ascii="Times New Roman" w:hAnsi="Times New Roman" w:cs="Times New Roman"/>
          <w:b/>
          <w:sz w:val="24"/>
          <w:szCs w:val="24"/>
          <w:lang w:val="en-US"/>
        </w:rPr>
        <w:t>2.3 Project objectives:</w:t>
      </w:r>
    </w:p>
    <w:p w:rsidR="000307D6" w:rsidRPr="000307D6" w:rsidRDefault="000307D6" w:rsidP="000307D6">
      <w:pPr>
        <w:tabs>
          <w:tab w:val="left" w:pos="567"/>
        </w:tabs>
        <w:spacing w:after="0" w:line="240" w:lineRule="auto"/>
        <w:ind w:firstLine="709"/>
        <w:jc w:val="both"/>
        <w:rPr>
          <w:rFonts w:ascii="Times New Roman" w:hAnsi="Times New Roman" w:cs="Times New Roman"/>
          <w:sz w:val="24"/>
          <w:szCs w:val="24"/>
          <w:lang w:val="en-US"/>
        </w:rPr>
      </w:pPr>
      <w:r w:rsidRPr="000307D6">
        <w:rPr>
          <w:rFonts w:ascii="Times New Roman" w:hAnsi="Times New Roman" w:cs="Times New Roman"/>
          <w:sz w:val="24"/>
          <w:szCs w:val="24"/>
          <w:lang w:val="en-US"/>
        </w:rPr>
        <w:t>In accordance with the goal, it is necessary to solve the following tasks:</w:t>
      </w:r>
    </w:p>
    <w:p w:rsidR="000307D6" w:rsidRPr="000307D6" w:rsidRDefault="000307D6" w:rsidP="000307D6">
      <w:pPr>
        <w:tabs>
          <w:tab w:val="left" w:pos="567"/>
        </w:tabs>
        <w:spacing w:after="0" w:line="240" w:lineRule="auto"/>
        <w:ind w:firstLine="709"/>
        <w:jc w:val="both"/>
        <w:rPr>
          <w:rFonts w:ascii="Times New Roman" w:hAnsi="Times New Roman" w:cs="Times New Roman"/>
          <w:sz w:val="24"/>
          <w:szCs w:val="24"/>
          <w:lang w:val="en-US"/>
        </w:rPr>
      </w:pPr>
      <w:r w:rsidRPr="000307D6">
        <w:rPr>
          <w:rFonts w:ascii="Times New Roman" w:hAnsi="Times New Roman" w:cs="Times New Roman"/>
          <w:sz w:val="24"/>
          <w:szCs w:val="24"/>
          <w:lang w:val="en-US"/>
        </w:rPr>
        <w:t>2.3.1 - compiling a catalog of historical objects that are in an unsatisfactory condition and require priority digitization for their preservation;</w:t>
      </w:r>
    </w:p>
    <w:p w:rsidR="000307D6" w:rsidRPr="000307D6" w:rsidRDefault="000307D6" w:rsidP="000307D6">
      <w:pPr>
        <w:tabs>
          <w:tab w:val="left" w:pos="567"/>
        </w:tabs>
        <w:spacing w:after="0" w:line="240" w:lineRule="auto"/>
        <w:ind w:firstLine="709"/>
        <w:jc w:val="both"/>
        <w:rPr>
          <w:rFonts w:ascii="Times New Roman" w:hAnsi="Times New Roman" w:cs="Times New Roman"/>
          <w:sz w:val="24"/>
          <w:szCs w:val="24"/>
          <w:lang w:val="en-US"/>
        </w:rPr>
      </w:pPr>
      <w:r w:rsidRPr="000307D6">
        <w:rPr>
          <w:rFonts w:ascii="Times New Roman" w:hAnsi="Times New Roman" w:cs="Times New Roman"/>
          <w:i/>
          <w:sz w:val="24"/>
          <w:szCs w:val="24"/>
          <w:lang w:val="en-US"/>
        </w:rPr>
        <w:t>Activities:</w:t>
      </w:r>
      <w:r w:rsidRPr="000307D6">
        <w:rPr>
          <w:rFonts w:ascii="Times New Roman" w:hAnsi="Times New Roman" w:cs="Times New Roman"/>
          <w:sz w:val="24"/>
          <w:szCs w:val="24"/>
          <w:lang w:val="en-US"/>
        </w:rPr>
        <w:t xml:space="preserve"> work with available information and search for data on the state of cultural and historical objects. Trips to the regions of Northern Kazakhstan. Processing of statistical data. Analytical work.</w:t>
      </w:r>
    </w:p>
    <w:p w:rsidR="000307D6" w:rsidRPr="000307D6" w:rsidRDefault="000307D6" w:rsidP="000307D6">
      <w:pPr>
        <w:tabs>
          <w:tab w:val="left" w:pos="567"/>
        </w:tabs>
        <w:spacing w:after="0" w:line="240" w:lineRule="auto"/>
        <w:ind w:firstLine="709"/>
        <w:jc w:val="both"/>
        <w:rPr>
          <w:rFonts w:ascii="Times New Roman" w:hAnsi="Times New Roman" w:cs="Times New Roman"/>
          <w:sz w:val="24"/>
          <w:szCs w:val="24"/>
          <w:lang w:val="en-US"/>
        </w:rPr>
      </w:pPr>
      <w:r w:rsidRPr="000307D6">
        <w:rPr>
          <w:rFonts w:ascii="Times New Roman" w:hAnsi="Times New Roman" w:cs="Times New Roman"/>
          <w:i/>
          <w:sz w:val="24"/>
          <w:szCs w:val="24"/>
          <w:lang w:val="en-US"/>
        </w:rPr>
        <w:t>Expected result:</w:t>
      </w:r>
      <w:r w:rsidRPr="000307D6">
        <w:rPr>
          <w:rFonts w:ascii="Times New Roman" w:hAnsi="Times New Roman" w:cs="Times New Roman"/>
          <w:sz w:val="24"/>
          <w:szCs w:val="24"/>
          <w:lang w:val="en-US"/>
        </w:rPr>
        <w:t xml:space="preserve"> publication of articles and development of recommendations for government agencies at all levels involved in the preservation of historical monuments.</w:t>
      </w:r>
    </w:p>
    <w:p w:rsidR="000307D6" w:rsidRPr="000307D6" w:rsidRDefault="000307D6" w:rsidP="000307D6">
      <w:pPr>
        <w:tabs>
          <w:tab w:val="left" w:pos="567"/>
        </w:tabs>
        <w:spacing w:after="0" w:line="240" w:lineRule="auto"/>
        <w:ind w:firstLine="709"/>
        <w:jc w:val="both"/>
        <w:rPr>
          <w:rFonts w:ascii="Times New Roman" w:hAnsi="Times New Roman" w:cs="Times New Roman"/>
          <w:sz w:val="24"/>
          <w:szCs w:val="24"/>
          <w:lang w:val="en-US"/>
        </w:rPr>
      </w:pPr>
      <w:r w:rsidRPr="000307D6">
        <w:rPr>
          <w:rFonts w:ascii="Times New Roman" w:hAnsi="Times New Roman" w:cs="Times New Roman"/>
          <w:sz w:val="24"/>
          <w:szCs w:val="24"/>
          <w:lang w:val="en-US"/>
        </w:rPr>
        <w:t xml:space="preserve">2.3.2 - three-dimensional laser scanning of large cultural and historical monuments using a </w:t>
      </w:r>
      <w:proofErr w:type="spellStart"/>
      <w:r w:rsidRPr="000307D6">
        <w:rPr>
          <w:rFonts w:ascii="Times New Roman" w:hAnsi="Times New Roman" w:cs="Times New Roman"/>
          <w:sz w:val="24"/>
          <w:szCs w:val="24"/>
          <w:lang w:val="en-US"/>
        </w:rPr>
        <w:t>quadrocopter</w:t>
      </w:r>
      <w:proofErr w:type="spellEnd"/>
      <w:r w:rsidRPr="000307D6">
        <w:rPr>
          <w:rFonts w:ascii="Times New Roman" w:hAnsi="Times New Roman" w:cs="Times New Roman"/>
          <w:sz w:val="24"/>
          <w:szCs w:val="24"/>
          <w:lang w:val="en-US"/>
        </w:rPr>
        <w:t>;</w:t>
      </w:r>
    </w:p>
    <w:p w:rsidR="000307D6" w:rsidRPr="000307D6" w:rsidRDefault="000307D6" w:rsidP="000307D6">
      <w:pPr>
        <w:tabs>
          <w:tab w:val="left" w:pos="567"/>
        </w:tabs>
        <w:spacing w:after="0" w:line="240" w:lineRule="auto"/>
        <w:ind w:firstLine="709"/>
        <w:jc w:val="both"/>
        <w:rPr>
          <w:rFonts w:ascii="Times New Roman" w:hAnsi="Times New Roman" w:cs="Times New Roman"/>
          <w:sz w:val="24"/>
          <w:szCs w:val="24"/>
          <w:lang w:val="en-US"/>
        </w:rPr>
      </w:pPr>
      <w:r w:rsidRPr="000307D6">
        <w:rPr>
          <w:rFonts w:ascii="Times New Roman" w:hAnsi="Times New Roman" w:cs="Times New Roman"/>
          <w:i/>
          <w:sz w:val="24"/>
          <w:szCs w:val="24"/>
          <w:lang w:val="en-US"/>
        </w:rPr>
        <w:t>Activities:</w:t>
      </w:r>
      <w:r w:rsidRPr="000307D6">
        <w:rPr>
          <w:rFonts w:ascii="Times New Roman" w:hAnsi="Times New Roman" w:cs="Times New Roman"/>
          <w:sz w:val="24"/>
          <w:szCs w:val="24"/>
          <w:lang w:val="en-US"/>
        </w:rPr>
        <w:t xml:space="preserve"> Acquiring and working with a 3D scanner and a quadcopter. Processing of statistical data. Analytical work.</w:t>
      </w:r>
    </w:p>
    <w:p w:rsidR="000307D6" w:rsidRPr="000307D6" w:rsidRDefault="000307D6" w:rsidP="000307D6">
      <w:pPr>
        <w:tabs>
          <w:tab w:val="left" w:pos="567"/>
        </w:tabs>
        <w:spacing w:after="0" w:line="240" w:lineRule="auto"/>
        <w:ind w:firstLine="709"/>
        <w:jc w:val="both"/>
        <w:rPr>
          <w:rFonts w:ascii="Times New Roman" w:hAnsi="Times New Roman" w:cs="Times New Roman"/>
          <w:sz w:val="24"/>
          <w:szCs w:val="24"/>
          <w:lang w:val="en-US"/>
        </w:rPr>
      </w:pPr>
      <w:r w:rsidRPr="000307D6">
        <w:rPr>
          <w:rFonts w:ascii="Times New Roman" w:hAnsi="Times New Roman" w:cs="Times New Roman"/>
          <w:i/>
          <w:sz w:val="24"/>
          <w:szCs w:val="24"/>
          <w:lang w:val="en-US"/>
        </w:rPr>
        <w:t>Expected result</w:t>
      </w:r>
      <w:r w:rsidRPr="000307D6">
        <w:rPr>
          <w:rFonts w:ascii="Times New Roman" w:hAnsi="Times New Roman" w:cs="Times New Roman"/>
          <w:sz w:val="24"/>
          <w:szCs w:val="24"/>
          <w:lang w:val="en-US"/>
        </w:rPr>
        <w:t>: publication of articles and preparatory work on compiling a digital database of cultural and historical objects of Northern Kazakhstan.</w:t>
      </w:r>
    </w:p>
    <w:p w:rsidR="000307D6" w:rsidRPr="000307D6" w:rsidRDefault="000307D6" w:rsidP="000307D6">
      <w:pPr>
        <w:tabs>
          <w:tab w:val="left" w:pos="567"/>
        </w:tabs>
        <w:spacing w:after="0" w:line="240" w:lineRule="auto"/>
        <w:ind w:firstLine="709"/>
        <w:jc w:val="both"/>
        <w:rPr>
          <w:rFonts w:ascii="Times New Roman" w:hAnsi="Times New Roman" w:cs="Times New Roman"/>
          <w:sz w:val="24"/>
          <w:szCs w:val="24"/>
          <w:lang w:val="en-US"/>
        </w:rPr>
      </w:pPr>
      <w:r w:rsidRPr="000307D6">
        <w:rPr>
          <w:rFonts w:ascii="Times New Roman" w:hAnsi="Times New Roman" w:cs="Times New Roman"/>
          <w:sz w:val="24"/>
          <w:szCs w:val="24"/>
          <w:lang w:val="en-US"/>
        </w:rPr>
        <w:t>2.3.3 - rendering of the obtained 3D models, i.e. their refinement and creation of high-quality and reliable three-dimensional digital cultural and historical objects in the 3Ds Max program;</w:t>
      </w:r>
    </w:p>
    <w:p w:rsidR="000307D6" w:rsidRPr="000307D6" w:rsidRDefault="000307D6" w:rsidP="000307D6">
      <w:pPr>
        <w:tabs>
          <w:tab w:val="left" w:pos="567"/>
        </w:tabs>
        <w:spacing w:after="0" w:line="240" w:lineRule="auto"/>
        <w:ind w:firstLine="709"/>
        <w:jc w:val="both"/>
        <w:rPr>
          <w:rFonts w:ascii="Times New Roman" w:hAnsi="Times New Roman" w:cs="Times New Roman"/>
          <w:sz w:val="24"/>
          <w:szCs w:val="24"/>
          <w:lang w:val="en-US"/>
        </w:rPr>
      </w:pPr>
      <w:r w:rsidRPr="000307D6">
        <w:rPr>
          <w:rFonts w:ascii="Times New Roman" w:hAnsi="Times New Roman" w:cs="Times New Roman"/>
          <w:sz w:val="24"/>
          <w:szCs w:val="24"/>
          <w:lang w:val="en-US"/>
        </w:rPr>
        <w:t>2.3.4 - scaling and three-dimensional printing of the obtained prototypes.</w:t>
      </w:r>
    </w:p>
    <w:p w:rsidR="000307D6" w:rsidRPr="000307D6" w:rsidRDefault="000307D6" w:rsidP="000307D6">
      <w:pPr>
        <w:tabs>
          <w:tab w:val="left" w:pos="567"/>
        </w:tabs>
        <w:spacing w:after="0" w:line="240" w:lineRule="auto"/>
        <w:ind w:firstLine="709"/>
        <w:jc w:val="both"/>
        <w:rPr>
          <w:rFonts w:ascii="Times New Roman" w:hAnsi="Times New Roman" w:cs="Times New Roman"/>
          <w:sz w:val="24"/>
          <w:szCs w:val="24"/>
          <w:lang w:val="en-US"/>
        </w:rPr>
      </w:pPr>
      <w:r w:rsidRPr="000307D6">
        <w:rPr>
          <w:rFonts w:ascii="Times New Roman" w:hAnsi="Times New Roman" w:cs="Times New Roman"/>
          <w:sz w:val="24"/>
          <w:szCs w:val="24"/>
          <w:lang w:val="en-US"/>
        </w:rPr>
        <w:t>As a result of the fulfillment of the tasks set, it will be possible to realize the high potential of cultural openness of Kazakhstan by creating a virtual repository with digital information of natural landscape monuments and cultural heritage of the Northern region of Kazakhstan;</w:t>
      </w:r>
    </w:p>
    <w:p w:rsidR="000307D6" w:rsidRPr="000307D6" w:rsidRDefault="000307D6" w:rsidP="000307D6">
      <w:pPr>
        <w:tabs>
          <w:tab w:val="left" w:pos="567"/>
        </w:tabs>
        <w:spacing w:after="0" w:line="240" w:lineRule="auto"/>
        <w:ind w:firstLine="709"/>
        <w:jc w:val="both"/>
        <w:rPr>
          <w:rFonts w:ascii="Times New Roman" w:hAnsi="Times New Roman" w:cs="Times New Roman"/>
          <w:sz w:val="24"/>
          <w:szCs w:val="24"/>
          <w:lang w:val="en-US"/>
        </w:rPr>
      </w:pPr>
      <w:r w:rsidRPr="000307D6">
        <w:rPr>
          <w:rFonts w:ascii="Times New Roman" w:hAnsi="Times New Roman" w:cs="Times New Roman"/>
          <w:sz w:val="24"/>
          <w:szCs w:val="24"/>
          <w:lang w:val="en-US"/>
        </w:rPr>
        <w:t>There will be an advanced innovative infrastructure for research, digital conservation and restoration of cultural and historical heritage;</w:t>
      </w:r>
    </w:p>
    <w:p w:rsidR="000307D6" w:rsidRPr="000307D6" w:rsidRDefault="000307D6" w:rsidP="000307D6">
      <w:pPr>
        <w:tabs>
          <w:tab w:val="left" w:pos="567"/>
        </w:tabs>
        <w:spacing w:after="0" w:line="240" w:lineRule="auto"/>
        <w:ind w:firstLine="709"/>
        <w:jc w:val="both"/>
        <w:rPr>
          <w:rFonts w:ascii="Times New Roman" w:hAnsi="Times New Roman" w:cs="Times New Roman"/>
          <w:sz w:val="24"/>
          <w:szCs w:val="24"/>
          <w:lang w:val="en-US"/>
        </w:rPr>
      </w:pPr>
      <w:r w:rsidRPr="000307D6">
        <w:rPr>
          <w:rFonts w:ascii="Times New Roman" w:hAnsi="Times New Roman" w:cs="Times New Roman"/>
          <w:sz w:val="24"/>
          <w:szCs w:val="24"/>
          <w:lang w:val="en-US"/>
        </w:rPr>
        <w:t>The monitoring of the state of historical and cultural monuments of Northern Kazakhstan using advanced technological achievements will give a real picture for planning restoration work;</w:t>
      </w:r>
    </w:p>
    <w:p w:rsidR="000307D6" w:rsidRPr="000307D6" w:rsidRDefault="000307D6" w:rsidP="000307D6">
      <w:pPr>
        <w:tabs>
          <w:tab w:val="left" w:pos="567"/>
        </w:tabs>
        <w:spacing w:after="0" w:line="240" w:lineRule="auto"/>
        <w:ind w:firstLine="709"/>
        <w:jc w:val="both"/>
        <w:rPr>
          <w:rFonts w:ascii="Times New Roman" w:hAnsi="Times New Roman" w:cs="Times New Roman"/>
          <w:sz w:val="24"/>
          <w:szCs w:val="24"/>
          <w:lang w:val="en-US"/>
        </w:rPr>
      </w:pPr>
      <w:r w:rsidRPr="000307D6">
        <w:rPr>
          <w:rFonts w:ascii="Times New Roman" w:hAnsi="Times New Roman" w:cs="Times New Roman"/>
          <w:sz w:val="24"/>
          <w:szCs w:val="24"/>
          <w:lang w:val="en-US"/>
        </w:rPr>
        <w:t>Three-dimensional miniature copies of historical objects will be made available to the blind and visually impaired, which will improve their quality of life.</w:t>
      </w:r>
    </w:p>
    <w:p w:rsidR="000307D6" w:rsidRPr="000307D6" w:rsidRDefault="000307D6" w:rsidP="000307D6">
      <w:pPr>
        <w:tabs>
          <w:tab w:val="left" w:pos="567"/>
        </w:tabs>
        <w:spacing w:after="0" w:line="240" w:lineRule="auto"/>
        <w:ind w:firstLine="709"/>
        <w:jc w:val="both"/>
        <w:rPr>
          <w:rFonts w:ascii="Times New Roman" w:hAnsi="Times New Roman" w:cs="Times New Roman"/>
          <w:sz w:val="24"/>
          <w:szCs w:val="24"/>
          <w:lang w:val="en-US"/>
        </w:rPr>
      </w:pPr>
      <w:r w:rsidRPr="000307D6">
        <w:rPr>
          <w:rFonts w:ascii="Times New Roman" w:hAnsi="Times New Roman" w:cs="Times New Roman"/>
          <w:sz w:val="24"/>
          <w:szCs w:val="24"/>
          <w:lang w:val="en-US"/>
        </w:rPr>
        <w:t>In general, the replenishment and systematization of the cultural and historical collections of Northern Kazakhstan and the creation of a special repository on the basis of the National Museum of the Republic of Kazakhstan will give impetus to the promotion and popularization of the material and spiritual heritage of the Kazakhs.</w:t>
      </w:r>
    </w:p>
    <w:p w:rsidR="000307D6" w:rsidRDefault="000307D6" w:rsidP="000307D6">
      <w:pPr>
        <w:tabs>
          <w:tab w:val="left" w:pos="567"/>
        </w:tabs>
        <w:spacing w:after="0" w:line="240" w:lineRule="auto"/>
        <w:ind w:firstLine="709"/>
        <w:jc w:val="both"/>
        <w:rPr>
          <w:rFonts w:ascii="Times New Roman" w:hAnsi="Times New Roman" w:cs="Times New Roman"/>
          <w:b/>
          <w:sz w:val="24"/>
          <w:szCs w:val="24"/>
          <w:lang w:val="en-US"/>
        </w:rPr>
      </w:pPr>
    </w:p>
    <w:p w:rsidR="000307D6" w:rsidRPr="000307D6" w:rsidRDefault="000307D6" w:rsidP="000307D6">
      <w:pPr>
        <w:spacing w:after="0" w:line="240" w:lineRule="auto"/>
        <w:ind w:firstLine="709"/>
        <w:jc w:val="both"/>
        <w:rPr>
          <w:rFonts w:ascii="Times New Roman" w:hAnsi="Times New Roman" w:cs="Times New Roman"/>
          <w:b/>
          <w:color w:val="000000"/>
          <w:sz w:val="24"/>
          <w:szCs w:val="24"/>
          <w:lang w:val="en-US"/>
        </w:rPr>
      </w:pPr>
      <w:bookmarkStart w:id="1" w:name="z62"/>
      <w:bookmarkEnd w:id="0"/>
      <w:r w:rsidRPr="000307D6">
        <w:rPr>
          <w:rFonts w:ascii="Times New Roman" w:hAnsi="Times New Roman" w:cs="Times New Roman"/>
          <w:b/>
          <w:color w:val="000000"/>
          <w:sz w:val="24"/>
          <w:szCs w:val="24"/>
          <w:lang w:val="en-US"/>
        </w:rPr>
        <w:t>3. Scientific novelty and significance of the program</w:t>
      </w:r>
    </w:p>
    <w:p w:rsidR="000307D6" w:rsidRPr="000307D6" w:rsidRDefault="000307D6" w:rsidP="000307D6">
      <w:pPr>
        <w:spacing w:after="0" w:line="240" w:lineRule="auto"/>
        <w:ind w:firstLine="709"/>
        <w:jc w:val="both"/>
        <w:rPr>
          <w:rFonts w:ascii="Times New Roman" w:hAnsi="Times New Roman" w:cs="Times New Roman"/>
          <w:color w:val="000000"/>
          <w:sz w:val="24"/>
          <w:szCs w:val="24"/>
          <w:lang w:val="en-US"/>
        </w:rPr>
      </w:pPr>
      <w:r w:rsidRPr="000307D6">
        <w:rPr>
          <w:rFonts w:ascii="Times New Roman" w:hAnsi="Times New Roman" w:cs="Times New Roman"/>
          <w:color w:val="000000"/>
          <w:sz w:val="24"/>
          <w:szCs w:val="24"/>
          <w:lang w:val="en-US"/>
        </w:rPr>
        <w:t>The scientific novelty of the project lies in the creation of a database of digitized cultural and historical objects of Northern Kazakhstan, available for detailed study and preservation in their original form. For the first time, the study will use 3D scanning technologies, rendering (recreation) and 3D printing of cultural and historical objects on a scale.</w:t>
      </w:r>
    </w:p>
    <w:p w:rsidR="000307D6" w:rsidRPr="000307D6" w:rsidRDefault="000307D6" w:rsidP="000307D6">
      <w:pPr>
        <w:spacing w:after="0" w:line="240" w:lineRule="auto"/>
        <w:ind w:firstLine="709"/>
        <w:jc w:val="both"/>
        <w:rPr>
          <w:rFonts w:ascii="Times New Roman" w:hAnsi="Times New Roman" w:cs="Times New Roman"/>
          <w:color w:val="000000"/>
          <w:sz w:val="24"/>
          <w:szCs w:val="24"/>
          <w:lang w:val="en-US"/>
        </w:rPr>
      </w:pPr>
      <w:r w:rsidRPr="000307D6">
        <w:rPr>
          <w:rFonts w:ascii="Times New Roman" w:hAnsi="Times New Roman" w:cs="Times New Roman"/>
          <w:color w:val="000000"/>
          <w:sz w:val="24"/>
          <w:szCs w:val="24"/>
          <w:lang w:val="en-US"/>
        </w:rPr>
        <w:t>For historical analysis and scientific research, there are already a large number of digitized documents that are in the public domain or have already been published in strictly scientific publications.</w:t>
      </w:r>
    </w:p>
    <w:p w:rsidR="000307D6" w:rsidRPr="000307D6" w:rsidRDefault="000307D6" w:rsidP="000307D6">
      <w:pPr>
        <w:spacing w:after="0" w:line="240" w:lineRule="auto"/>
        <w:ind w:firstLine="709"/>
        <w:jc w:val="both"/>
        <w:rPr>
          <w:rFonts w:ascii="Times New Roman" w:hAnsi="Times New Roman" w:cs="Times New Roman"/>
          <w:color w:val="000000"/>
          <w:sz w:val="24"/>
          <w:szCs w:val="24"/>
          <w:lang w:val="en-US"/>
        </w:rPr>
      </w:pPr>
      <w:r w:rsidRPr="000307D6">
        <w:rPr>
          <w:rFonts w:ascii="Times New Roman" w:hAnsi="Times New Roman" w:cs="Times New Roman"/>
          <w:color w:val="000000"/>
          <w:sz w:val="24"/>
          <w:szCs w:val="24"/>
          <w:lang w:val="en-US"/>
        </w:rPr>
        <w:t>Almost every European country has created digitized historical collections. But the digitalization of historical documentary materials has, in addition to a positive effect, also negative aspects. Only certain documents with a political and social orientation were preserved [1].</w:t>
      </w:r>
    </w:p>
    <w:p w:rsidR="000307D6" w:rsidRPr="000307D6" w:rsidRDefault="000307D6" w:rsidP="000307D6">
      <w:pPr>
        <w:spacing w:after="0" w:line="240" w:lineRule="auto"/>
        <w:ind w:firstLine="709"/>
        <w:jc w:val="both"/>
        <w:rPr>
          <w:rFonts w:ascii="Times New Roman" w:hAnsi="Times New Roman" w:cs="Times New Roman"/>
          <w:color w:val="000000"/>
          <w:sz w:val="24"/>
          <w:szCs w:val="24"/>
          <w:lang w:val="en-US"/>
        </w:rPr>
      </w:pPr>
      <w:r w:rsidRPr="000307D6">
        <w:rPr>
          <w:rFonts w:ascii="Times New Roman" w:hAnsi="Times New Roman" w:cs="Times New Roman"/>
          <w:color w:val="000000"/>
          <w:sz w:val="24"/>
          <w:szCs w:val="24"/>
          <w:lang w:val="en-US"/>
        </w:rPr>
        <w:t>Creation of 3D models of real objects will allow preserving these objects as a cultural heritage for research. Also for reconstruction, restoration, analysis and visualization. The created three-dimensional model guarantees high geometric accuracy of dimensions, shapes and arrangements, provides an overview and accessibility of all details.</w:t>
      </w:r>
    </w:p>
    <w:p w:rsidR="000307D6" w:rsidRPr="000307D6" w:rsidRDefault="000307D6" w:rsidP="000307D6">
      <w:pPr>
        <w:spacing w:after="0" w:line="240" w:lineRule="auto"/>
        <w:ind w:firstLine="709"/>
        <w:jc w:val="both"/>
        <w:rPr>
          <w:rFonts w:ascii="Times New Roman" w:hAnsi="Times New Roman" w:cs="Times New Roman"/>
          <w:color w:val="000000"/>
          <w:sz w:val="24"/>
          <w:szCs w:val="24"/>
          <w:lang w:val="en-US"/>
        </w:rPr>
      </w:pPr>
      <w:r w:rsidRPr="000307D6">
        <w:rPr>
          <w:rFonts w:ascii="Times New Roman" w:hAnsi="Times New Roman" w:cs="Times New Roman"/>
          <w:color w:val="000000"/>
          <w:sz w:val="24"/>
          <w:szCs w:val="24"/>
          <w:lang w:val="en-US"/>
        </w:rPr>
        <w:t>Kazakhstan should become the central digital hub in a significant part of the Eurasian region [2]. Global digitalization is not far off. Collection of information, its analysis and processing is impossible without new technologies. Interactive maps for tourists, students, and businessmen have been around for a long time and are constantly being improved. Digitalization is an objective reality and an integral part of our life [3].</w:t>
      </w:r>
    </w:p>
    <w:p w:rsidR="000307D6" w:rsidRPr="000307D6" w:rsidRDefault="000307D6" w:rsidP="000307D6">
      <w:pPr>
        <w:spacing w:after="0" w:line="240" w:lineRule="auto"/>
        <w:ind w:firstLine="709"/>
        <w:jc w:val="both"/>
        <w:rPr>
          <w:rFonts w:ascii="Times New Roman" w:hAnsi="Times New Roman" w:cs="Times New Roman"/>
          <w:color w:val="000000"/>
          <w:sz w:val="24"/>
          <w:szCs w:val="24"/>
          <w:lang w:val="en-US"/>
        </w:rPr>
      </w:pPr>
      <w:r w:rsidRPr="000307D6">
        <w:rPr>
          <w:rFonts w:ascii="Times New Roman" w:hAnsi="Times New Roman" w:cs="Times New Roman"/>
          <w:color w:val="000000"/>
          <w:sz w:val="24"/>
          <w:szCs w:val="24"/>
          <w:lang w:val="en-US"/>
        </w:rPr>
        <w:t>The created database of digital objects of history will increase the possibility of using new concepts in research projects, identifying promising areas for the application of mathematical methods and digital technologies in historical research.</w:t>
      </w:r>
    </w:p>
    <w:p w:rsidR="000307D6" w:rsidRPr="000307D6" w:rsidRDefault="000307D6" w:rsidP="000307D6">
      <w:pPr>
        <w:spacing w:after="0" w:line="240" w:lineRule="auto"/>
        <w:ind w:firstLine="709"/>
        <w:jc w:val="both"/>
        <w:rPr>
          <w:rFonts w:ascii="Times New Roman" w:hAnsi="Times New Roman" w:cs="Times New Roman"/>
          <w:color w:val="000000"/>
          <w:sz w:val="24"/>
          <w:szCs w:val="24"/>
          <w:lang w:val="en-US"/>
        </w:rPr>
      </w:pPr>
      <w:r w:rsidRPr="000307D6">
        <w:rPr>
          <w:rFonts w:ascii="Times New Roman" w:hAnsi="Times New Roman" w:cs="Times New Roman"/>
          <w:color w:val="000000"/>
          <w:sz w:val="24"/>
          <w:szCs w:val="24"/>
          <w:lang w:val="en-US"/>
        </w:rPr>
        <w:t>As a specific property of digital products that distinguishes them from other information products, we should mention the possibility of their transmission over communication channels without loss of accuracy, cloning instead of copying when rewriting, as well as the possibility of visualization through three-dimensional printing [4].</w:t>
      </w:r>
    </w:p>
    <w:p w:rsidR="000307D6" w:rsidRPr="000307D6" w:rsidRDefault="000307D6" w:rsidP="000307D6">
      <w:pPr>
        <w:spacing w:after="0" w:line="240" w:lineRule="auto"/>
        <w:ind w:firstLine="709"/>
        <w:jc w:val="both"/>
        <w:rPr>
          <w:rFonts w:ascii="Times New Roman" w:hAnsi="Times New Roman" w:cs="Times New Roman"/>
          <w:color w:val="000000"/>
          <w:sz w:val="24"/>
          <w:szCs w:val="24"/>
          <w:lang w:val="en-US"/>
        </w:rPr>
      </w:pPr>
      <w:r w:rsidRPr="000307D6">
        <w:rPr>
          <w:rFonts w:ascii="Times New Roman" w:hAnsi="Times New Roman" w:cs="Times New Roman"/>
          <w:color w:val="000000"/>
          <w:sz w:val="24"/>
          <w:szCs w:val="24"/>
          <w:lang w:val="en-US"/>
        </w:rPr>
        <w:t>Digital solutions are reliable, scalable and virtually indestructible (with the right choice of backup options). The project is fully consistent with the state program "Digital Kazakhstan".</w:t>
      </w:r>
    </w:p>
    <w:p w:rsidR="000307D6" w:rsidRPr="000307D6" w:rsidRDefault="000307D6" w:rsidP="000307D6">
      <w:pPr>
        <w:spacing w:after="0" w:line="240" w:lineRule="auto"/>
        <w:ind w:firstLine="709"/>
        <w:jc w:val="both"/>
        <w:rPr>
          <w:rFonts w:ascii="Times New Roman" w:hAnsi="Times New Roman" w:cs="Times New Roman"/>
          <w:color w:val="000000"/>
          <w:sz w:val="24"/>
          <w:szCs w:val="24"/>
          <w:lang w:val="en-US"/>
        </w:rPr>
      </w:pPr>
      <w:r w:rsidRPr="000307D6">
        <w:rPr>
          <w:rFonts w:ascii="Times New Roman" w:hAnsi="Times New Roman" w:cs="Times New Roman"/>
          <w:color w:val="000000"/>
          <w:sz w:val="24"/>
          <w:szCs w:val="24"/>
          <w:lang w:val="en-US"/>
        </w:rPr>
        <w:t>The project was developed in accordance with the Law of the Republic of Kazakhstan "On the protection and use of objects of historical and cultural heritage" No. 288-V</w:t>
      </w:r>
      <w:r w:rsidRPr="000307D6">
        <w:rPr>
          <w:rFonts w:ascii="Times New Roman" w:hAnsi="Times New Roman" w:cs="Times New Roman"/>
          <w:color w:val="000000"/>
          <w:sz w:val="24"/>
          <w:szCs w:val="24"/>
        </w:rPr>
        <w:t>І</w:t>
      </w:r>
      <w:r w:rsidRPr="000307D6">
        <w:rPr>
          <w:rFonts w:ascii="Times New Roman" w:hAnsi="Times New Roman" w:cs="Times New Roman"/>
          <w:color w:val="000000"/>
          <w:sz w:val="24"/>
          <w:szCs w:val="24"/>
          <w:lang w:val="en-US"/>
        </w:rPr>
        <w:t xml:space="preserve"> ZRK</w:t>
      </w:r>
    </w:p>
    <w:p w:rsidR="000307D6" w:rsidRPr="000307D6" w:rsidRDefault="000307D6" w:rsidP="000307D6">
      <w:pPr>
        <w:spacing w:after="0" w:line="240" w:lineRule="auto"/>
        <w:ind w:firstLine="709"/>
        <w:jc w:val="both"/>
        <w:rPr>
          <w:rFonts w:ascii="Times New Roman" w:hAnsi="Times New Roman" w:cs="Times New Roman"/>
          <w:color w:val="000000"/>
          <w:sz w:val="24"/>
          <w:szCs w:val="24"/>
          <w:lang w:val="en-US"/>
        </w:rPr>
      </w:pPr>
      <w:r w:rsidRPr="000307D6">
        <w:rPr>
          <w:rFonts w:ascii="Times New Roman" w:hAnsi="Times New Roman" w:cs="Times New Roman"/>
          <w:color w:val="000000"/>
          <w:sz w:val="24"/>
          <w:szCs w:val="24"/>
          <w:lang w:val="en-US"/>
        </w:rPr>
        <w:t>The state task - the formation of national self-consciousness, is aimed at the use of digital technologies that will make available historiographic material on Northern Kazakhstan for a wide range of interested persons, as well as students of secondary and higher schools. This can contribute to the formation of patriotism and will give a more complete picture of the historical process or event being studied. Which, in turn, can give a heuristic impetus to the generation of a new research hypothesis or correct the conclusions of some already completed studies.</w:t>
      </w:r>
    </w:p>
    <w:p w:rsidR="000307D6" w:rsidRPr="000307D6" w:rsidRDefault="000307D6" w:rsidP="000307D6">
      <w:pPr>
        <w:spacing w:after="0" w:line="240" w:lineRule="auto"/>
        <w:ind w:firstLine="709"/>
        <w:jc w:val="both"/>
        <w:rPr>
          <w:rFonts w:ascii="Times New Roman" w:hAnsi="Times New Roman" w:cs="Times New Roman"/>
          <w:color w:val="000000"/>
          <w:sz w:val="24"/>
          <w:szCs w:val="24"/>
          <w:lang w:val="en-US"/>
        </w:rPr>
      </w:pPr>
      <w:r w:rsidRPr="000307D6">
        <w:rPr>
          <w:rFonts w:ascii="Times New Roman" w:hAnsi="Times New Roman" w:cs="Times New Roman"/>
          <w:color w:val="000000"/>
          <w:sz w:val="24"/>
          <w:szCs w:val="24"/>
          <w:lang w:val="en-US"/>
        </w:rPr>
        <w:t>The project is interdisciplinary in nature and, in addition to new historical facts, will provide material for research on historical informatics and improvement of technological parameters when scanning large geographical objects or small objects of Kazakh culture in three dimensions.</w:t>
      </w:r>
    </w:p>
    <w:p w:rsidR="000307D6" w:rsidRPr="000307D6" w:rsidRDefault="000307D6" w:rsidP="000307D6">
      <w:pPr>
        <w:spacing w:after="0" w:line="240" w:lineRule="auto"/>
        <w:ind w:firstLine="709"/>
        <w:jc w:val="both"/>
        <w:rPr>
          <w:rFonts w:ascii="Times New Roman" w:hAnsi="Times New Roman" w:cs="Times New Roman"/>
          <w:color w:val="000000"/>
          <w:sz w:val="24"/>
          <w:szCs w:val="24"/>
          <w:lang w:val="en-US"/>
        </w:rPr>
      </w:pPr>
      <w:r w:rsidRPr="000307D6">
        <w:rPr>
          <w:rFonts w:ascii="Times New Roman" w:hAnsi="Times New Roman" w:cs="Times New Roman"/>
          <w:color w:val="000000"/>
          <w:sz w:val="24"/>
          <w:szCs w:val="24"/>
          <w:lang w:val="en-US"/>
        </w:rPr>
        <w:t>Today the world is losing cultural and historical monuments faster than they can be digitized [5]. As mentioned above, it will be possible to improve the quality of life of visually impaired or blind people who will be able to explore cultural and historical objects made on 3D printers by touch. The printout can be realistic or scaled, but without loss of accuracy. The combination of digital information obtained using drones, then 3D modeling and 3D printing of historical objects to scale has not yet been used in Kazakhstan.</w:t>
      </w:r>
    </w:p>
    <w:p w:rsidR="000307D6" w:rsidRDefault="000307D6" w:rsidP="000307D6">
      <w:pPr>
        <w:spacing w:after="0" w:line="240" w:lineRule="auto"/>
        <w:ind w:firstLine="709"/>
        <w:jc w:val="both"/>
        <w:rPr>
          <w:rFonts w:ascii="Times New Roman" w:hAnsi="Times New Roman" w:cs="Times New Roman"/>
          <w:b/>
          <w:color w:val="000000"/>
          <w:sz w:val="24"/>
          <w:szCs w:val="24"/>
          <w:lang w:val="en-US"/>
        </w:rPr>
      </w:pPr>
      <w:r w:rsidRPr="000307D6">
        <w:rPr>
          <w:rFonts w:ascii="Times New Roman" w:hAnsi="Times New Roman" w:cs="Times New Roman"/>
          <w:color w:val="000000"/>
          <w:sz w:val="24"/>
          <w:szCs w:val="24"/>
          <w:lang w:val="en-US"/>
        </w:rPr>
        <w:t xml:space="preserve">The prerequisites for the implementation of the program are the "History-Oriented Information Systems" system on the DigitalHistory.ru portal, developed at the Center for Digital Humanities of the Perm State National Research University. Research work on the creation of the foundations for the integration of digital cultural heritage information resources and the process of building digital cultural heritage infrastructures is essential. The well-known expert Antonello </w:t>
      </w:r>
      <w:proofErr w:type="spellStart"/>
      <w:r w:rsidRPr="000307D6">
        <w:rPr>
          <w:rFonts w:ascii="Times New Roman" w:hAnsi="Times New Roman" w:cs="Times New Roman"/>
          <w:color w:val="000000"/>
          <w:sz w:val="24"/>
          <w:szCs w:val="24"/>
          <w:lang w:val="en-US"/>
        </w:rPr>
        <w:t>Fres</w:t>
      </w:r>
      <w:proofErr w:type="spellEnd"/>
      <w:r w:rsidRPr="000307D6">
        <w:rPr>
          <w:rFonts w:ascii="Times New Roman" w:hAnsi="Times New Roman" w:cs="Times New Roman"/>
          <w:color w:val="000000"/>
          <w:sz w:val="24"/>
          <w:szCs w:val="24"/>
          <w:lang w:val="en-US"/>
        </w:rPr>
        <w:t xml:space="preserve"> emphasizes the particular relevance of the introduction of three-dimensional technologies for European digital historical and cultural heritage. Approaches to 3D digitization of cultural and historical objects are described in the works of Nikolai </w:t>
      </w:r>
      <w:proofErr w:type="spellStart"/>
      <w:r w:rsidRPr="000307D6">
        <w:rPr>
          <w:rFonts w:ascii="Times New Roman" w:hAnsi="Times New Roman" w:cs="Times New Roman"/>
          <w:color w:val="000000"/>
          <w:sz w:val="24"/>
          <w:szCs w:val="24"/>
          <w:lang w:val="en-US"/>
        </w:rPr>
        <w:t>Stoymenov</w:t>
      </w:r>
      <w:proofErr w:type="spellEnd"/>
      <w:r w:rsidRPr="000307D6">
        <w:rPr>
          <w:rFonts w:ascii="Times New Roman" w:hAnsi="Times New Roman" w:cs="Times New Roman"/>
          <w:color w:val="000000"/>
          <w:sz w:val="24"/>
          <w:szCs w:val="24"/>
          <w:lang w:val="en-US"/>
        </w:rPr>
        <w:t xml:space="preserve">, Petr </w:t>
      </w:r>
      <w:proofErr w:type="spellStart"/>
      <w:r w:rsidRPr="000307D6">
        <w:rPr>
          <w:rFonts w:ascii="Times New Roman" w:hAnsi="Times New Roman" w:cs="Times New Roman"/>
          <w:color w:val="000000"/>
          <w:sz w:val="24"/>
          <w:szCs w:val="24"/>
          <w:lang w:val="en-US"/>
        </w:rPr>
        <w:t>Panev</w:t>
      </w:r>
      <w:proofErr w:type="spellEnd"/>
      <w:r w:rsidRPr="000307D6">
        <w:rPr>
          <w:rFonts w:ascii="Times New Roman" w:hAnsi="Times New Roman" w:cs="Times New Roman"/>
          <w:color w:val="000000"/>
          <w:sz w:val="24"/>
          <w:szCs w:val="24"/>
          <w:lang w:val="en-US"/>
        </w:rPr>
        <w:t xml:space="preserve">, </w:t>
      </w:r>
      <w:proofErr w:type="spellStart"/>
      <w:r w:rsidRPr="000307D6">
        <w:rPr>
          <w:rFonts w:ascii="Times New Roman" w:hAnsi="Times New Roman" w:cs="Times New Roman"/>
          <w:color w:val="000000"/>
          <w:sz w:val="24"/>
          <w:szCs w:val="24"/>
          <w:lang w:val="en-US"/>
        </w:rPr>
        <w:t>Miglen</w:t>
      </w:r>
      <w:proofErr w:type="spellEnd"/>
      <w:r w:rsidRPr="000307D6">
        <w:rPr>
          <w:rFonts w:ascii="Times New Roman" w:hAnsi="Times New Roman" w:cs="Times New Roman"/>
          <w:color w:val="000000"/>
          <w:sz w:val="24"/>
          <w:szCs w:val="24"/>
          <w:lang w:val="en-US"/>
        </w:rPr>
        <w:t xml:space="preserve"> </w:t>
      </w:r>
      <w:proofErr w:type="spellStart"/>
      <w:r w:rsidRPr="000307D6">
        <w:rPr>
          <w:rFonts w:ascii="Times New Roman" w:hAnsi="Times New Roman" w:cs="Times New Roman"/>
          <w:color w:val="000000"/>
          <w:sz w:val="24"/>
          <w:szCs w:val="24"/>
          <w:lang w:val="en-US"/>
        </w:rPr>
        <w:t>Panev</w:t>
      </w:r>
      <w:proofErr w:type="spellEnd"/>
      <w:r w:rsidRPr="000307D6">
        <w:rPr>
          <w:rFonts w:ascii="Times New Roman" w:hAnsi="Times New Roman" w:cs="Times New Roman"/>
          <w:color w:val="000000"/>
          <w:sz w:val="24"/>
          <w:szCs w:val="24"/>
          <w:lang w:val="en-US"/>
        </w:rPr>
        <w:t xml:space="preserve">, </w:t>
      </w:r>
      <w:proofErr w:type="spellStart"/>
      <w:r w:rsidRPr="000307D6">
        <w:rPr>
          <w:rFonts w:ascii="Times New Roman" w:hAnsi="Times New Roman" w:cs="Times New Roman"/>
          <w:color w:val="000000"/>
          <w:sz w:val="24"/>
          <w:szCs w:val="24"/>
          <w:lang w:val="en-US"/>
        </w:rPr>
        <w:t>Dimitar</w:t>
      </w:r>
      <w:proofErr w:type="spellEnd"/>
      <w:r w:rsidRPr="000307D6">
        <w:rPr>
          <w:rFonts w:ascii="Times New Roman" w:hAnsi="Times New Roman" w:cs="Times New Roman"/>
          <w:color w:val="000000"/>
          <w:sz w:val="24"/>
          <w:szCs w:val="24"/>
          <w:lang w:val="en-US"/>
        </w:rPr>
        <w:t xml:space="preserve"> </w:t>
      </w:r>
      <w:proofErr w:type="spellStart"/>
      <w:r w:rsidRPr="000307D6">
        <w:rPr>
          <w:rFonts w:ascii="Times New Roman" w:hAnsi="Times New Roman" w:cs="Times New Roman"/>
          <w:color w:val="000000"/>
          <w:sz w:val="24"/>
          <w:szCs w:val="24"/>
          <w:lang w:val="en-US"/>
        </w:rPr>
        <w:t>Karastoyanov</w:t>
      </w:r>
      <w:proofErr w:type="spellEnd"/>
      <w:r w:rsidRPr="000307D6">
        <w:rPr>
          <w:rFonts w:ascii="Times New Roman" w:hAnsi="Times New Roman" w:cs="Times New Roman"/>
          <w:color w:val="000000"/>
          <w:sz w:val="24"/>
          <w:szCs w:val="24"/>
          <w:lang w:val="en-US"/>
        </w:rPr>
        <w:t xml:space="preserve"> [6]. A great merit belongs to the laboratory of the Institute of Information and Communication Technologies of the Bulgarian Academy of Sciences</w:t>
      </w:r>
      <w:r w:rsidRPr="000307D6">
        <w:rPr>
          <w:rFonts w:ascii="Times New Roman" w:hAnsi="Times New Roman" w:cs="Times New Roman"/>
          <w:b/>
          <w:color w:val="000000"/>
          <w:sz w:val="24"/>
          <w:szCs w:val="24"/>
          <w:lang w:val="en-US"/>
        </w:rPr>
        <w:t>.</w:t>
      </w:r>
    </w:p>
    <w:bookmarkEnd w:id="1"/>
    <w:p w:rsidR="000307D6" w:rsidRPr="000307D6" w:rsidRDefault="000307D6" w:rsidP="000307D6">
      <w:pPr>
        <w:spacing w:after="0" w:line="240" w:lineRule="auto"/>
        <w:ind w:firstLine="709"/>
        <w:contextualSpacing/>
        <w:jc w:val="both"/>
        <w:rPr>
          <w:rFonts w:ascii="Times New Roman" w:hAnsi="Times New Roman" w:cs="Times New Roman"/>
          <w:sz w:val="24"/>
          <w:szCs w:val="24"/>
          <w:lang w:val="en-US"/>
        </w:rPr>
      </w:pPr>
      <w:r w:rsidRPr="000307D6">
        <w:rPr>
          <w:rFonts w:ascii="Times New Roman" w:hAnsi="Times New Roman" w:cs="Times New Roman"/>
          <w:sz w:val="24"/>
          <w:szCs w:val="24"/>
          <w:lang w:val="en-US"/>
        </w:rPr>
        <w:t>To date, there are virtual historical reconstructions abroad, there are not many of them, the largest of them are:</w:t>
      </w:r>
    </w:p>
    <w:p w:rsidR="000307D6" w:rsidRPr="000307D6" w:rsidRDefault="000307D6" w:rsidP="000307D6">
      <w:pPr>
        <w:spacing w:after="0" w:line="240" w:lineRule="auto"/>
        <w:ind w:firstLine="709"/>
        <w:contextualSpacing/>
        <w:jc w:val="both"/>
        <w:rPr>
          <w:rFonts w:ascii="Times New Roman" w:hAnsi="Times New Roman" w:cs="Times New Roman"/>
          <w:sz w:val="24"/>
          <w:szCs w:val="24"/>
          <w:lang w:val="en-US"/>
        </w:rPr>
      </w:pPr>
      <w:r w:rsidRPr="000307D6">
        <w:rPr>
          <w:rFonts w:ascii="Times New Roman" w:hAnsi="Times New Roman" w:cs="Times New Roman"/>
          <w:sz w:val="24"/>
          <w:szCs w:val="24"/>
          <w:lang w:val="en-US"/>
        </w:rPr>
        <w:t>- In Portugal - virtual reconstructions of the Cistercian monastery of Santa Maria of the 16th century;</w:t>
      </w:r>
    </w:p>
    <w:p w:rsidR="000307D6" w:rsidRPr="000307D6" w:rsidRDefault="000307D6" w:rsidP="000307D6">
      <w:pPr>
        <w:spacing w:after="0" w:line="240" w:lineRule="auto"/>
        <w:ind w:firstLine="709"/>
        <w:contextualSpacing/>
        <w:jc w:val="both"/>
        <w:rPr>
          <w:rFonts w:ascii="Times New Roman" w:hAnsi="Times New Roman" w:cs="Times New Roman"/>
          <w:sz w:val="24"/>
          <w:szCs w:val="24"/>
          <w:lang w:val="en-US"/>
        </w:rPr>
      </w:pPr>
      <w:r w:rsidRPr="000307D6">
        <w:rPr>
          <w:rFonts w:ascii="Times New Roman" w:hAnsi="Times New Roman" w:cs="Times New Roman"/>
          <w:sz w:val="24"/>
          <w:szCs w:val="24"/>
          <w:lang w:val="en-US"/>
        </w:rPr>
        <w:t>- In Spain, the city of Ripoll - the reconstruction of the monastery of Santa Maria XII century;</w:t>
      </w:r>
    </w:p>
    <w:p w:rsidR="000307D6" w:rsidRPr="000307D6" w:rsidRDefault="000307D6" w:rsidP="000307D6">
      <w:pPr>
        <w:spacing w:after="0" w:line="240" w:lineRule="auto"/>
        <w:ind w:firstLine="709"/>
        <w:contextualSpacing/>
        <w:jc w:val="both"/>
        <w:rPr>
          <w:rFonts w:ascii="Times New Roman" w:hAnsi="Times New Roman" w:cs="Times New Roman"/>
          <w:sz w:val="24"/>
          <w:szCs w:val="24"/>
          <w:lang w:val="en-US"/>
        </w:rPr>
      </w:pPr>
      <w:r w:rsidRPr="000307D6">
        <w:rPr>
          <w:rFonts w:ascii="Times New Roman" w:hAnsi="Times New Roman" w:cs="Times New Roman"/>
          <w:sz w:val="24"/>
          <w:szCs w:val="24"/>
          <w:lang w:val="en-US"/>
        </w:rPr>
        <w:t>- In France - the reconstruction of the monastery of Saint-</w:t>
      </w:r>
      <w:proofErr w:type="spellStart"/>
      <w:r w:rsidRPr="000307D6">
        <w:rPr>
          <w:rFonts w:ascii="Times New Roman" w:hAnsi="Times New Roman" w:cs="Times New Roman"/>
          <w:sz w:val="24"/>
          <w:szCs w:val="24"/>
          <w:lang w:val="en-US"/>
        </w:rPr>
        <w:t>Avi</w:t>
      </w:r>
      <w:proofErr w:type="spellEnd"/>
      <w:r w:rsidRPr="000307D6">
        <w:rPr>
          <w:rFonts w:ascii="Times New Roman" w:hAnsi="Times New Roman" w:cs="Times New Roman"/>
          <w:sz w:val="24"/>
          <w:szCs w:val="24"/>
          <w:lang w:val="en-US"/>
        </w:rPr>
        <w:t xml:space="preserve"> </w:t>
      </w:r>
      <w:proofErr w:type="spellStart"/>
      <w:r w:rsidRPr="000307D6">
        <w:rPr>
          <w:rFonts w:ascii="Times New Roman" w:hAnsi="Times New Roman" w:cs="Times New Roman"/>
          <w:sz w:val="24"/>
          <w:szCs w:val="24"/>
          <w:lang w:val="en-US"/>
        </w:rPr>
        <w:t>Senier</w:t>
      </w:r>
      <w:proofErr w:type="spellEnd"/>
      <w:r w:rsidRPr="000307D6">
        <w:rPr>
          <w:rFonts w:ascii="Times New Roman" w:hAnsi="Times New Roman" w:cs="Times New Roman"/>
          <w:sz w:val="24"/>
          <w:szCs w:val="24"/>
          <w:lang w:val="en-US"/>
        </w:rPr>
        <w:t xml:space="preserve"> XII century;</w:t>
      </w:r>
    </w:p>
    <w:p w:rsidR="000307D6" w:rsidRPr="000307D6" w:rsidRDefault="000307D6" w:rsidP="000307D6">
      <w:pPr>
        <w:spacing w:after="0" w:line="240" w:lineRule="auto"/>
        <w:ind w:firstLine="709"/>
        <w:contextualSpacing/>
        <w:jc w:val="both"/>
        <w:rPr>
          <w:rFonts w:ascii="Times New Roman" w:hAnsi="Times New Roman" w:cs="Times New Roman"/>
          <w:sz w:val="24"/>
          <w:szCs w:val="24"/>
          <w:lang w:val="en-US"/>
        </w:rPr>
      </w:pPr>
      <w:r w:rsidRPr="000307D6">
        <w:rPr>
          <w:rFonts w:ascii="Times New Roman" w:hAnsi="Times New Roman" w:cs="Times New Roman"/>
          <w:sz w:val="24"/>
          <w:szCs w:val="24"/>
          <w:lang w:val="en-US"/>
        </w:rPr>
        <w:t>- In Hungary - the reconstruction of the Cistercian monastery of the XII century;</w:t>
      </w:r>
    </w:p>
    <w:p w:rsidR="000307D6" w:rsidRPr="000307D6" w:rsidRDefault="000307D6" w:rsidP="000307D6">
      <w:pPr>
        <w:spacing w:after="0" w:line="240" w:lineRule="auto"/>
        <w:ind w:firstLine="709"/>
        <w:contextualSpacing/>
        <w:jc w:val="both"/>
        <w:rPr>
          <w:rFonts w:ascii="Times New Roman" w:hAnsi="Times New Roman" w:cs="Times New Roman"/>
          <w:sz w:val="24"/>
          <w:szCs w:val="24"/>
          <w:lang w:val="en-US"/>
        </w:rPr>
      </w:pPr>
      <w:r w:rsidRPr="000307D6">
        <w:rPr>
          <w:rFonts w:ascii="Times New Roman" w:hAnsi="Times New Roman" w:cs="Times New Roman"/>
          <w:sz w:val="24"/>
          <w:szCs w:val="24"/>
          <w:lang w:val="en-US"/>
        </w:rPr>
        <w:t xml:space="preserve">- In Turkey - the reconstruction of the monastery of Christ </w:t>
      </w:r>
      <w:proofErr w:type="spellStart"/>
      <w:r w:rsidRPr="000307D6">
        <w:rPr>
          <w:rFonts w:ascii="Times New Roman" w:hAnsi="Times New Roman" w:cs="Times New Roman"/>
          <w:sz w:val="24"/>
          <w:szCs w:val="24"/>
          <w:lang w:val="en-US"/>
        </w:rPr>
        <w:t>Pantepopt</w:t>
      </w:r>
      <w:proofErr w:type="spellEnd"/>
      <w:r w:rsidRPr="000307D6">
        <w:rPr>
          <w:rFonts w:ascii="Times New Roman" w:hAnsi="Times New Roman" w:cs="Times New Roman"/>
          <w:sz w:val="24"/>
          <w:szCs w:val="24"/>
          <w:lang w:val="en-US"/>
        </w:rPr>
        <w:t xml:space="preserve"> XI century.</w:t>
      </w:r>
    </w:p>
    <w:p w:rsidR="000307D6" w:rsidRPr="000307D6" w:rsidRDefault="000307D6" w:rsidP="000307D6">
      <w:pPr>
        <w:spacing w:after="0" w:line="240" w:lineRule="auto"/>
        <w:ind w:firstLine="709"/>
        <w:contextualSpacing/>
        <w:jc w:val="both"/>
        <w:rPr>
          <w:rFonts w:ascii="Times New Roman" w:hAnsi="Times New Roman" w:cs="Times New Roman"/>
          <w:sz w:val="24"/>
          <w:szCs w:val="24"/>
          <w:lang w:val="en-US"/>
        </w:rPr>
      </w:pPr>
      <w:r w:rsidRPr="000307D6">
        <w:rPr>
          <w:rFonts w:ascii="Times New Roman" w:hAnsi="Times New Roman" w:cs="Times New Roman"/>
          <w:sz w:val="24"/>
          <w:szCs w:val="24"/>
          <w:lang w:val="en-US"/>
        </w:rPr>
        <w:t>Research using three-dimensional technologies in the field of historical reconstruction is known at the liberal arts departments of the US universities (Brown, Harvard, Columbia, Stanford), the University of California UCLA, the Institute of Advanced Technologies in the Humanities of the University of Virginia, in the UK universities (University of Birmingham, King's College London), as well as France, Italy, Spain, Austria and other countries [6].</w:t>
      </w:r>
    </w:p>
    <w:p w:rsidR="000307D6" w:rsidRPr="000307D6" w:rsidRDefault="000307D6" w:rsidP="000307D6">
      <w:pPr>
        <w:spacing w:after="0" w:line="240" w:lineRule="auto"/>
        <w:ind w:firstLine="709"/>
        <w:contextualSpacing/>
        <w:jc w:val="both"/>
        <w:rPr>
          <w:rFonts w:ascii="Times New Roman" w:hAnsi="Times New Roman" w:cs="Times New Roman"/>
          <w:sz w:val="24"/>
          <w:szCs w:val="24"/>
          <w:lang w:val="en-US"/>
        </w:rPr>
      </w:pPr>
      <w:r w:rsidRPr="000307D6">
        <w:rPr>
          <w:rFonts w:ascii="Times New Roman" w:hAnsi="Times New Roman" w:cs="Times New Roman"/>
          <w:sz w:val="24"/>
          <w:szCs w:val="24"/>
          <w:lang w:val="en-US"/>
        </w:rPr>
        <w:t xml:space="preserve">All known digital historical monuments were created in various programs, and not all and not always have the opportunity to use these reconstructions for research, their cost is considerable. invested a lot of labor and cost. The first publications on the use of 3D modeling technologies in historical research date back to 2010 (Yu. M. Baranov, E. A. </w:t>
      </w:r>
      <w:proofErr w:type="spellStart"/>
      <w:r w:rsidRPr="000307D6">
        <w:rPr>
          <w:rFonts w:ascii="Times New Roman" w:hAnsi="Times New Roman" w:cs="Times New Roman"/>
          <w:sz w:val="24"/>
          <w:szCs w:val="24"/>
          <w:lang w:val="en-US"/>
        </w:rPr>
        <w:t>Kurlaev</w:t>
      </w:r>
      <w:proofErr w:type="spellEnd"/>
      <w:r w:rsidRPr="000307D6">
        <w:rPr>
          <w:rFonts w:ascii="Times New Roman" w:hAnsi="Times New Roman" w:cs="Times New Roman"/>
          <w:sz w:val="24"/>
          <w:szCs w:val="24"/>
          <w:lang w:val="en-US"/>
        </w:rPr>
        <w:t xml:space="preserve">). A significant impact on the spread of the introduction of 3D modeling technologies in the field of historical research was exerted by the activities of the Russian Association "History and Computer" (AIK). Since 2016, there have been works on the virtual reconstruction of historians of the Tambov State University (R.B. </w:t>
      </w:r>
      <w:proofErr w:type="spellStart"/>
      <w:r w:rsidRPr="000307D6">
        <w:rPr>
          <w:rFonts w:ascii="Times New Roman" w:hAnsi="Times New Roman" w:cs="Times New Roman"/>
          <w:sz w:val="24"/>
          <w:szCs w:val="24"/>
          <w:lang w:val="en-US"/>
        </w:rPr>
        <w:t>Konchakov</w:t>
      </w:r>
      <w:proofErr w:type="spellEnd"/>
      <w:r w:rsidRPr="000307D6">
        <w:rPr>
          <w:rFonts w:ascii="Times New Roman" w:hAnsi="Times New Roman" w:cs="Times New Roman"/>
          <w:sz w:val="24"/>
          <w:szCs w:val="24"/>
          <w:lang w:val="en-US"/>
        </w:rPr>
        <w:t xml:space="preserve">, D.I. </w:t>
      </w:r>
      <w:proofErr w:type="spellStart"/>
      <w:r w:rsidRPr="000307D6">
        <w:rPr>
          <w:rFonts w:ascii="Times New Roman" w:hAnsi="Times New Roman" w:cs="Times New Roman"/>
          <w:sz w:val="24"/>
          <w:szCs w:val="24"/>
          <w:lang w:val="en-US"/>
        </w:rPr>
        <w:t>Zherebyatiev</w:t>
      </w:r>
      <w:proofErr w:type="spellEnd"/>
      <w:r w:rsidRPr="000307D6">
        <w:rPr>
          <w:rFonts w:ascii="Times New Roman" w:hAnsi="Times New Roman" w:cs="Times New Roman"/>
          <w:sz w:val="24"/>
          <w:szCs w:val="24"/>
          <w:lang w:val="en-US"/>
        </w:rPr>
        <w:t xml:space="preserve">), the Faculty of Arts of St. Petersburg State University in collaboration with the Institute of the History of Material Culture of the Russian Academy of Sciences (E.V. </w:t>
      </w:r>
      <w:proofErr w:type="spellStart"/>
      <w:r w:rsidRPr="000307D6">
        <w:rPr>
          <w:rFonts w:ascii="Times New Roman" w:hAnsi="Times New Roman" w:cs="Times New Roman"/>
          <w:sz w:val="24"/>
          <w:szCs w:val="24"/>
          <w:lang w:val="en-US"/>
        </w:rPr>
        <w:t>Logdacheva</w:t>
      </w:r>
      <w:proofErr w:type="spellEnd"/>
      <w:r w:rsidRPr="000307D6">
        <w:rPr>
          <w:rFonts w:ascii="Times New Roman" w:hAnsi="Times New Roman" w:cs="Times New Roman"/>
          <w:sz w:val="24"/>
          <w:szCs w:val="24"/>
          <w:lang w:val="en-US"/>
        </w:rPr>
        <w:t xml:space="preserve">, S.V. </w:t>
      </w:r>
      <w:proofErr w:type="spellStart"/>
      <w:r w:rsidRPr="000307D6">
        <w:rPr>
          <w:rFonts w:ascii="Times New Roman" w:hAnsi="Times New Roman" w:cs="Times New Roman"/>
          <w:sz w:val="24"/>
          <w:szCs w:val="24"/>
          <w:lang w:val="en-US"/>
        </w:rPr>
        <w:t>Shvemberger</w:t>
      </w:r>
      <w:proofErr w:type="spellEnd"/>
      <w:r w:rsidRPr="000307D6">
        <w:rPr>
          <w:rFonts w:ascii="Times New Roman" w:hAnsi="Times New Roman" w:cs="Times New Roman"/>
          <w:sz w:val="24"/>
          <w:szCs w:val="24"/>
          <w:lang w:val="en-US"/>
        </w:rPr>
        <w:t xml:space="preserve"> and others), Siberian Federal University (M. V. </w:t>
      </w:r>
      <w:proofErr w:type="spellStart"/>
      <w:r w:rsidRPr="000307D6">
        <w:rPr>
          <w:rFonts w:ascii="Times New Roman" w:hAnsi="Times New Roman" w:cs="Times New Roman"/>
          <w:sz w:val="24"/>
          <w:szCs w:val="24"/>
          <w:lang w:val="en-US"/>
        </w:rPr>
        <w:t>Rumyantsev</w:t>
      </w:r>
      <w:proofErr w:type="spellEnd"/>
      <w:r w:rsidRPr="000307D6">
        <w:rPr>
          <w:rFonts w:ascii="Times New Roman" w:hAnsi="Times New Roman" w:cs="Times New Roman"/>
          <w:sz w:val="24"/>
          <w:szCs w:val="24"/>
          <w:lang w:val="en-US"/>
        </w:rPr>
        <w:t xml:space="preserve">, A. A. </w:t>
      </w:r>
      <w:proofErr w:type="spellStart"/>
      <w:r w:rsidRPr="000307D6">
        <w:rPr>
          <w:rFonts w:ascii="Times New Roman" w:hAnsi="Times New Roman" w:cs="Times New Roman"/>
          <w:sz w:val="24"/>
          <w:szCs w:val="24"/>
          <w:lang w:val="en-US"/>
        </w:rPr>
        <w:t>Smolin</w:t>
      </w:r>
      <w:proofErr w:type="spellEnd"/>
      <w:r w:rsidRPr="000307D6">
        <w:rPr>
          <w:rFonts w:ascii="Times New Roman" w:hAnsi="Times New Roman" w:cs="Times New Roman"/>
          <w:sz w:val="24"/>
          <w:szCs w:val="24"/>
          <w:lang w:val="en-US"/>
        </w:rPr>
        <w:t xml:space="preserve">, I. N. </w:t>
      </w:r>
      <w:proofErr w:type="spellStart"/>
      <w:r w:rsidRPr="000307D6">
        <w:rPr>
          <w:rFonts w:ascii="Times New Roman" w:hAnsi="Times New Roman" w:cs="Times New Roman"/>
          <w:sz w:val="24"/>
          <w:szCs w:val="24"/>
          <w:lang w:val="en-US"/>
        </w:rPr>
        <w:t>Rudov</w:t>
      </w:r>
      <w:proofErr w:type="spellEnd"/>
      <w:r w:rsidRPr="000307D6">
        <w:rPr>
          <w:rFonts w:ascii="Times New Roman" w:hAnsi="Times New Roman" w:cs="Times New Roman"/>
          <w:sz w:val="24"/>
          <w:szCs w:val="24"/>
          <w:lang w:val="en-US"/>
        </w:rPr>
        <w:t xml:space="preserve">, N. O. </w:t>
      </w:r>
      <w:proofErr w:type="spellStart"/>
      <w:r w:rsidRPr="000307D6">
        <w:rPr>
          <w:rFonts w:ascii="Times New Roman" w:hAnsi="Times New Roman" w:cs="Times New Roman"/>
          <w:sz w:val="24"/>
          <w:szCs w:val="24"/>
          <w:lang w:val="en-US"/>
        </w:rPr>
        <w:t>Pikov</w:t>
      </w:r>
      <w:proofErr w:type="spellEnd"/>
      <w:r w:rsidRPr="000307D6">
        <w:rPr>
          <w:rFonts w:ascii="Times New Roman" w:hAnsi="Times New Roman" w:cs="Times New Roman"/>
          <w:sz w:val="24"/>
          <w:szCs w:val="24"/>
          <w:lang w:val="en-US"/>
        </w:rPr>
        <w:t xml:space="preserve">), Ural Pedagogical University (A. V. </w:t>
      </w:r>
      <w:proofErr w:type="spellStart"/>
      <w:r w:rsidRPr="000307D6">
        <w:rPr>
          <w:rFonts w:ascii="Times New Roman" w:hAnsi="Times New Roman" w:cs="Times New Roman"/>
          <w:sz w:val="24"/>
          <w:szCs w:val="24"/>
          <w:lang w:val="en-US"/>
        </w:rPr>
        <w:t>Fishchev</w:t>
      </w:r>
      <w:proofErr w:type="spellEnd"/>
      <w:r w:rsidRPr="000307D6">
        <w:rPr>
          <w:rFonts w:ascii="Times New Roman" w:hAnsi="Times New Roman" w:cs="Times New Roman"/>
          <w:sz w:val="24"/>
          <w:szCs w:val="24"/>
          <w:lang w:val="en-US"/>
        </w:rPr>
        <w:t>) [7].</w:t>
      </w:r>
    </w:p>
    <w:p w:rsidR="000307D6" w:rsidRPr="000307D6" w:rsidRDefault="000307D6" w:rsidP="000307D6">
      <w:pPr>
        <w:spacing w:after="0" w:line="240" w:lineRule="auto"/>
        <w:ind w:firstLine="709"/>
        <w:contextualSpacing/>
        <w:jc w:val="both"/>
        <w:rPr>
          <w:rFonts w:ascii="Times New Roman" w:hAnsi="Times New Roman" w:cs="Times New Roman"/>
          <w:sz w:val="24"/>
          <w:szCs w:val="24"/>
          <w:lang w:val="en-US"/>
        </w:rPr>
      </w:pPr>
      <w:r w:rsidRPr="000307D6">
        <w:rPr>
          <w:rFonts w:ascii="Times New Roman" w:hAnsi="Times New Roman" w:cs="Times New Roman"/>
          <w:sz w:val="24"/>
          <w:szCs w:val="24"/>
          <w:lang w:val="en-US"/>
        </w:rPr>
        <w:t xml:space="preserve">As for Kazakhstan, within the framework of the Sacred Kazakhstan project, in 2018, the LANIT-Integration group digitized 13 historical objects with photorealistic quality, including the majestic Mausoleum of Khoja Ahmed </w:t>
      </w:r>
      <w:proofErr w:type="spellStart"/>
      <w:r w:rsidRPr="000307D6">
        <w:rPr>
          <w:rFonts w:ascii="Times New Roman" w:hAnsi="Times New Roman" w:cs="Times New Roman"/>
          <w:sz w:val="24"/>
          <w:szCs w:val="24"/>
          <w:lang w:val="en-US"/>
        </w:rPr>
        <w:t>Yasawi</w:t>
      </w:r>
      <w:proofErr w:type="spellEnd"/>
      <w:r w:rsidRPr="000307D6">
        <w:rPr>
          <w:rFonts w:ascii="Times New Roman" w:hAnsi="Times New Roman" w:cs="Times New Roman"/>
          <w:sz w:val="24"/>
          <w:szCs w:val="24"/>
          <w:lang w:val="en-US"/>
        </w:rPr>
        <w:t>, recognized as a UNESCO World Heritage Site. Recreated in digital form, the objects are transferred to the virtual space, but the created models cannot be launched for 3D printing. digitalization was not carried out with the necessary parameters.</w:t>
      </w:r>
    </w:p>
    <w:p w:rsidR="000307D6" w:rsidRPr="000307D6" w:rsidRDefault="000307D6" w:rsidP="000307D6">
      <w:pPr>
        <w:spacing w:after="0" w:line="240" w:lineRule="auto"/>
        <w:ind w:firstLine="709"/>
        <w:contextualSpacing/>
        <w:jc w:val="both"/>
        <w:rPr>
          <w:rFonts w:ascii="Times New Roman" w:hAnsi="Times New Roman" w:cs="Times New Roman"/>
          <w:sz w:val="24"/>
          <w:szCs w:val="24"/>
          <w:lang w:val="en-US"/>
        </w:rPr>
      </w:pPr>
      <w:r w:rsidRPr="000307D6">
        <w:rPr>
          <w:rFonts w:ascii="Times New Roman" w:hAnsi="Times New Roman" w:cs="Times New Roman"/>
          <w:sz w:val="24"/>
          <w:szCs w:val="24"/>
          <w:lang w:val="en-US"/>
        </w:rPr>
        <w:t>For this project, the publications of the members of the research group and completed initiative topics can be considered as a backlog: 1) registration number 0115RKI02087 Creation of a design and 3D modeling center, closing date 2018; 2) registration number 0118RKI0029 "Introduction of digital technologies into the work of the design and 3D modeling center", closing date 2021.</w:t>
      </w:r>
    </w:p>
    <w:p w:rsidR="000307D6" w:rsidRPr="000307D6" w:rsidRDefault="000307D6" w:rsidP="000307D6">
      <w:pPr>
        <w:spacing w:after="0" w:line="240" w:lineRule="auto"/>
        <w:ind w:firstLine="709"/>
        <w:contextualSpacing/>
        <w:jc w:val="both"/>
        <w:rPr>
          <w:rFonts w:ascii="Times New Roman" w:hAnsi="Times New Roman" w:cs="Times New Roman"/>
          <w:sz w:val="24"/>
          <w:szCs w:val="24"/>
          <w:lang w:val="en-US"/>
        </w:rPr>
      </w:pPr>
      <w:r w:rsidRPr="000307D6">
        <w:rPr>
          <w:rFonts w:ascii="Times New Roman" w:hAnsi="Times New Roman" w:cs="Times New Roman"/>
          <w:b/>
          <w:sz w:val="24"/>
          <w:szCs w:val="24"/>
          <w:lang w:val="en-US"/>
        </w:rPr>
        <w:t>The significance of the project.</w:t>
      </w:r>
      <w:r w:rsidRPr="000307D6">
        <w:rPr>
          <w:rFonts w:ascii="Times New Roman" w:hAnsi="Times New Roman" w:cs="Times New Roman"/>
          <w:sz w:val="24"/>
          <w:szCs w:val="24"/>
          <w:lang w:val="en-US"/>
        </w:rPr>
        <w:t xml:space="preserve"> Digital cultural and historical heritage will expand economic, social and cultural international interaction.</w:t>
      </w:r>
    </w:p>
    <w:p w:rsidR="000307D6" w:rsidRPr="000307D6" w:rsidRDefault="000307D6" w:rsidP="000307D6">
      <w:pPr>
        <w:spacing w:after="0" w:line="240" w:lineRule="auto"/>
        <w:ind w:firstLine="709"/>
        <w:contextualSpacing/>
        <w:jc w:val="both"/>
        <w:rPr>
          <w:rFonts w:ascii="Times New Roman" w:hAnsi="Times New Roman" w:cs="Times New Roman"/>
          <w:sz w:val="24"/>
          <w:szCs w:val="24"/>
          <w:lang w:val="en-US"/>
        </w:rPr>
      </w:pPr>
      <w:r w:rsidRPr="000307D6">
        <w:rPr>
          <w:rFonts w:ascii="Times New Roman" w:hAnsi="Times New Roman" w:cs="Times New Roman"/>
          <w:sz w:val="24"/>
          <w:szCs w:val="24"/>
          <w:lang w:val="en-US"/>
        </w:rPr>
        <w:t>Free online access to the digitized cultural and historical objects of Kazakhstan will make the Kazakh people and their history world-famous.</w:t>
      </w:r>
    </w:p>
    <w:p w:rsidR="000307D6" w:rsidRPr="000307D6" w:rsidRDefault="000307D6" w:rsidP="000307D6">
      <w:pPr>
        <w:spacing w:after="0" w:line="240" w:lineRule="auto"/>
        <w:ind w:firstLine="709"/>
        <w:contextualSpacing/>
        <w:jc w:val="both"/>
        <w:rPr>
          <w:rFonts w:ascii="Times New Roman" w:hAnsi="Times New Roman" w:cs="Times New Roman"/>
          <w:sz w:val="24"/>
          <w:szCs w:val="24"/>
          <w:lang w:val="en-US"/>
        </w:rPr>
      </w:pPr>
    </w:p>
    <w:p w:rsidR="000307D6" w:rsidRPr="000307D6" w:rsidRDefault="000307D6" w:rsidP="000307D6">
      <w:pPr>
        <w:spacing w:after="0" w:line="240" w:lineRule="auto"/>
        <w:ind w:firstLine="709"/>
        <w:contextualSpacing/>
        <w:jc w:val="both"/>
        <w:rPr>
          <w:rFonts w:ascii="Times New Roman" w:hAnsi="Times New Roman" w:cs="Times New Roman"/>
          <w:b/>
          <w:sz w:val="24"/>
          <w:szCs w:val="24"/>
          <w:lang w:val="en-US"/>
        </w:rPr>
      </w:pPr>
      <w:r w:rsidRPr="000307D6">
        <w:rPr>
          <w:rFonts w:ascii="Times New Roman" w:hAnsi="Times New Roman" w:cs="Times New Roman"/>
          <w:b/>
          <w:sz w:val="24"/>
          <w:szCs w:val="24"/>
          <w:lang w:val="en-US"/>
        </w:rPr>
        <w:t>4. Research methods and ethical issues</w:t>
      </w:r>
    </w:p>
    <w:p w:rsidR="000307D6" w:rsidRPr="000307D6" w:rsidRDefault="000307D6" w:rsidP="000307D6">
      <w:pPr>
        <w:tabs>
          <w:tab w:val="left" w:pos="851"/>
        </w:tabs>
        <w:spacing w:after="0" w:line="240" w:lineRule="auto"/>
        <w:ind w:firstLine="709"/>
        <w:jc w:val="both"/>
        <w:rPr>
          <w:rFonts w:ascii="Times New Roman" w:hAnsi="Times New Roman" w:cs="Times New Roman"/>
          <w:sz w:val="24"/>
          <w:szCs w:val="24"/>
          <w:lang w:val="en-US"/>
        </w:rPr>
      </w:pPr>
      <w:r w:rsidRPr="000307D6">
        <w:rPr>
          <w:rFonts w:ascii="Times New Roman" w:hAnsi="Times New Roman" w:cs="Times New Roman"/>
          <w:sz w:val="24"/>
          <w:szCs w:val="24"/>
          <w:lang w:val="en-US"/>
        </w:rPr>
        <w:t xml:space="preserve">Digitization and three-dimensional reconstruction for the preservation of cultural and historical heritage can be performed by several methods: the use of digital photogrammetry or direct measurement and CAD methods, </w:t>
      </w:r>
      <w:proofErr w:type="spellStart"/>
      <w:r w:rsidRPr="000307D6">
        <w:rPr>
          <w:rFonts w:ascii="Times New Roman" w:hAnsi="Times New Roman" w:cs="Times New Roman"/>
          <w:sz w:val="24"/>
          <w:szCs w:val="24"/>
          <w:lang w:val="en-US"/>
        </w:rPr>
        <w:t>orthophotography</w:t>
      </w:r>
      <w:proofErr w:type="spellEnd"/>
      <w:r w:rsidRPr="000307D6">
        <w:rPr>
          <w:rFonts w:ascii="Times New Roman" w:hAnsi="Times New Roman" w:cs="Times New Roman"/>
          <w:sz w:val="24"/>
          <w:szCs w:val="24"/>
          <w:lang w:val="en-US"/>
        </w:rPr>
        <w:t xml:space="preserve"> of the surface. Highly detailed 3D reconstruction by a laser scanner and the integration of image-based modeling together with photogrammetry are well known in world practice, for example, the Church of Santo Domingo (Portugal).</w:t>
      </w:r>
    </w:p>
    <w:p w:rsidR="000307D6" w:rsidRPr="000307D6" w:rsidRDefault="000307D6" w:rsidP="000307D6">
      <w:pPr>
        <w:tabs>
          <w:tab w:val="left" w:pos="851"/>
        </w:tabs>
        <w:spacing w:after="0" w:line="240" w:lineRule="auto"/>
        <w:ind w:firstLine="709"/>
        <w:jc w:val="both"/>
        <w:rPr>
          <w:rFonts w:ascii="Times New Roman" w:hAnsi="Times New Roman" w:cs="Times New Roman"/>
          <w:sz w:val="24"/>
          <w:szCs w:val="24"/>
          <w:lang w:val="en-US"/>
        </w:rPr>
      </w:pPr>
      <w:r w:rsidRPr="000307D6">
        <w:rPr>
          <w:rFonts w:ascii="Times New Roman" w:hAnsi="Times New Roman" w:cs="Times New Roman"/>
          <w:sz w:val="24"/>
          <w:szCs w:val="24"/>
          <w:lang w:val="en-US"/>
        </w:rPr>
        <w:t>When rendering digital models, it is planned to use the licensed computer-aided design system KOMPAS 3D V18, 3Ds Max and SolidWorks, as well as Blender.</w:t>
      </w:r>
    </w:p>
    <w:p w:rsidR="000307D6" w:rsidRPr="000307D6" w:rsidRDefault="000307D6" w:rsidP="000307D6">
      <w:pPr>
        <w:tabs>
          <w:tab w:val="left" w:pos="851"/>
        </w:tabs>
        <w:spacing w:after="0" w:line="240" w:lineRule="auto"/>
        <w:ind w:firstLine="709"/>
        <w:jc w:val="both"/>
        <w:rPr>
          <w:rFonts w:ascii="Times New Roman" w:hAnsi="Times New Roman" w:cs="Times New Roman"/>
          <w:sz w:val="24"/>
          <w:szCs w:val="24"/>
          <w:lang w:val="en-US"/>
        </w:rPr>
      </w:pPr>
      <w:r w:rsidRPr="000307D6">
        <w:rPr>
          <w:rFonts w:ascii="Times New Roman" w:hAnsi="Times New Roman" w:cs="Times New Roman"/>
          <w:sz w:val="24"/>
          <w:szCs w:val="24"/>
          <w:lang w:val="en-US"/>
        </w:rPr>
        <w:t>Initial 3D models are planned to be captured on a digital camera using a drone. Further refinement of the data obtained by a 3D scanner, and after rendering, analysis and systematization of cultural and historical objects of Northern Kazakhstan will take place.</w:t>
      </w:r>
    </w:p>
    <w:p w:rsidR="000307D6" w:rsidRPr="000307D6" w:rsidRDefault="000307D6" w:rsidP="000307D6">
      <w:pPr>
        <w:tabs>
          <w:tab w:val="left" w:pos="851"/>
        </w:tabs>
        <w:spacing w:after="0" w:line="240" w:lineRule="auto"/>
        <w:ind w:firstLine="709"/>
        <w:jc w:val="both"/>
        <w:rPr>
          <w:rFonts w:ascii="Times New Roman" w:hAnsi="Times New Roman" w:cs="Times New Roman"/>
          <w:sz w:val="24"/>
          <w:szCs w:val="24"/>
          <w:lang w:val="en-US"/>
        </w:rPr>
      </w:pPr>
      <w:r w:rsidRPr="000307D6">
        <w:rPr>
          <w:rFonts w:ascii="Times New Roman" w:hAnsi="Times New Roman" w:cs="Times New Roman"/>
          <w:sz w:val="24"/>
          <w:szCs w:val="24"/>
          <w:lang w:val="en-US"/>
        </w:rPr>
        <w:t>The plan is to use the scanner on Solid Edge software, which includes the option to connect triangular mesh objects and solid models without complex and error-prone transformations.</w:t>
      </w:r>
    </w:p>
    <w:p w:rsidR="000307D6" w:rsidRPr="000307D6" w:rsidRDefault="000307D6" w:rsidP="000307D6">
      <w:pPr>
        <w:tabs>
          <w:tab w:val="left" w:pos="851"/>
        </w:tabs>
        <w:spacing w:after="0" w:line="240" w:lineRule="auto"/>
        <w:ind w:firstLine="709"/>
        <w:jc w:val="both"/>
        <w:rPr>
          <w:rFonts w:ascii="Times New Roman" w:hAnsi="Times New Roman" w:cs="Times New Roman"/>
          <w:sz w:val="24"/>
          <w:szCs w:val="24"/>
          <w:lang w:val="en-US"/>
        </w:rPr>
      </w:pPr>
      <w:r w:rsidRPr="000307D6">
        <w:rPr>
          <w:rFonts w:ascii="Times New Roman" w:hAnsi="Times New Roman" w:cs="Times New Roman"/>
          <w:sz w:val="24"/>
          <w:szCs w:val="24"/>
          <w:lang w:val="en-US"/>
        </w:rPr>
        <w:t>Three-dimensional laser scanning creates high-precision three-dimensional models with the possibility of their refinement and transfer to any digital communication device. A 3D model consists of a large number of points that precisely define the geometry of an object. In addition, to obtain a realistic appearance of the model, texture maps obtained from a high-resolution digital camera are required.</w:t>
      </w:r>
    </w:p>
    <w:p w:rsidR="000307D6" w:rsidRPr="000307D6" w:rsidRDefault="000307D6" w:rsidP="000307D6">
      <w:pPr>
        <w:tabs>
          <w:tab w:val="left" w:pos="851"/>
        </w:tabs>
        <w:spacing w:after="0" w:line="240" w:lineRule="auto"/>
        <w:ind w:firstLine="709"/>
        <w:jc w:val="both"/>
        <w:rPr>
          <w:rFonts w:ascii="Times New Roman" w:hAnsi="Times New Roman" w:cs="Times New Roman"/>
          <w:sz w:val="24"/>
          <w:szCs w:val="24"/>
          <w:lang w:val="en-US"/>
        </w:rPr>
      </w:pPr>
      <w:r w:rsidRPr="000307D6">
        <w:rPr>
          <w:rFonts w:ascii="Times New Roman" w:hAnsi="Times New Roman" w:cs="Times New Roman"/>
          <w:sz w:val="24"/>
          <w:szCs w:val="24"/>
          <w:lang w:val="en-US"/>
        </w:rPr>
        <w:t xml:space="preserve">Methods for collecting primary (initial) information are field work that includes scanning of each object and full photographic coverage for photogrammetry and </w:t>
      </w:r>
      <w:proofErr w:type="spellStart"/>
      <w:r w:rsidRPr="000307D6">
        <w:rPr>
          <w:rFonts w:ascii="Times New Roman" w:hAnsi="Times New Roman" w:cs="Times New Roman"/>
          <w:sz w:val="24"/>
          <w:szCs w:val="24"/>
          <w:lang w:val="en-US"/>
        </w:rPr>
        <w:t>phototexturing</w:t>
      </w:r>
      <w:proofErr w:type="spellEnd"/>
      <w:r w:rsidRPr="000307D6">
        <w:rPr>
          <w:rFonts w:ascii="Times New Roman" w:hAnsi="Times New Roman" w:cs="Times New Roman"/>
          <w:sz w:val="24"/>
          <w:szCs w:val="24"/>
          <w:lang w:val="en-US"/>
        </w:rPr>
        <w:t xml:space="preserve"> tasks. The optimal combination of techniques will depend on various parameters: overall dimensions, shape, texture, condition of the object, etc.</w:t>
      </w:r>
    </w:p>
    <w:p w:rsidR="000307D6" w:rsidRPr="000307D6" w:rsidRDefault="000307D6" w:rsidP="000307D6">
      <w:pPr>
        <w:tabs>
          <w:tab w:val="left" w:pos="851"/>
        </w:tabs>
        <w:spacing w:after="0" w:line="240" w:lineRule="auto"/>
        <w:ind w:firstLine="709"/>
        <w:jc w:val="both"/>
        <w:rPr>
          <w:rFonts w:ascii="Times New Roman" w:hAnsi="Times New Roman" w:cs="Times New Roman"/>
          <w:sz w:val="24"/>
          <w:szCs w:val="24"/>
          <w:lang w:val="en-US"/>
        </w:rPr>
      </w:pPr>
      <w:r w:rsidRPr="000307D6">
        <w:rPr>
          <w:rFonts w:ascii="Times New Roman" w:hAnsi="Times New Roman" w:cs="Times New Roman"/>
          <w:sz w:val="24"/>
          <w:szCs w:val="24"/>
          <w:lang w:val="en-US"/>
        </w:rPr>
        <w:t>For qualitative research and monitoring of the state of the historical object, three-dimensional printing is supposed. It is planned to use an inexpensive 3D printer that uses additive FDM technology. This is a printer for printing large models with low shrinkage plastics, including PLA, PETG, ASA, glass-filled and carbon-filled composites, etc.</w:t>
      </w:r>
    </w:p>
    <w:p w:rsidR="000307D6" w:rsidRPr="000307D6" w:rsidRDefault="000307D6" w:rsidP="000307D6">
      <w:pPr>
        <w:tabs>
          <w:tab w:val="left" w:pos="851"/>
        </w:tabs>
        <w:spacing w:after="0" w:line="240" w:lineRule="auto"/>
        <w:ind w:firstLine="709"/>
        <w:jc w:val="both"/>
        <w:rPr>
          <w:rFonts w:ascii="Times New Roman" w:hAnsi="Times New Roman" w:cs="Times New Roman"/>
          <w:sz w:val="24"/>
          <w:szCs w:val="24"/>
          <w:lang w:val="en-US"/>
        </w:rPr>
      </w:pPr>
      <w:r w:rsidRPr="000307D6">
        <w:rPr>
          <w:rFonts w:ascii="Times New Roman" w:hAnsi="Times New Roman" w:cs="Times New Roman"/>
          <w:sz w:val="24"/>
          <w:szCs w:val="24"/>
          <w:lang w:val="en-US"/>
        </w:rPr>
        <w:t xml:space="preserve">The Project will ensure compliance with the principles of scientific ethics, </w:t>
      </w:r>
      <w:proofErr w:type="spellStart"/>
      <w:r w:rsidRPr="000307D6">
        <w:rPr>
          <w:rFonts w:ascii="Times New Roman" w:hAnsi="Times New Roman" w:cs="Times New Roman"/>
          <w:sz w:val="24"/>
          <w:szCs w:val="24"/>
          <w:lang w:val="en-US"/>
        </w:rPr>
        <w:t>i</w:t>
      </w:r>
      <w:proofErr w:type="spellEnd"/>
      <w:r w:rsidRPr="000307D6">
        <w:rPr>
          <w:rFonts w:ascii="Times New Roman" w:hAnsi="Times New Roman" w:cs="Times New Roman"/>
          <w:sz w:val="24"/>
          <w:szCs w:val="24"/>
          <w:lang w:val="en-US"/>
        </w:rPr>
        <w:t>. ethical management procedures, in particular, maintaining high standards of intellectual honesty and avoiding the fabrication of scientific data, falsification, plagiarism, false co-authorship, use by individual participants of collective research, data and conclusions obtained in research, without the consent of other participants.</w:t>
      </w:r>
    </w:p>
    <w:p w:rsidR="00245162" w:rsidRPr="000307D6" w:rsidRDefault="000307D6" w:rsidP="000307D6">
      <w:pPr>
        <w:tabs>
          <w:tab w:val="left" w:pos="851"/>
        </w:tabs>
        <w:spacing w:after="0" w:line="240" w:lineRule="auto"/>
        <w:ind w:firstLine="709"/>
        <w:jc w:val="both"/>
        <w:rPr>
          <w:rFonts w:ascii="Times New Roman" w:hAnsi="Times New Roman"/>
          <w:sz w:val="24"/>
          <w:szCs w:val="24"/>
          <w:lang w:val="en-US"/>
        </w:rPr>
      </w:pPr>
      <w:r w:rsidRPr="000307D6">
        <w:rPr>
          <w:rFonts w:ascii="Times New Roman" w:hAnsi="Times New Roman" w:cs="Times New Roman"/>
          <w:sz w:val="24"/>
          <w:szCs w:val="24"/>
          <w:lang w:val="en-US"/>
        </w:rPr>
        <w:t>The conditions for registration and division of intellectual property rights to the results of the study will correspond to the methods of protecting intellectual property in accordance with the legislation of the Republic of Kazakhstan.</w:t>
      </w:r>
    </w:p>
    <w:p w:rsidR="00073EE2" w:rsidRPr="000307D6" w:rsidRDefault="00073EE2" w:rsidP="00245162">
      <w:pPr>
        <w:spacing w:after="0" w:line="240" w:lineRule="auto"/>
        <w:ind w:firstLine="709"/>
        <w:jc w:val="both"/>
        <w:rPr>
          <w:rFonts w:ascii="Times New Roman" w:hAnsi="Times New Roman" w:cs="Times New Roman"/>
          <w:b/>
          <w:sz w:val="24"/>
          <w:szCs w:val="24"/>
          <w:lang w:val="en-US"/>
        </w:rPr>
      </w:pPr>
    </w:p>
    <w:p w:rsidR="000307D6" w:rsidRPr="000307D6" w:rsidRDefault="000307D6" w:rsidP="000307D6">
      <w:pPr>
        <w:autoSpaceDE w:val="0"/>
        <w:autoSpaceDN w:val="0"/>
        <w:adjustRightInd w:val="0"/>
        <w:spacing w:after="0" w:line="240" w:lineRule="auto"/>
        <w:ind w:firstLine="709"/>
        <w:jc w:val="both"/>
        <w:rPr>
          <w:rFonts w:ascii="Times New Roman" w:eastAsia="Times New Roman" w:hAnsi="Times New Roman" w:cs="Times New Roman"/>
          <w:b/>
          <w:sz w:val="24"/>
          <w:szCs w:val="24"/>
          <w:lang w:val="en-US" w:eastAsia="ar-SA"/>
        </w:rPr>
      </w:pPr>
      <w:r w:rsidRPr="000307D6">
        <w:rPr>
          <w:rFonts w:ascii="Times New Roman" w:eastAsia="Times New Roman" w:hAnsi="Times New Roman" w:cs="Times New Roman"/>
          <w:b/>
          <w:sz w:val="24"/>
          <w:szCs w:val="24"/>
          <w:lang w:val="en-US" w:eastAsia="ar-SA"/>
        </w:rPr>
        <w:t>5. Research team and project management</w:t>
      </w:r>
    </w:p>
    <w:p w:rsidR="000307D6" w:rsidRPr="000307D6" w:rsidRDefault="000307D6" w:rsidP="000307D6">
      <w:pPr>
        <w:autoSpaceDE w:val="0"/>
        <w:autoSpaceDN w:val="0"/>
        <w:adjustRightInd w:val="0"/>
        <w:spacing w:after="0" w:line="240" w:lineRule="auto"/>
        <w:ind w:firstLine="709"/>
        <w:jc w:val="both"/>
        <w:rPr>
          <w:rFonts w:ascii="Times New Roman" w:eastAsia="Times New Roman" w:hAnsi="Times New Roman" w:cs="Times New Roman"/>
          <w:sz w:val="24"/>
          <w:szCs w:val="24"/>
          <w:lang w:val="en-US" w:eastAsia="ar-SA"/>
        </w:rPr>
      </w:pPr>
      <w:r w:rsidRPr="000307D6">
        <w:rPr>
          <w:rFonts w:ascii="Times New Roman" w:eastAsia="Times New Roman" w:hAnsi="Times New Roman" w:cs="Times New Roman"/>
          <w:sz w:val="24"/>
          <w:szCs w:val="24"/>
          <w:lang w:val="en-US" w:eastAsia="ar-SA"/>
        </w:rPr>
        <w:t xml:space="preserve">Project leader - </w:t>
      </w:r>
      <w:proofErr w:type="spellStart"/>
      <w:r w:rsidRPr="000307D6">
        <w:rPr>
          <w:rFonts w:ascii="Times New Roman" w:eastAsia="Times New Roman" w:hAnsi="Times New Roman" w:cs="Times New Roman"/>
          <w:sz w:val="24"/>
          <w:szCs w:val="24"/>
          <w:lang w:val="en-US" w:eastAsia="ar-SA"/>
        </w:rPr>
        <w:t>Mukhamadeeva</w:t>
      </w:r>
      <w:proofErr w:type="spellEnd"/>
      <w:r w:rsidRPr="000307D6">
        <w:rPr>
          <w:rFonts w:ascii="Times New Roman" w:eastAsia="Times New Roman" w:hAnsi="Times New Roman" w:cs="Times New Roman"/>
          <w:sz w:val="24"/>
          <w:szCs w:val="24"/>
          <w:lang w:val="en-US" w:eastAsia="ar-SA"/>
        </w:rPr>
        <w:t xml:space="preserve"> I. A. - Ph.D., professor of KU named after A. </w:t>
      </w:r>
      <w:proofErr w:type="spellStart"/>
      <w:r w:rsidRPr="000307D6">
        <w:rPr>
          <w:rFonts w:ascii="Times New Roman" w:eastAsia="Times New Roman" w:hAnsi="Times New Roman" w:cs="Times New Roman"/>
          <w:sz w:val="24"/>
          <w:szCs w:val="24"/>
          <w:lang w:val="en-US" w:eastAsia="ar-SA"/>
        </w:rPr>
        <w:t>Myrzakhmetov</w:t>
      </w:r>
      <w:proofErr w:type="spellEnd"/>
      <w:r w:rsidRPr="000307D6">
        <w:rPr>
          <w:rFonts w:ascii="Times New Roman" w:eastAsia="Times New Roman" w:hAnsi="Times New Roman" w:cs="Times New Roman"/>
          <w:sz w:val="24"/>
          <w:szCs w:val="24"/>
          <w:lang w:val="en-US" w:eastAsia="ar-SA"/>
        </w:rPr>
        <w:t>, scientific and pedagogical experience is more than 25 years, more than 80 publications in Kazakhstani and foreign scientific journals, including 5 impact factor, in the materials of republican and international scientific conferences. Author of 5 monographs and a number of textbooks and e-learning tools on the EP "History" and "International Relations" (8 copyright certificates), head of diploma and master's projects on the history of Kazakhstan, Hirsch index - 2, Researcher ID Web of Science: AHH-1048 -2022, Scopus ID 57207822681. ORSID - https://orcid.org/0000-0003-0590-0756.</w:t>
      </w:r>
    </w:p>
    <w:p w:rsidR="000307D6" w:rsidRPr="000307D6" w:rsidRDefault="000307D6" w:rsidP="000307D6">
      <w:pPr>
        <w:autoSpaceDE w:val="0"/>
        <w:autoSpaceDN w:val="0"/>
        <w:adjustRightInd w:val="0"/>
        <w:spacing w:after="0" w:line="240" w:lineRule="auto"/>
        <w:ind w:firstLine="709"/>
        <w:jc w:val="both"/>
        <w:rPr>
          <w:rFonts w:ascii="Times New Roman" w:eastAsia="Times New Roman" w:hAnsi="Times New Roman" w:cs="Times New Roman"/>
          <w:sz w:val="24"/>
          <w:szCs w:val="24"/>
          <w:lang w:val="en-US" w:eastAsia="ar-SA"/>
        </w:rPr>
      </w:pPr>
      <w:r w:rsidRPr="000307D6">
        <w:rPr>
          <w:rFonts w:ascii="Times New Roman" w:eastAsia="Times New Roman" w:hAnsi="Times New Roman" w:cs="Times New Roman"/>
          <w:sz w:val="24"/>
          <w:szCs w:val="24"/>
          <w:lang w:val="en-US" w:eastAsia="ar-SA"/>
        </w:rPr>
        <w:t>The duties, as the head of the program, will include the selection, analysis and systematization of cultural and historical objects of Northern Kazakhstan, work with regional museum collections and guidance of undergraduates in the chosen direction.</w:t>
      </w:r>
    </w:p>
    <w:p w:rsidR="008E1B52" w:rsidRPr="000307D6" w:rsidRDefault="000307D6" w:rsidP="000307D6">
      <w:pPr>
        <w:autoSpaceDE w:val="0"/>
        <w:autoSpaceDN w:val="0"/>
        <w:adjustRightInd w:val="0"/>
        <w:spacing w:before="120" w:after="120" w:line="240" w:lineRule="auto"/>
        <w:ind w:firstLine="709"/>
        <w:jc w:val="both"/>
        <w:rPr>
          <w:rFonts w:ascii="Times New Roman" w:eastAsia="Times New Roman" w:hAnsi="Times New Roman" w:cs="Times New Roman"/>
          <w:i/>
          <w:sz w:val="24"/>
          <w:szCs w:val="24"/>
          <w:lang w:val="en-US"/>
        </w:rPr>
      </w:pPr>
      <w:r w:rsidRPr="000307D6">
        <w:rPr>
          <w:rFonts w:ascii="Times New Roman" w:eastAsia="Times New Roman" w:hAnsi="Times New Roman" w:cs="Times New Roman"/>
          <w:i/>
          <w:sz w:val="24"/>
          <w:szCs w:val="24"/>
          <w:lang w:val="en-US" w:eastAsia="ar-SA"/>
        </w:rPr>
        <w:t xml:space="preserve">The main publications of the head of the research group </w:t>
      </w:r>
      <w:proofErr w:type="spellStart"/>
      <w:r w:rsidRPr="000307D6">
        <w:rPr>
          <w:rFonts w:ascii="Times New Roman" w:eastAsia="Times New Roman" w:hAnsi="Times New Roman" w:cs="Times New Roman"/>
          <w:i/>
          <w:sz w:val="24"/>
          <w:szCs w:val="24"/>
          <w:lang w:val="en-US" w:eastAsia="ar-SA"/>
        </w:rPr>
        <w:t>Mukhamadeeva</w:t>
      </w:r>
      <w:proofErr w:type="spellEnd"/>
      <w:r w:rsidRPr="000307D6">
        <w:rPr>
          <w:rFonts w:ascii="Times New Roman" w:eastAsia="Times New Roman" w:hAnsi="Times New Roman" w:cs="Times New Roman"/>
          <w:i/>
          <w:sz w:val="24"/>
          <w:szCs w:val="24"/>
          <w:lang w:val="en-US" w:eastAsia="ar-SA"/>
        </w:rPr>
        <w:t xml:space="preserve"> I.A.</w:t>
      </w:r>
    </w:p>
    <w:tbl>
      <w:tblPr>
        <w:tblW w:w="86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
        <w:gridCol w:w="1888"/>
        <w:gridCol w:w="5710"/>
        <w:gridCol w:w="1128"/>
      </w:tblGrid>
      <w:tr w:rsidR="0014727B" w:rsidRPr="005F741F" w:rsidTr="0014727B">
        <w:tc>
          <w:tcPr>
            <w:tcW w:w="407" w:type="dxa"/>
            <w:vAlign w:val="center"/>
          </w:tcPr>
          <w:p w:rsidR="008E1B52" w:rsidRPr="005F741F" w:rsidRDefault="008E1B52" w:rsidP="0014727B">
            <w:pPr>
              <w:autoSpaceDE w:val="0"/>
              <w:autoSpaceDN w:val="0"/>
              <w:adjustRightInd w:val="0"/>
              <w:spacing w:after="0" w:line="240" w:lineRule="auto"/>
              <w:jc w:val="both"/>
              <w:rPr>
                <w:rFonts w:ascii="Times New Roman" w:eastAsia="Times New Roman" w:hAnsi="Times New Roman" w:cs="Times New Roman"/>
                <w:sz w:val="20"/>
                <w:szCs w:val="20"/>
              </w:rPr>
            </w:pPr>
            <w:r w:rsidRPr="005F741F">
              <w:rPr>
                <w:rFonts w:ascii="Times New Roman" w:eastAsia="Times New Roman" w:hAnsi="Times New Roman" w:cs="Times New Roman"/>
                <w:sz w:val="20"/>
                <w:szCs w:val="20"/>
              </w:rPr>
              <w:t>№</w:t>
            </w:r>
          </w:p>
        </w:tc>
        <w:tc>
          <w:tcPr>
            <w:tcW w:w="1887" w:type="dxa"/>
            <w:vAlign w:val="center"/>
          </w:tcPr>
          <w:p w:rsidR="008E1B52" w:rsidRPr="005F741F" w:rsidRDefault="000307D6" w:rsidP="0014727B">
            <w:pPr>
              <w:autoSpaceDE w:val="0"/>
              <w:autoSpaceDN w:val="0"/>
              <w:adjustRightInd w:val="0"/>
              <w:spacing w:after="0" w:line="240" w:lineRule="auto"/>
              <w:jc w:val="both"/>
              <w:rPr>
                <w:rFonts w:ascii="Times New Roman" w:eastAsia="Times New Roman" w:hAnsi="Times New Roman" w:cs="Times New Roman"/>
                <w:sz w:val="20"/>
                <w:szCs w:val="20"/>
              </w:rPr>
            </w:pPr>
            <w:proofErr w:type="spellStart"/>
            <w:r w:rsidRPr="000307D6">
              <w:rPr>
                <w:rFonts w:ascii="Times New Roman" w:eastAsia="Times New Roman" w:hAnsi="Times New Roman" w:cs="Times New Roman"/>
                <w:sz w:val="20"/>
                <w:szCs w:val="20"/>
              </w:rPr>
              <w:t>Title</w:t>
            </w:r>
            <w:proofErr w:type="spellEnd"/>
            <w:r w:rsidRPr="000307D6">
              <w:rPr>
                <w:rFonts w:ascii="Times New Roman" w:eastAsia="Times New Roman" w:hAnsi="Times New Roman" w:cs="Times New Roman"/>
                <w:sz w:val="20"/>
                <w:szCs w:val="20"/>
              </w:rPr>
              <w:t xml:space="preserve"> </w:t>
            </w:r>
            <w:proofErr w:type="spellStart"/>
            <w:r w:rsidRPr="000307D6">
              <w:rPr>
                <w:rFonts w:ascii="Times New Roman" w:eastAsia="Times New Roman" w:hAnsi="Times New Roman" w:cs="Times New Roman"/>
                <w:sz w:val="20"/>
                <w:szCs w:val="20"/>
              </w:rPr>
              <w:t>of</w:t>
            </w:r>
            <w:proofErr w:type="spellEnd"/>
            <w:r w:rsidRPr="000307D6">
              <w:rPr>
                <w:rFonts w:ascii="Times New Roman" w:eastAsia="Times New Roman" w:hAnsi="Times New Roman" w:cs="Times New Roman"/>
                <w:sz w:val="20"/>
                <w:szCs w:val="20"/>
              </w:rPr>
              <w:t xml:space="preserve"> </w:t>
            </w:r>
            <w:proofErr w:type="spellStart"/>
            <w:r w:rsidRPr="000307D6">
              <w:rPr>
                <w:rFonts w:ascii="Times New Roman" w:eastAsia="Times New Roman" w:hAnsi="Times New Roman" w:cs="Times New Roman"/>
                <w:sz w:val="20"/>
                <w:szCs w:val="20"/>
              </w:rPr>
              <w:t>the</w:t>
            </w:r>
            <w:proofErr w:type="spellEnd"/>
            <w:r w:rsidRPr="000307D6">
              <w:rPr>
                <w:rFonts w:ascii="Times New Roman" w:eastAsia="Times New Roman" w:hAnsi="Times New Roman" w:cs="Times New Roman"/>
                <w:sz w:val="20"/>
                <w:szCs w:val="20"/>
              </w:rPr>
              <w:t xml:space="preserve"> </w:t>
            </w:r>
            <w:proofErr w:type="spellStart"/>
            <w:r w:rsidRPr="000307D6">
              <w:rPr>
                <w:rFonts w:ascii="Times New Roman" w:eastAsia="Times New Roman" w:hAnsi="Times New Roman" w:cs="Times New Roman"/>
                <w:sz w:val="20"/>
                <w:szCs w:val="20"/>
              </w:rPr>
              <w:t>publication</w:t>
            </w:r>
            <w:proofErr w:type="spellEnd"/>
          </w:p>
        </w:tc>
        <w:tc>
          <w:tcPr>
            <w:tcW w:w="5705" w:type="dxa"/>
            <w:vAlign w:val="center"/>
          </w:tcPr>
          <w:p w:rsidR="008E1B52" w:rsidRPr="005F741F" w:rsidRDefault="000307D6" w:rsidP="0014727B">
            <w:pPr>
              <w:autoSpaceDE w:val="0"/>
              <w:autoSpaceDN w:val="0"/>
              <w:adjustRightInd w:val="0"/>
              <w:spacing w:after="0" w:line="240" w:lineRule="auto"/>
              <w:jc w:val="both"/>
              <w:rPr>
                <w:rFonts w:ascii="Times New Roman" w:eastAsia="Times New Roman" w:hAnsi="Times New Roman" w:cs="Times New Roman"/>
                <w:sz w:val="20"/>
                <w:szCs w:val="20"/>
              </w:rPr>
            </w:pPr>
            <w:proofErr w:type="spellStart"/>
            <w:r w:rsidRPr="000307D6">
              <w:rPr>
                <w:rFonts w:ascii="Times New Roman" w:eastAsia="Times New Roman" w:hAnsi="Times New Roman" w:cs="Times New Roman"/>
                <w:sz w:val="20"/>
                <w:szCs w:val="20"/>
              </w:rPr>
              <w:t>Year</w:t>
            </w:r>
            <w:proofErr w:type="spellEnd"/>
            <w:r w:rsidRPr="000307D6">
              <w:rPr>
                <w:rFonts w:ascii="Times New Roman" w:eastAsia="Times New Roman" w:hAnsi="Times New Roman" w:cs="Times New Roman"/>
                <w:sz w:val="20"/>
                <w:szCs w:val="20"/>
              </w:rPr>
              <w:t xml:space="preserve"> </w:t>
            </w:r>
            <w:proofErr w:type="spellStart"/>
            <w:r w:rsidRPr="000307D6">
              <w:rPr>
                <w:rFonts w:ascii="Times New Roman" w:eastAsia="Times New Roman" w:hAnsi="Times New Roman" w:cs="Times New Roman"/>
                <w:sz w:val="20"/>
                <w:szCs w:val="20"/>
              </w:rPr>
              <w:t>of</w:t>
            </w:r>
            <w:proofErr w:type="spellEnd"/>
            <w:r w:rsidRPr="000307D6">
              <w:rPr>
                <w:rFonts w:ascii="Times New Roman" w:eastAsia="Times New Roman" w:hAnsi="Times New Roman" w:cs="Times New Roman"/>
                <w:sz w:val="20"/>
                <w:szCs w:val="20"/>
              </w:rPr>
              <w:t xml:space="preserve"> </w:t>
            </w:r>
            <w:proofErr w:type="spellStart"/>
            <w:r w:rsidRPr="000307D6">
              <w:rPr>
                <w:rFonts w:ascii="Times New Roman" w:eastAsia="Times New Roman" w:hAnsi="Times New Roman" w:cs="Times New Roman"/>
                <w:sz w:val="20"/>
                <w:szCs w:val="20"/>
              </w:rPr>
              <w:t>publication</w:t>
            </w:r>
            <w:proofErr w:type="spellEnd"/>
            <w:r w:rsidRPr="000307D6">
              <w:rPr>
                <w:rFonts w:ascii="Times New Roman" w:eastAsia="Times New Roman" w:hAnsi="Times New Roman" w:cs="Times New Roman"/>
                <w:sz w:val="20"/>
                <w:szCs w:val="20"/>
              </w:rPr>
              <w:t xml:space="preserve">, </w:t>
            </w:r>
            <w:proofErr w:type="spellStart"/>
            <w:r w:rsidRPr="000307D6">
              <w:rPr>
                <w:rFonts w:ascii="Times New Roman" w:eastAsia="Times New Roman" w:hAnsi="Times New Roman" w:cs="Times New Roman"/>
                <w:sz w:val="20"/>
                <w:szCs w:val="20"/>
              </w:rPr>
              <w:t>magazine</w:t>
            </w:r>
            <w:proofErr w:type="spellEnd"/>
          </w:p>
        </w:tc>
        <w:tc>
          <w:tcPr>
            <w:tcW w:w="677" w:type="dxa"/>
            <w:vAlign w:val="center"/>
          </w:tcPr>
          <w:p w:rsidR="008E1B52" w:rsidRPr="005F741F" w:rsidRDefault="000307D6" w:rsidP="0014727B">
            <w:pPr>
              <w:autoSpaceDE w:val="0"/>
              <w:autoSpaceDN w:val="0"/>
              <w:adjustRightInd w:val="0"/>
              <w:spacing w:after="0" w:line="240" w:lineRule="auto"/>
              <w:jc w:val="both"/>
              <w:rPr>
                <w:rFonts w:ascii="Times New Roman" w:eastAsia="Times New Roman" w:hAnsi="Times New Roman" w:cs="Times New Roman"/>
                <w:sz w:val="20"/>
                <w:szCs w:val="20"/>
              </w:rPr>
            </w:pPr>
            <w:proofErr w:type="spellStart"/>
            <w:r w:rsidRPr="000307D6">
              <w:rPr>
                <w:rFonts w:ascii="Times New Roman" w:eastAsia="Times New Roman" w:hAnsi="Times New Roman" w:cs="Times New Roman"/>
                <w:sz w:val="20"/>
                <w:szCs w:val="20"/>
              </w:rPr>
              <w:t>Publication</w:t>
            </w:r>
            <w:proofErr w:type="spellEnd"/>
            <w:r w:rsidRPr="000307D6">
              <w:rPr>
                <w:rFonts w:ascii="Times New Roman" w:eastAsia="Times New Roman" w:hAnsi="Times New Roman" w:cs="Times New Roman"/>
                <w:sz w:val="20"/>
                <w:szCs w:val="20"/>
              </w:rPr>
              <w:t xml:space="preserve"> </w:t>
            </w:r>
            <w:proofErr w:type="spellStart"/>
            <w:r w:rsidRPr="000307D6">
              <w:rPr>
                <w:rFonts w:ascii="Times New Roman" w:eastAsia="Times New Roman" w:hAnsi="Times New Roman" w:cs="Times New Roman"/>
                <w:sz w:val="20"/>
                <w:szCs w:val="20"/>
              </w:rPr>
              <w:t>status</w:t>
            </w:r>
            <w:proofErr w:type="spellEnd"/>
          </w:p>
        </w:tc>
      </w:tr>
      <w:tr w:rsidR="0014727B" w:rsidRPr="005F741F" w:rsidTr="0014727B">
        <w:tc>
          <w:tcPr>
            <w:tcW w:w="407" w:type="dxa"/>
            <w:vAlign w:val="center"/>
          </w:tcPr>
          <w:p w:rsidR="008E1B52" w:rsidRPr="005F741F" w:rsidRDefault="0014727B" w:rsidP="0014727B">
            <w:pPr>
              <w:pStyle w:val="a5"/>
              <w:autoSpaceDE w:val="0"/>
              <w:autoSpaceDN w:val="0"/>
              <w:adjustRightInd w:val="0"/>
              <w:spacing w:after="0" w:line="240" w:lineRule="auto"/>
              <w:ind w:left="0"/>
              <w:contextualSpacing w:val="0"/>
              <w:jc w:val="both"/>
              <w:rPr>
                <w:rFonts w:ascii="Times New Roman" w:eastAsia="Times New Roman" w:hAnsi="Times New Roman" w:cs="Times New Roman"/>
                <w:sz w:val="20"/>
                <w:szCs w:val="20"/>
              </w:rPr>
            </w:pPr>
            <w:r w:rsidRPr="005F741F">
              <w:rPr>
                <w:rFonts w:ascii="Times New Roman" w:eastAsia="Times New Roman" w:hAnsi="Times New Roman" w:cs="Times New Roman"/>
                <w:sz w:val="20"/>
                <w:szCs w:val="20"/>
              </w:rPr>
              <w:t>1</w:t>
            </w:r>
          </w:p>
        </w:tc>
        <w:tc>
          <w:tcPr>
            <w:tcW w:w="1887" w:type="dxa"/>
            <w:vAlign w:val="center"/>
          </w:tcPr>
          <w:p w:rsidR="008E1B52" w:rsidRPr="005F741F" w:rsidRDefault="00D63564" w:rsidP="0014727B">
            <w:pPr>
              <w:autoSpaceDE w:val="0"/>
              <w:autoSpaceDN w:val="0"/>
              <w:adjustRightInd w:val="0"/>
              <w:spacing w:after="0" w:line="240" w:lineRule="auto"/>
              <w:jc w:val="both"/>
              <w:rPr>
                <w:rFonts w:ascii="Times New Roman" w:eastAsia="Times New Roman" w:hAnsi="Times New Roman" w:cs="Times New Roman"/>
                <w:sz w:val="20"/>
                <w:szCs w:val="20"/>
                <w:lang w:val="en-US"/>
              </w:rPr>
            </w:pPr>
            <w:r w:rsidRPr="005F741F">
              <w:rPr>
                <w:rFonts w:ascii="Times New Roman" w:eastAsia="Times New Roman" w:hAnsi="Times New Roman" w:cs="Times New Roman"/>
                <w:sz w:val="20"/>
                <w:szCs w:val="20"/>
                <w:lang w:val="en-US"/>
              </w:rPr>
              <w:t>Structural and Logical Approach to the Introduction of Dual Training in Vocational and Technical Education System of the Republic of Kazakhstan</w:t>
            </w:r>
          </w:p>
        </w:tc>
        <w:tc>
          <w:tcPr>
            <w:tcW w:w="5705" w:type="dxa"/>
            <w:vAlign w:val="center"/>
          </w:tcPr>
          <w:p w:rsidR="008E1B52" w:rsidRPr="005F741F" w:rsidRDefault="00D63564" w:rsidP="0014727B">
            <w:pPr>
              <w:autoSpaceDE w:val="0"/>
              <w:autoSpaceDN w:val="0"/>
              <w:adjustRightInd w:val="0"/>
              <w:spacing w:after="0" w:line="240" w:lineRule="auto"/>
              <w:jc w:val="both"/>
              <w:rPr>
                <w:rFonts w:ascii="Times New Roman" w:eastAsia="Times New Roman" w:hAnsi="Times New Roman" w:cs="Times New Roman"/>
                <w:sz w:val="20"/>
                <w:szCs w:val="20"/>
                <w:lang w:val="en-US"/>
              </w:rPr>
            </w:pPr>
            <w:r w:rsidRPr="005F741F">
              <w:rPr>
                <w:rFonts w:ascii="Times New Roman" w:eastAsia="Times New Roman" w:hAnsi="Times New Roman" w:cs="Times New Roman"/>
                <w:sz w:val="20"/>
                <w:szCs w:val="20"/>
                <w:lang w:val="en-US"/>
              </w:rPr>
              <w:t>Indian Journal of Science and Technology, Vol 8(S10), DOI: 10.17485/</w:t>
            </w:r>
            <w:proofErr w:type="spellStart"/>
            <w:r w:rsidRPr="005F741F">
              <w:rPr>
                <w:rFonts w:ascii="Times New Roman" w:eastAsia="Times New Roman" w:hAnsi="Times New Roman" w:cs="Times New Roman"/>
                <w:sz w:val="20"/>
                <w:szCs w:val="20"/>
                <w:lang w:val="en-US"/>
              </w:rPr>
              <w:t>ijst</w:t>
            </w:r>
            <w:proofErr w:type="spellEnd"/>
            <w:r w:rsidRPr="005F741F">
              <w:rPr>
                <w:rFonts w:ascii="Times New Roman" w:eastAsia="Times New Roman" w:hAnsi="Times New Roman" w:cs="Times New Roman"/>
                <w:sz w:val="20"/>
                <w:szCs w:val="20"/>
                <w:lang w:val="en-US"/>
              </w:rPr>
              <w:t xml:space="preserve">/2015/v8iS10/84854, December 2015. – Р. 239-246. Cite Score 2015 IF: 1,0, </w:t>
            </w:r>
            <w:hyperlink r:id="rId6" w:history="1">
              <w:r w:rsidR="00A11F6D" w:rsidRPr="005F741F">
                <w:rPr>
                  <w:rStyle w:val="a8"/>
                  <w:rFonts w:ascii="Times New Roman" w:eastAsia="Times New Roman" w:hAnsi="Times New Roman" w:cs="Times New Roman"/>
                  <w:sz w:val="20"/>
                  <w:szCs w:val="20"/>
                  <w:lang w:val="en-US"/>
                </w:rPr>
                <w:t>https://indjst.org/articles/structural-and-logical-approach-to-the-introduction-of-dual-training-in-vocational-and-technical-education-system-of-the-republic-of-kazakhstan</w:t>
              </w:r>
            </w:hyperlink>
            <w:r w:rsidR="00A11F6D" w:rsidRPr="005F741F">
              <w:rPr>
                <w:rFonts w:ascii="Times New Roman" w:eastAsia="Times New Roman" w:hAnsi="Times New Roman" w:cs="Times New Roman"/>
                <w:sz w:val="20"/>
                <w:szCs w:val="20"/>
                <w:lang w:val="en-US"/>
              </w:rPr>
              <w:t xml:space="preserve"> </w:t>
            </w:r>
            <w:r w:rsidR="0014727B" w:rsidRPr="005F741F">
              <w:rPr>
                <w:rFonts w:ascii="Times New Roman" w:eastAsia="Times New Roman" w:hAnsi="Times New Roman" w:cs="Times New Roman"/>
                <w:sz w:val="20"/>
                <w:szCs w:val="20"/>
                <w:lang w:val="en-US"/>
              </w:rPr>
              <w:t xml:space="preserve"> </w:t>
            </w:r>
            <w:proofErr w:type="spellStart"/>
            <w:r w:rsidRPr="005F741F">
              <w:rPr>
                <w:rFonts w:ascii="Times New Roman" w:eastAsia="Times New Roman" w:hAnsi="Times New Roman" w:cs="Times New Roman"/>
                <w:b/>
                <w:sz w:val="20"/>
                <w:szCs w:val="20"/>
                <w:lang w:val="en-US"/>
              </w:rPr>
              <w:t>Процентиль</w:t>
            </w:r>
            <w:proofErr w:type="spellEnd"/>
            <w:r w:rsidRPr="005F741F">
              <w:rPr>
                <w:rFonts w:ascii="Times New Roman" w:eastAsia="Times New Roman" w:hAnsi="Times New Roman" w:cs="Times New Roman"/>
                <w:b/>
                <w:sz w:val="20"/>
                <w:szCs w:val="20"/>
                <w:lang w:val="en-US"/>
              </w:rPr>
              <w:t xml:space="preserve"> – 60</w:t>
            </w:r>
          </w:p>
        </w:tc>
        <w:tc>
          <w:tcPr>
            <w:tcW w:w="677" w:type="dxa"/>
            <w:vAlign w:val="center"/>
          </w:tcPr>
          <w:p w:rsidR="008E1B52" w:rsidRPr="005F741F" w:rsidRDefault="00D63564" w:rsidP="0014727B">
            <w:pPr>
              <w:autoSpaceDE w:val="0"/>
              <w:autoSpaceDN w:val="0"/>
              <w:adjustRightInd w:val="0"/>
              <w:spacing w:after="0" w:line="240" w:lineRule="auto"/>
              <w:jc w:val="both"/>
              <w:rPr>
                <w:rFonts w:ascii="Times New Roman" w:eastAsia="Times New Roman" w:hAnsi="Times New Roman" w:cs="Times New Roman"/>
                <w:sz w:val="20"/>
                <w:szCs w:val="20"/>
              </w:rPr>
            </w:pPr>
            <w:r w:rsidRPr="005F741F">
              <w:rPr>
                <w:rFonts w:ascii="Times New Roman" w:hAnsi="Times New Roman" w:cs="Times New Roman"/>
                <w:sz w:val="20"/>
                <w:szCs w:val="20"/>
                <w:lang w:val="en-US"/>
              </w:rPr>
              <w:t>Scopus</w:t>
            </w:r>
          </w:p>
        </w:tc>
      </w:tr>
      <w:tr w:rsidR="00681103" w:rsidRPr="005F741F" w:rsidTr="0014727B">
        <w:tc>
          <w:tcPr>
            <w:tcW w:w="407" w:type="dxa"/>
            <w:vAlign w:val="center"/>
          </w:tcPr>
          <w:p w:rsidR="00681103" w:rsidRPr="005F741F" w:rsidRDefault="0014727B" w:rsidP="0014727B">
            <w:pPr>
              <w:pStyle w:val="a5"/>
              <w:autoSpaceDE w:val="0"/>
              <w:autoSpaceDN w:val="0"/>
              <w:adjustRightInd w:val="0"/>
              <w:spacing w:after="0" w:line="240" w:lineRule="auto"/>
              <w:ind w:left="0"/>
              <w:contextualSpacing w:val="0"/>
              <w:jc w:val="both"/>
              <w:rPr>
                <w:rFonts w:ascii="Times New Roman" w:eastAsia="Times New Roman" w:hAnsi="Times New Roman" w:cs="Times New Roman"/>
                <w:sz w:val="20"/>
                <w:szCs w:val="20"/>
              </w:rPr>
            </w:pPr>
            <w:r w:rsidRPr="005F741F">
              <w:rPr>
                <w:rFonts w:ascii="Times New Roman" w:eastAsia="Times New Roman" w:hAnsi="Times New Roman" w:cs="Times New Roman"/>
                <w:sz w:val="20"/>
                <w:szCs w:val="20"/>
              </w:rPr>
              <w:t>2</w:t>
            </w:r>
          </w:p>
        </w:tc>
        <w:tc>
          <w:tcPr>
            <w:tcW w:w="1887" w:type="dxa"/>
            <w:vAlign w:val="center"/>
          </w:tcPr>
          <w:p w:rsidR="00681103" w:rsidRPr="005F741F" w:rsidRDefault="00681103" w:rsidP="0014727B">
            <w:pPr>
              <w:spacing w:after="0" w:line="240" w:lineRule="auto"/>
              <w:ind w:left="40" w:right="-108"/>
              <w:rPr>
                <w:rFonts w:ascii="Times New Roman" w:hAnsi="Times New Roman" w:cs="Times New Roman"/>
                <w:bCs/>
                <w:kern w:val="28"/>
                <w:sz w:val="20"/>
                <w:szCs w:val="20"/>
                <w:lang w:val="kk-KZ"/>
              </w:rPr>
            </w:pPr>
            <w:r w:rsidRPr="005F741F">
              <w:rPr>
                <w:rFonts w:ascii="Times New Roman" w:hAnsi="Times New Roman" w:cs="Times New Roman"/>
                <w:sz w:val="20"/>
                <w:szCs w:val="20"/>
                <w:shd w:val="clear" w:color="auto" w:fill="FFFFFF"/>
                <w:lang w:val="kk-KZ"/>
              </w:rPr>
              <w:t>Mechanisms on improving the Education System Quality in the Republic of Kazakhstan</w:t>
            </w:r>
          </w:p>
        </w:tc>
        <w:tc>
          <w:tcPr>
            <w:tcW w:w="5705" w:type="dxa"/>
            <w:vAlign w:val="center"/>
          </w:tcPr>
          <w:p w:rsidR="00681103" w:rsidRPr="005F741F" w:rsidRDefault="00681103" w:rsidP="0014727B">
            <w:pPr>
              <w:shd w:val="clear" w:color="auto" w:fill="FFFFFF"/>
              <w:snapToGrid w:val="0"/>
              <w:spacing w:after="0" w:line="240" w:lineRule="auto"/>
              <w:ind w:right="-57"/>
              <w:rPr>
                <w:rFonts w:ascii="Times New Roman" w:hAnsi="Times New Roman" w:cs="Times New Roman"/>
                <w:b/>
                <w:bCs/>
                <w:kern w:val="28"/>
                <w:sz w:val="20"/>
                <w:szCs w:val="20"/>
              </w:rPr>
            </w:pPr>
            <w:r w:rsidRPr="005F741F">
              <w:rPr>
                <w:rFonts w:ascii="Times New Roman" w:hAnsi="Times New Roman" w:cs="Times New Roman"/>
                <w:sz w:val="20"/>
                <w:szCs w:val="20"/>
                <w:shd w:val="clear" w:color="auto" w:fill="FFFFFF"/>
                <w:lang w:val="en-US"/>
              </w:rPr>
              <w:t>Journal-of-</w:t>
            </w:r>
            <w:proofErr w:type="gramStart"/>
            <w:r w:rsidRPr="005F741F">
              <w:rPr>
                <w:rFonts w:ascii="Times New Roman" w:hAnsi="Times New Roman" w:cs="Times New Roman"/>
                <w:sz w:val="20"/>
                <w:szCs w:val="20"/>
                <w:shd w:val="clear" w:color="auto" w:fill="FFFFFF"/>
                <w:lang w:val="en-US"/>
              </w:rPr>
              <w:t>intellectual</w:t>
            </w:r>
            <w:proofErr w:type="gramEnd"/>
            <w:r w:rsidRPr="005F741F">
              <w:rPr>
                <w:rFonts w:ascii="Times New Roman" w:hAnsi="Times New Roman" w:cs="Times New Roman"/>
                <w:sz w:val="20"/>
                <w:szCs w:val="20"/>
                <w:shd w:val="clear" w:color="auto" w:fill="FFFFFF"/>
                <w:lang w:val="en-US"/>
              </w:rPr>
              <w:t xml:space="preserve">-Disability-Diagnosis and </w:t>
            </w:r>
            <w:proofErr w:type="spellStart"/>
            <w:r w:rsidRPr="005F741F">
              <w:rPr>
                <w:rFonts w:ascii="Times New Roman" w:hAnsi="Times New Roman" w:cs="Times New Roman"/>
                <w:sz w:val="20"/>
                <w:szCs w:val="20"/>
                <w:shd w:val="clear" w:color="auto" w:fill="FFFFFF"/>
                <w:lang w:val="en-US"/>
              </w:rPr>
              <w:t>Treatmen</w:t>
            </w:r>
            <w:proofErr w:type="spellEnd"/>
            <w:r w:rsidRPr="005F741F">
              <w:rPr>
                <w:rFonts w:ascii="Times New Roman" w:hAnsi="Times New Roman" w:cs="Times New Roman"/>
                <w:sz w:val="20"/>
                <w:szCs w:val="20"/>
                <w:shd w:val="clear" w:color="auto" w:fill="FFFFFF"/>
                <w:lang w:val="en-US"/>
              </w:rPr>
              <w:t xml:space="preserve">, 2018,6, 119-124. </w:t>
            </w:r>
            <w:hyperlink r:id="rId7" w:history="1">
              <w:r w:rsidR="00D63564" w:rsidRPr="005F741F">
                <w:rPr>
                  <w:rStyle w:val="a8"/>
                  <w:rFonts w:ascii="Times New Roman" w:hAnsi="Times New Roman" w:cs="Times New Roman"/>
                  <w:color w:val="auto"/>
                  <w:sz w:val="20"/>
                  <w:szCs w:val="20"/>
                  <w:shd w:val="clear" w:color="auto" w:fill="FFFFFF"/>
                  <w:lang w:val="en-US"/>
                </w:rPr>
                <w:t>http</w:t>
              </w:r>
              <w:r w:rsidR="00D63564" w:rsidRPr="005F741F">
                <w:rPr>
                  <w:rStyle w:val="a8"/>
                  <w:rFonts w:ascii="Times New Roman" w:hAnsi="Times New Roman" w:cs="Times New Roman"/>
                  <w:color w:val="auto"/>
                  <w:sz w:val="20"/>
                  <w:szCs w:val="20"/>
                  <w:shd w:val="clear" w:color="auto" w:fill="FFFFFF"/>
                </w:rPr>
                <w:t>://</w:t>
              </w:r>
              <w:r w:rsidR="00D63564" w:rsidRPr="005F741F">
                <w:rPr>
                  <w:rStyle w:val="a8"/>
                  <w:rFonts w:ascii="Times New Roman" w:hAnsi="Times New Roman" w:cs="Times New Roman"/>
                  <w:color w:val="auto"/>
                  <w:sz w:val="20"/>
                  <w:szCs w:val="20"/>
                  <w:shd w:val="clear" w:color="auto" w:fill="FFFFFF"/>
                  <w:lang w:val="en-US"/>
                </w:rPr>
                <w:t>www</w:t>
              </w:r>
              <w:r w:rsidR="00D63564" w:rsidRPr="005F741F">
                <w:rPr>
                  <w:rStyle w:val="a8"/>
                  <w:rFonts w:ascii="Times New Roman" w:hAnsi="Times New Roman" w:cs="Times New Roman"/>
                  <w:color w:val="auto"/>
                  <w:sz w:val="20"/>
                  <w:szCs w:val="20"/>
                  <w:shd w:val="clear" w:color="auto" w:fill="FFFFFF"/>
                </w:rPr>
                <w:t>.</w:t>
              </w:r>
              <w:proofErr w:type="spellStart"/>
              <w:r w:rsidR="00D63564" w:rsidRPr="005F741F">
                <w:rPr>
                  <w:rStyle w:val="a8"/>
                  <w:rFonts w:ascii="Times New Roman" w:hAnsi="Times New Roman" w:cs="Times New Roman"/>
                  <w:color w:val="auto"/>
                  <w:sz w:val="20"/>
                  <w:szCs w:val="20"/>
                  <w:shd w:val="clear" w:color="auto" w:fill="FFFFFF"/>
                  <w:lang w:val="en-US"/>
                </w:rPr>
                <w:t>lifescienceglobal</w:t>
              </w:r>
              <w:proofErr w:type="spellEnd"/>
              <w:r w:rsidR="00D63564" w:rsidRPr="005F741F">
                <w:rPr>
                  <w:rStyle w:val="a8"/>
                  <w:rFonts w:ascii="Times New Roman" w:hAnsi="Times New Roman" w:cs="Times New Roman"/>
                  <w:color w:val="auto"/>
                  <w:sz w:val="20"/>
                  <w:szCs w:val="20"/>
                  <w:shd w:val="clear" w:color="auto" w:fill="FFFFFF"/>
                </w:rPr>
                <w:t>.</w:t>
              </w:r>
              <w:r w:rsidR="00D63564" w:rsidRPr="005F741F">
                <w:rPr>
                  <w:rStyle w:val="a8"/>
                  <w:rFonts w:ascii="Times New Roman" w:hAnsi="Times New Roman" w:cs="Times New Roman"/>
                  <w:color w:val="auto"/>
                  <w:sz w:val="20"/>
                  <w:szCs w:val="20"/>
                  <w:shd w:val="clear" w:color="auto" w:fill="FFFFFF"/>
                  <w:lang w:val="en-US"/>
                </w:rPr>
                <w:t>com</w:t>
              </w:r>
              <w:r w:rsidR="00D63564" w:rsidRPr="005F741F">
                <w:rPr>
                  <w:rStyle w:val="a8"/>
                  <w:rFonts w:ascii="Times New Roman" w:hAnsi="Times New Roman" w:cs="Times New Roman"/>
                  <w:color w:val="auto"/>
                  <w:sz w:val="20"/>
                  <w:szCs w:val="20"/>
                  <w:shd w:val="clear" w:color="auto" w:fill="FFFFFF"/>
                </w:rPr>
                <w:t>/</w:t>
              </w:r>
              <w:r w:rsidR="00D63564" w:rsidRPr="005F741F">
                <w:rPr>
                  <w:rStyle w:val="a8"/>
                  <w:rFonts w:ascii="Times New Roman" w:hAnsi="Times New Roman" w:cs="Times New Roman"/>
                  <w:color w:val="auto"/>
                  <w:sz w:val="20"/>
                  <w:szCs w:val="20"/>
                  <w:shd w:val="clear" w:color="auto" w:fill="FFFFFF"/>
                  <w:lang w:val="en-US"/>
                </w:rPr>
                <w:t>journals</w:t>
              </w:r>
              <w:r w:rsidR="00D63564" w:rsidRPr="005F741F">
                <w:rPr>
                  <w:rStyle w:val="a8"/>
                  <w:rFonts w:ascii="Times New Roman" w:hAnsi="Times New Roman" w:cs="Times New Roman"/>
                  <w:color w:val="auto"/>
                  <w:sz w:val="20"/>
                  <w:szCs w:val="20"/>
                  <w:shd w:val="clear" w:color="auto" w:fill="FFFFFF"/>
                </w:rPr>
                <w:t>/</w:t>
              </w:r>
              <w:r w:rsidR="00D63564" w:rsidRPr="005F741F">
                <w:rPr>
                  <w:rStyle w:val="a8"/>
                  <w:rFonts w:ascii="Times New Roman" w:hAnsi="Times New Roman" w:cs="Times New Roman"/>
                  <w:color w:val="auto"/>
                  <w:sz w:val="20"/>
                  <w:szCs w:val="20"/>
                  <w:shd w:val="clear" w:color="auto" w:fill="FFFFFF"/>
                  <w:lang w:val="en-US"/>
                </w:rPr>
                <w:t>journal</w:t>
              </w:r>
              <w:r w:rsidR="00D63564" w:rsidRPr="005F741F">
                <w:rPr>
                  <w:rStyle w:val="a8"/>
                  <w:rFonts w:ascii="Times New Roman" w:hAnsi="Times New Roman" w:cs="Times New Roman"/>
                  <w:color w:val="auto"/>
                  <w:sz w:val="20"/>
                  <w:szCs w:val="20"/>
                  <w:shd w:val="clear" w:color="auto" w:fill="FFFFFF"/>
                </w:rPr>
                <w:t>-</w:t>
              </w:r>
              <w:r w:rsidR="00D63564" w:rsidRPr="005F741F">
                <w:rPr>
                  <w:rStyle w:val="a8"/>
                  <w:rFonts w:ascii="Times New Roman" w:hAnsi="Times New Roman" w:cs="Times New Roman"/>
                  <w:color w:val="auto"/>
                  <w:sz w:val="20"/>
                  <w:szCs w:val="20"/>
                  <w:shd w:val="clear" w:color="auto" w:fill="FFFFFF"/>
                  <w:lang w:val="en-US"/>
                </w:rPr>
                <w:t>of</w:t>
              </w:r>
              <w:r w:rsidR="00D63564" w:rsidRPr="005F741F">
                <w:rPr>
                  <w:rStyle w:val="a8"/>
                  <w:rFonts w:ascii="Times New Roman" w:hAnsi="Times New Roman" w:cs="Times New Roman"/>
                  <w:color w:val="auto"/>
                  <w:sz w:val="20"/>
                  <w:szCs w:val="20"/>
                  <w:shd w:val="clear" w:color="auto" w:fill="FFFFFF"/>
                </w:rPr>
                <w:t>-</w:t>
              </w:r>
              <w:r w:rsidR="00D63564" w:rsidRPr="005F741F">
                <w:rPr>
                  <w:rStyle w:val="a8"/>
                  <w:rFonts w:ascii="Times New Roman" w:hAnsi="Times New Roman" w:cs="Times New Roman"/>
                  <w:color w:val="auto"/>
                  <w:sz w:val="20"/>
                  <w:szCs w:val="20"/>
                  <w:shd w:val="clear" w:color="auto" w:fill="FFFFFF"/>
                  <w:lang w:val="en-US"/>
                </w:rPr>
                <w:t>intellectual</w:t>
              </w:r>
              <w:r w:rsidR="00D63564" w:rsidRPr="005F741F">
                <w:rPr>
                  <w:rStyle w:val="a8"/>
                  <w:rFonts w:ascii="Times New Roman" w:hAnsi="Times New Roman" w:cs="Times New Roman"/>
                  <w:color w:val="auto"/>
                  <w:sz w:val="20"/>
                  <w:szCs w:val="20"/>
                  <w:shd w:val="clear" w:color="auto" w:fill="FFFFFF"/>
                </w:rPr>
                <w:t>-</w:t>
              </w:r>
              <w:r w:rsidR="00D63564" w:rsidRPr="005F741F">
                <w:rPr>
                  <w:rStyle w:val="a8"/>
                  <w:rFonts w:ascii="Times New Roman" w:hAnsi="Times New Roman" w:cs="Times New Roman"/>
                  <w:color w:val="auto"/>
                  <w:sz w:val="20"/>
                  <w:szCs w:val="20"/>
                  <w:shd w:val="clear" w:color="auto" w:fill="FFFFFF"/>
                  <w:lang w:val="en-US"/>
                </w:rPr>
                <w:t>disability</w:t>
              </w:r>
              <w:r w:rsidR="00D63564" w:rsidRPr="005F741F">
                <w:rPr>
                  <w:rStyle w:val="a8"/>
                  <w:rFonts w:ascii="Times New Roman" w:hAnsi="Times New Roman" w:cs="Times New Roman"/>
                  <w:color w:val="auto"/>
                  <w:sz w:val="20"/>
                  <w:szCs w:val="20"/>
                  <w:shd w:val="clear" w:color="auto" w:fill="FFFFFF"/>
                </w:rPr>
                <w:t>-</w:t>
              </w:r>
              <w:r w:rsidR="00D63564" w:rsidRPr="005F741F">
                <w:rPr>
                  <w:rStyle w:val="a8"/>
                  <w:rFonts w:ascii="Times New Roman" w:hAnsi="Times New Roman" w:cs="Times New Roman"/>
                  <w:color w:val="auto"/>
                  <w:sz w:val="20"/>
                  <w:szCs w:val="20"/>
                  <w:shd w:val="clear" w:color="auto" w:fill="FFFFFF"/>
                  <w:lang w:val="en-US"/>
                </w:rPr>
                <w:t>diagnosis</w:t>
              </w:r>
              <w:r w:rsidR="00D63564" w:rsidRPr="005F741F">
                <w:rPr>
                  <w:rStyle w:val="a8"/>
                  <w:rFonts w:ascii="Times New Roman" w:hAnsi="Times New Roman" w:cs="Times New Roman"/>
                  <w:color w:val="auto"/>
                  <w:sz w:val="20"/>
                  <w:szCs w:val="20"/>
                  <w:shd w:val="clear" w:color="auto" w:fill="FFFFFF"/>
                </w:rPr>
                <w:t>-</w:t>
              </w:r>
              <w:r w:rsidR="00D63564" w:rsidRPr="005F741F">
                <w:rPr>
                  <w:rStyle w:val="a8"/>
                  <w:rFonts w:ascii="Times New Roman" w:hAnsi="Times New Roman" w:cs="Times New Roman"/>
                  <w:color w:val="auto"/>
                  <w:sz w:val="20"/>
                  <w:szCs w:val="20"/>
                  <w:shd w:val="clear" w:color="auto" w:fill="FFFFFF"/>
                  <w:lang w:val="en-US"/>
                </w:rPr>
                <w:t>and</w:t>
              </w:r>
              <w:r w:rsidR="00D63564" w:rsidRPr="005F741F">
                <w:rPr>
                  <w:rStyle w:val="a8"/>
                  <w:rFonts w:ascii="Times New Roman" w:hAnsi="Times New Roman" w:cs="Times New Roman"/>
                  <w:color w:val="auto"/>
                  <w:sz w:val="20"/>
                  <w:szCs w:val="20"/>
                  <w:shd w:val="clear" w:color="auto" w:fill="FFFFFF"/>
                </w:rPr>
                <w:t>-</w:t>
              </w:r>
              <w:r w:rsidR="00D63564" w:rsidRPr="005F741F">
                <w:rPr>
                  <w:rStyle w:val="a8"/>
                  <w:rFonts w:ascii="Times New Roman" w:hAnsi="Times New Roman" w:cs="Times New Roman"/>
                  <w:color w:val="auto"/>
                  <w:sz w:val="20"/>
                  <w:szCs w:val="20"/>
                  <w:shd w:val="clear" w:color="auto" w:fill="FFFFFF"/>
                  <w:lang w:val="en-US"/>
                </w:rPr>
                <w:t>treatment</w:t>
              </w:r>
            </w:hyperlink>
            <w:r w:rsidR="00A11F6D" w:rsidRPr="005F741F">
              <w:rPr>
                <w:rFonts w:ascii="Times New Roman" w:hAnsi="Times New Roman" w:cs="Times New Roman"/>
                <w:sz w:val="20"/>
                <w:szCs w:val="20"/>
                <w:shd w:val="clear" w:color="auto" w:fill="FFFFFF"/>
              </w:rPr>
              <w:t xml:space="preserve"> </w:t>
            </w:r>
            <w:r w:rsidR="00D63564" w:rsidRPr="005F741F">
              <w:rPr>
                <w:rFonts w:ascii="Times New Roman" w:hAnsi="Times New Roman" w:cs="Times New Roman"/>
                <w:sz w:val="20"/>
                <w:szCs w:val="20"/>
                <w:shd w:val="clear" w:color="auto" w:fill="FFFFFF"/>
              </w:rPr>
              <w:t xml:space="preserve"> </w:t>
            </w:r>
            <w:proofErr w:type="spellStart"/>
            <w:r w:rsidR="00D63564" w:rsidRPr="005F741F">
              <w:rPr>
                <w:rFonts w:ascii="Times New Roman" w:hAnsi="Times New Roman" w:cs="Times New Roman"/>
                <w:b/>
                <w:sz w:val="20"/>
                <w:szCs w:val="20"/>
                <w:shd w:val="clear" w:color="auto" w:fill="FFFFFF"/>
              </w:rPr>
              <w:t>Процентиль</w:t>
            </w:r>
            <w:proofErr w:type="spellEnd"/>
            <w:r w:rsidR="00D63564" w:rsidRPr="005F741F">
              <w:rPr>
                <w:rFonts w:ascii="Times New Roman" w:hAnsi="Times New Roman" w:cs="Times New Roman"/>
                <w:b/>
                <w:sz w:val="20"/>
                <w:szCs w:val="20"/>
                <w:shd w:val="clear" w:color="auto" w:fill="FFFFFF"/>
              </w:rPr>
              <w:t xml:space="preserve"> – 31</w:t>
            </w:r>
          </w:p>
          <w:p w:rsidR="00681103" w:rsidRPr="005F741F" w:rsidRDefault="00681103" w:rsidP="0014727B">
            <w:pPr>
              <w:spacing w:after="0" w:line="240" w:lineRule="auto"/>
              <w:jc w:val="center"/>
              <w:rPr>
                <w:rFonts w:ascii="Times New Roman" w:hAnsi="Times New Roman" w:cs="Times New Roman"/>
                <w:sz w:val="20"/>
                <w:szCs w:val="20"/>
                <w:lang w:val="kk-KZ"/>
              </w:rPr>
            </w:pPr>
          </w:p>
        </w:tc>
        <w:tc>
          <w:tcPr>
            <w:tcW w:w="677" w:type="dxa"/>
            <w:vAlign w:val="center"/>
          </w:tcPr>
          <w:p w:rsidR="00D63564" w:rsidRPr="005F741F" w:rsidRDefault="00D63564" w:rsidP="0014727B">
            <w:pPr>
              <w:autoSpaceDE w:val="0"/>
              <w:autoSpaceDN w:val="0"/>
              <w:adjustRightInd w:val="0"/>
              <w:spacing w:after="0" w:line="240" w:lineRule="auto"/>
              <w:jc w:val="both"/>
              <w:rPr>
                <w:rFonts w:ascii="Times New Roman" w:eastAsia="Times New Roman" w:hAnsi="Times New Roman" w:cs="Times New Roman"/>
                <w:sz w:val="20"/>
                <w:szCs w:val="20"/>
                <w:lang w:val="en-US"/>
              </w:rPr>
            </w:pPr>
            <w:r w:rsidRPr="005F741F">
              <w:rPr>
                <w:rFonts w:ascii="Times New Roman" w:hAnsi="Times New Roman" w:cs="Times New Roman"/>
                <w:sz w:val="20"/>
                <w:szCs w:val="20"/>
                <w:lang w:val="en-US"/>
              </w:rPr>
              <w:t>Scopus</w:t>
            </w:r>
            <w:r w:rsidRPr="005F741F">
              <w:rPr>
                <w:rFonts w:ascii="Times New Roman" w:eastAsia="Times New Roman" w:hAnsi="Times New Roman" w:cs="Times New Roman"/>
                <w:sz w:val="20"/>
                <w:szCs w:val="20"/>
                <w:lang w:val="en-US"/>
              </w:rPr>
              <w:t xml:space="preserve"> </w:t>
            </w:r>
          </w:p>
          <w:p w:rsidR="00681103" w:rsidRPr="005F741F" w:rsidRDefault="00681103" w:rsidP="0014727B">
            <w:pPr>
              <w:autoSpaceDE w:val="0"/>
              <w:autoSpaceDN w:val="0"/>
              <w:adjustRightInd w:val="0"/>
              <w:spacing w:after="0" w:line="240" w:lineRule="auto"/>
              <w:jc w:val="both"/>
              <w:rPr>
                <w:rFonts w:ascii="Times New Roman" w:eastAsia="Times New Roman" w:hAnsi="Times New Roman" w:cs="Times New Roman"/>
                <w:sz w:val="20"/>
                <w:szCs w:val="20"/>
                <w:lang w:val="en-US"/>
              </w:rPr>
            </w:pPr>
          </w:p>
        </w:tc>
      </w:tr>
      <w:tr w:rsidR="00681103" w:rsidRPr="005F741F" w:rsidTr="0014727B">
        <w:tc>
          <w:tcPr>
            <w:tcW w:w="407" w:type="dxa"/>
            <w:vAlign w:val="center"/>
          </w:tcPr>
          <w:p w:rsidR="00681103" w:rsidRPr="005F741F" w:rsidRDefault="0014727B" w:rsidP="0014727B">
            <w:pPr>
              <w:pStyle w:val="a5"/>
              <w:autoSpaceDE w:val="0"/>
              <w:autoSpaceDN w:val="0"/>
              <w:adjustRightInd w:val="0"/>
              <w:spacing w:after="0" w:line="240" w:lineRule="auto"/>
              <w:ind w:left="0"/>
              <w:contextualSpacing w:val="0"/>
              <w:jc w:val="both"/>
              <w:rPr>
                <w:rFonts w:ascii="Times New Roman" w:eastAsia="Times New Roman" w:hAnsi="Times New Roman" w:cs="Times New Roman"/>
                <w:sz w:val="20"/>
                <w:szCs w:val="20"/>
              </w:rPr>
            </w:pPr>
            <w:r w:rsidRPr="005F741F">
              <w:rPr>
                <w:rFonts w:ascii="Times New Roman" w:eastAsia="Times New Roman" w:hAnsi="Times New Roman" w:cs="Times New Roman"/>
                <w:sz w:val="20"/>
                <w:szCs w:val="20"/>
              </w:rPr>
              <w:t>3</w:t>
            </w:r>
          </w:p>
        </w:tc>
        <w:tc>
          <w:tcPr>
            <w:tcW w:w="1887" w:type="dxa"/>
            <w:vAlign w:val="center"/>
          </w:tcPr>
          <w:p w:rsidR="00681103" w:rsidRPr="005F741F" w:rsidRDefault="00681103" w:rsidP="0014727B">
            <w:pPr>
              <w:spacing w:after="0" w:line="240" w:lineRule="auto"/>
              <w:ind w:left="40" w:right="-108"/>
              <w:rPr>
                <w:rFonts w:ascii="Times New Roman" w:hAnsi="Times New Roman" w:cs="Times New Roman"/>
                <w:sz w:val="20"/>
                <w:szCs w:val="20"/>
                <w:shd w:val="clear" w:color="auto" w:fill="FFFFFF"/>
                <w:lang w:val="en-US"/>
              </w:rPr>
            </w:pPr>
            <w:r w:rsidRPr="005F741F">
              <w:rPr>
                <w:rFonts w:ascii="Times New Roman" w:hAnsi="Times New Roman" w:cs="Times New Roman"/>
                <w:sz w:val="20"/>
                <w:szCs w:val="20"/>
                <w:lang w:val="en-US"/>
              </w:rPr>
              <w:t>The integrated system of ensuring sustainable development of the region</w:t>
            </w:r>
          </w:p>
        </w:tc>
        <w:tc>
          <w:tcPr>
            <w:tcW w:w="5705" w:type="dxa"/>
            <w:vAlign w:val="center"/>
          </w:tcPr>
          <w:p w:rsidR="00681103" w:rsidRPr="005F741F" w:rsidRDefault="00681103" w:rsidP="0014727B">
            <w:pPr>
              <w:shd w:val="clear" w:color="auto" w:fill="FFFFFF"/>
              <w:snapToGrid w:val="0"/>
              <w:spacing w:after="0" w:line="240" w:lineRule="auto"/>
              <w:ind w:right="-57"/>
              <w:rPr>
                <w:rFonts w:ascii="Times New Roman" w:hAnsi="Times New Roman" w:cs="Times New Roman"/>
                <w:sz w:val="20"/>
                <w:szCs w:val="20"/>
                <w:lang w:val="en-US"/>
              </w:rPr>
            </w:pPr>
            <w:r w:rsidRPr="005F741F">
              <w:rPr>
                <w:rFonts w:ascii="Times New Roman" w:hAnsi="Times New Roman" w:cs="Times New Roman"/>
                <w:sz w:val="20"/>
                <w:szCs w:val="20"/>
                <w:lang w:val="en-US"/>
              </w:rPr>
              <w:t>Proceedings of the 32nd International Business Information Management Association Conference, IBIMA 2018 - Vision 2020: Sustainable Economic Development and Application of Innovation Management from Regional expansion to Global Growth, pp. 3708-3714. (SCOPUS) (2019)</w:t>
            </w:r>
            <w:r w:rsidR="00D63564" w:rsidRPr="005F741F">
              <w:rPr>
                <w:rFonts w:ascii="Times New Roman" w:hAnsi="Times New Roman" w:cs="Times New Roman"/>
                <w:sz w:val="20"/>
                <w:szCs w:val="20"/>
              </w:rPr>
              <w:t xml:space="preserve"> </w:t>
            </w:r>
          </w:p>
        </w:tc>
        <w:tc>
          <w:tcPr>
            <w:tcW w:w="677" w:type="dxa"/>
            <w:vAlign w:val="center"/>
          </w:tcPr>
          <w:p w:rsidR="00681103" w:rsidRPr="005F741F" w:rsidRDefault="00D63564" w:rsidP="0014727B">
            <w:pPr>
              <w:autoSpaceDE w:val="0"/>
              <w:autoSpaceDN w:val="0"/>
              <w:adjustRightInd w:val="0"/>
              <w:spacing w:after="0" w:line="240" w:lineRule="auto"/>
              <w:jc w:val="both"/>
              <w:rPr>
                <w:rFonts w:ascii="Times New Roman" w:eastAsia="Times New Roman" w:hAnsi="Times New Roman" w:cs="Times New Roman"/>
                <w:sz w:val="20"/>
                <w:szCs w:val="20"/>
                <w:lang w:val="en-US"/>
              </w:rPr>
            </w:pPr>
            <w:r w:rsidRPr="005F741F">
              <w:rPr>
                <w:rFonts w:ascii="Times New Roman" w:eastAsia="Times New Roman" w:hAnsi="Times New Roman" w:cs="Times New Roman"/>
                <w:sz w:val="20"/>
                <w:szCs w:val="20"/>
                <w:lang w:val="en-US"/>
              </w:rPr>
              <w:t>Web of Science</w:t>
            </w:r>
          </w:p>
        </w:tc>
      </w:tr>
      <w:tr w:rsidR="00681103" w:rsidRPr="005F741F" w:rsidTr="0014727B">
        <w:tc>
          <w:tcPr>
            <w:tcW w:w="407" w:type="dxa"/>
            <w:vAlign w:val="center"/>
          </w:tcPr>
          <w:p w:rsidR="00681103" w:rsidRPr="005F741F" w:rsidRDefault="0014727B" w:rsidP="0014727B">
            <w:pPr>
              <w:pStyle w:val="a5"/>
              <w:autoSpaceDE w:val="0"/>
              <w:autoSpaceDN w:val="0"/>
              <w:adjustRightInd w:val="0"/>
              <w:spacing w:after="0" w:line="240" w:lineRule="auto"/>
              <w:ind w:left="0"/>
              <w:contextualSpacing w:val="0"/>
              <w:jc w:val="both"/>
              <w:rPr>
                <w:rFonts w:ascii="Times New Roman" w:eastAsia="Times New Roman" w:hAnsi="Times New Roman" w:cs="Times New Roman"/>
                <w:sz w:val="20"/>
                <w:szCs w:val="20"/>
              </w:rPr>
            </w:pPr>
            <w:r w:rsidRPr="005F741F">
              <w:rPr>
                <w:rFonts w:ascii="Times New Roman" w:eastAsia="Times New Roman" w:hAnsi="Times New Roman" w:cs="Times New Roman"/>
                <w:sz w:val="20"/>
                <w:szCs w:val="20"/>
              </w:rPr>
              <w:t>4</w:t>
            </w:r>
          </w:p>
        </w:tc>
        <w:tc>
          <w:tcPr>
            <w:tcW w:w="1887" w:type="dxa"/>
            <w:vAlign w:val="center"/>
          </w:tcPr>
          <w:p w:rsidR="00681103" w:rsidRPr="005F741F" w:rsidRDefault="0014727B" w:rsidP="0014727B">
            <w:pPr>
              <w:tabs>
                <w:tab w:val="left" w:pos="993"/>
              </w:tabs>
              <w:spacing w:after="0" w:line="240" w:lineRule="auto"/>
              <w:jc w:val="both"/>
              <w:rPr>
                <w:rFonts w:ascii="Times New Roman" w:eastAsia="Times New Roman" w:hAnsi="Times New Roman" w:cs="Times New Roman"/>
                <w:sz w:val="20"/>
                <w:szCs w:val="20"/>
                <w:lang w:val="en-US"/>
              </w:rPr>
            </w:pPr>
            <w:r w:rsidRPr="005F741F">
              <w:rPr>
                <w:rFonts w:ascii="Times New Roman" w:hAnsi="Times New Roman" w:cs="Times New Roman"/>
                <w:sz w:val="20"/>
                <w:szCs w:val="20"/>
                <w:lang w:val="en-US"/>
              </w:rPr>
              <w:t xml:space="preserve">Introduction Of Digitalization In The Process Of Preservation Of The Historical Heritage Of Kazakh Culture // </w:t>
            </w:r>
          </w:p>
        </w:tc>
        <w:tc>
          <w:tcPr>
            <w:tcW w:w="5705" w:type="dxa"/>
            <w:vAlign w:val="center"/>
          </w:tcPr>
          <w:p w:rsidR="0014727B" w:rsidRPr="005F741F" w:rsidRDefault="0014727B" w:rsidP="0014727B">
            <w:pPr>
              <w:tabs>
                <w:tab w:val="left" w:pos="993"/>
              </w:tabs>
              <w:spacing w:after="0" w:line="240" w:lineRule="auto"/>
              <w:jc w:val="both"/>
              <w:rPr>
                <w:rFonts w:ascii="Times New Roman" w:hAnsi="Times New Roman" w:cs="Times New Roman"/>
                <w:b/>
                <w:i/>
                <w:sz w:val="20"/>
                <w:szCs w:val="20"/>
              </w:rPr>
            </w:pPr>
            <w:r w:rsidRPr="005F741F">
              <w:rPr>
                <w:rFonts w:ascii="Times New Roman" w:hAnsi="Times New Roman" w:cs="Times New Roman"/>
                <w:sz w:val="20"/>
                <w:szCs w:val="20"/>
                <w:lang w:val="en-US"/>
              </w:rPr>
              <w:t xml:space="preserve">Journal of Positive School Psychology. – 2022. - Vol. 6, No. 6. - </w:t>
            </w:r>
            <w:proofErr w:type="spellStart"/>
            <w:r w:rsidRPr="005F741F">
              <w:rPr>
                <w:rFonts w:ascii="Times New Roman" w:hAnsi="Times New Roman" w:cs="Times New Roman"/>
                <w:sz w:val="20"/>
                <w:szCs w:val="20"/>
              </w:rPr>
              <w:t>Рр</w:t>
            </w:r>
            <w:proofErr w:type="spellEnd"/>
            <w:r w:rsidRPr="005F741F">
              <w:rPr>
                <w:rFonts w:ascii="Times New Roman" w:hAnsi="Times New Roman" w:cs="Times New Roman"/>
                <w:sz w:val="20"/>
                <w:szCs w:val="20"/>
                <w:lang w:val="en-US"/>
              </w:rPr>
              <w:t xml:space="preserve">. 4012-4022. </w:t>
            </w:r>
            <w:hyperlink r:id="rId8" w:history="1">
              <w:r w:rsidRPr="005F741F">
                <w:rPr>
                  <w:rStyle w:val="a8"/>
                  <w:rFonts w:ascii="Times New Roman" w:hAnsi="Times New Roman" w:cs="Times New Roman"/>
                  <w:color w:val="auto"/>
                  <w:sz w:val="20"/>
                  <w:szCs w:val="20"/>
                  <w:lang w:val="en-US"/>
                </w:rPr>
                <w:t>https</w:t>
              </w:r>
              <w:r w:rsidRPr="005F741F">
                <w:rPr>
                  <w:rStyle w:val="a8"/>
                  <w:rFonts w:ascii="Times New Roman" w:hAnsi="Times New Roman" w:cs="Times New Roman"/>
                  <w:color w:val="auto"/>
                  <w:sz w:val="20"/>
                  <w:szCs w:val="20"/>
                </w:rPr>
                <w:t>://</w:t>
              </w:r>
              <w:r w:rsidRPr="005F741F">
                <w:rPr>
                  <w:rStyle w:val="a8"/>
                  <w:rFonts w:ascii="Times New Roman" w:hAnsi="Times New Roman" w:cs="Times New Roman"/>
                  <w:color w:val="auto"/>
                  <w:sz w:val="20"/>
                  <w:szCs w:val="20"/>
                  <w:lang w:val="en-US"/>
                </w:rPr>
                <w:t>www</w:t>
              </w:r>
              <w:r w:rsidRPr="005F741F">
                <w:rPr>
                  <w:rStyle w:val="a8"/>
                  <w:rFonts w:ascii="Times New Roman" w:hAnsi="Times New Roman" w:cs="Times New Roman"/>
                  <w:color w:val="auto"/>
                  <w:sz w:val="20"/>
                  <w:szCs w:val="20"/>
                </w:rPr>
                <w:t>.</w:t>
              </w:r>
              <w:proofErr w:type="spellStart"/>
              <w:r w:rsidRPr="005F741F">
                <w:rPr>
                  <w:rStyle w:val="a8"/>
                  <w:rFonts w:ascii="Times New Roman" w:hAnsi="Times New Roman" w:cs="Times New Roman"/>
                  <w:color w:val="auto"/>
                  <w:sz w:val="20"/>
                  <w:szCs w:val="20"/>
                  <w:lang w:val="en-US"/>
                </w:rPr>
                <w:t>journalppw</w:t>
              </w:r>
              <w:proofErr w:type="spellEnd"/>
              <w:r w:rsidRPr="005F741F">
                <w:rPr>
                  <w:rStyle w:val="a8"/>
                  <w:rFonts w:ascii="Times New Roman" w:hAnsi="Times New Roman" w:cs="Times New Roman"/>
                  <w:color w:val="auto"/>
                  <w:sz w:val="20"/>
                  <w:szCs w:val="20"/>
                </w:rPr>
                <w:t>.</w:t>
              </w:r>
              <w:r w:rsidRPr="005F741F">
                <w:rPr>
                  <w:rStyle w:val="a8"/>
                  <w:rFonts w:ascii="Times New Roman" w:hAnsi="Times New Roman" w:cs="Times New Roman"/>
                  <w:color w:val="auto"/>
                  <w:sz w:val="20"/>
                  <w:szCs w:val="20"/>
                  <w:lang w:val="en-US"/>
                </w:rPr>
                <w:t>com</w:t>
              </w:r>
              <w:r w:rsidRPr="005F741F">
                <w:rPr>
                  <w:rStyle w:val="a8"/>
                  <w:rFonts w:ascii="Times New Roman" w:hAnsi="Times New Roman" w:cs="Times New Roman"/>
                  <w:color w:val="auto"/>
                  <w:sz w:val="20"/>
                  <w:szCs w:val="20"/>
                </w:rPr>
                <w:t>/</w:t>
              </w:r>
              <w:r w:rsidRPr="005F741F">
                <w:rPr>
                  <w:rStyle w:val="a8"/>
                  <w:rFonts w:ascii="Times New Roman" w:hAnsi="Times New Roman" w:cs="Times New Roman"/>
                  <w:color w:val="auto"/>
                  <w:sz w:val="20"/>
                  <w:szCs w:val="20"/>
                  <w:lang w:val="en-US"/>
                </w:rPr>
                <w:t>index</w:t>
              </w:r>
              <w:r w:rsidRPr="005F741F">
                <w:rPr>
                  <w:rStyle w:val="a8"/>
                  <w:rFonts w:ascii="Times New Roman" w:hAnsi="Times New Roman" w:cs="Times New Roman"/>
                  <w:color w:val="auto"/>
                  <w:sz w:val="20"/>
                  <w:szCs w:val="20"/>
                </w:rPr>
                <w:t>.</w:t>
              </w:r>
              <w:proofErr w:type="spellStart"/>
              <w:r w:rsidRPr="005F741F">
                <w:rPr>
                  <w:rStyle w:val="a8"/>
                  <w:rFonts w:ascii="Times New Roman" w:hAnsi="Times New Roman" w:cs="Times New Roman"/>
                  <w:color w:val="auto"/>
                  <w:sz w:val="20"/>
                  <w:szCs w:val="20"/>
                  <w:lang w:val="en-US"/>
                </w:rPr>
                <w:t>php</w:t>
              </w:r>
              <w:proofErr w:type="spellEnd"/>
              <w:r w:rsidRPr="005F741F">
                <w:rPr>
                  <w:rStyle w:val="a8"/>
                  <w:rFonts w:ascii="Times New Roman" w:hAnsi="Times New Roman" w:cs="Times New Roman"/>
                  <w:color w:val="auto"/>
                  <w:sz w:val="20"/>
                  <w:szCs w:val="20"/>
                </w:rPr>
                <w:t>/</w:t>
              </w:r>
              <w:proofErr w:type="spellStart"/>
              <w:r w:rsidRPr="005F741F">
                <w:rPr>
                  <w:rStyle w:val="a8"/>
                  <w:rFonts w:ascii="Times New Roman" w:hAnsi="Times New Roman" w:cs="Times New Roman"/>
                  <w:color w:val="auto"/>
                  <w:sz w:val="20"/>
                  <w:szCs w:val="20"/>
                  <w:lang w:val="en-US"/>
                </w:rPr>
                <w:t>jpsp</w:t>
              </w:r>
              <w:proofErr w:type="spellEnd"/>
              <w:r w:rsidRPr="005F741F">
                <w:rPr>
                  <w:rStyle w:val="a8"/>
                  <w:rFonts w:ascii="Times New Roman" w:hAnsi="Times New Roman" w:cs="Times New Roman"/>
                  <w:color w:val="auto"/>
                  <w:sz w:val="20"/>
                  <w:szCs w:val="20"/>
                </w:rPr>
                <w:t>/</w:t>
              </w:r>
              <w:r w:rsidRPr="005F741F">
                <w:rPr>
                  <w:rStyle w:val="a8"/>
                  <w:rFonts w:ascii="Times New Roman" w:hAnsi="Times New Roman" w:cs="Times New Roman"/>
                  <w:color w:val="auto"/>
                  <w:sz w:val="20"/>
                  <w:szCs w:val="20"/>
                  <w:lang w:val="en-US"/>
                </w:rPr>
                <w:t>article</w:t>
              </w:r>
              <w:r w:rsidRPr="005F741F">
                <w:rPr>
                  <w:rStyle w:val="a8"/>
                  <w:rFonts w:ascii="Times New Roman" w:hAnsi="Times New Roman" w:cs="Times New Roman"/>
                  <w:color w:val="auto"/>
                  <w:sz w:val="20"/>
                  <w:szCs w:val="20"/>
                </w:rPr>
                <w:t>/</w:t>
              </w:r>
              <w:r w:rsidRPr="005F741F">
                <w:rPr>
                  <w:rStyle w:val="a8"/>
                  <w:rFonts w:ascii="Times New Roman" w:hAnsi="Times New Roman" w:cs="Times New Roman"/>
                  <w:color w:val="auto"/>
                  <w:sz w:val="20"/>
                  <w:szCs w:val="20"/>
                  <w:lang w:val="en-US"/>
                </w:rPr>
                <w:t>view</w:t>
              </w:r>
              <w:r w:rsidRPr="005F741F">
                <w:rPr>
                  <w:rStyle w:val="a8"/>
                  <w:rFonts w:ascii="Times New Roman" w:hAnsi="Times New Roman" w:cs="Times New Roman"/>
                  <w:color w:val="auto"/>
                  <w:sz w:val="20"/>
                  <w:szCs w:val="20"/>
                </w:rPr>
                <w:t>/8108/5273</w:t>
              </w:r>
            </w:hyperlink>
            <w:r w:rsidRPr="005F741F">
              <w:rPr>
                <w:rFonts w:ascii="Times New Roman" w:hAnsi="Times New Roman" w:cs="Times New Roman"/>
                <w:sz w:val="20"/>
                <w:szCs w:val="20"/>
              </w:rPr>
              <w:t xml:space="preserve">  </w:t>
            </w:r>
            <w:proofErr w:type="spellStart"/>
            <w:r w:rsidRPr="005F741F">
              <w:rPr>
                <w:rFonts w:ascii="Times New Roman" w:hAnsi="Times New Roman" w:cs="Times New Roman"/>
                <w:b/>
                <w:i/>
                <w:sz w:val="20"/>
                <w:szCs w:val="20"/>
              </w:rPr>
              <w:t>процентиль</w:t>
            </w:r>
            <w:proofErr w:type="spellEnd"/>
            <w:r w:rsidRPr="005F741F">
              <w:rPr>
                <w:rFonts w:ascii="Times New Roman" w:hAnsi="Times New Roman" w:cs="Times New Roman"/>
                <w:b/>
                <w:i/>
                <w:sz w:val="20"/>
                <w:szCs w:val="20"/>
              </w:rPr>
              <w:t xml:space="preserve"> 81</w:t>
            </w:r>
          </w:p>
          <w:p w:rsidR="00681103" w:rsidRPr="005F741F" w:rsidRDefault="00681103" w:rsidP="0014727B">
            <w:pPr>
              <w:autoSpaceDE w:val="0"/>
              <w:autoSpaceDN w:val="0"/>
              <w:adjustRightInd w:val="0"/>
              <w:spacing w:after="0" w:line="240" w:lineRule="auto"/>
              <w:jc w:val="both"/>
              <w:rPr>
                <w:rFonts w:ascii="Times New Roman" w:eastAsia="Times New Roman" w:hAnsi="Times New Roman" w:cs="Times New Roman"/>
                <w:sz w:val="20"/>
                <w:szCs w:val="20"/>
              </w:rPr>
            </w:pPr>
          </w:p>
        </w:tc>
        <w:tc>
          <w:tcPr>
            <w:tcW w:w="677" w:type="dxa"/>
            <w:vAlign w:val="center"/>
          </w:tcPr>
          <w:p w:rsidR="00681103" w:rsidRPr="005F741F" w:rsidRDefault="00D63564" w:rsidP="0014727B">
            <w:pPr>
              <w:autoSpaceDE w:val="0"/>
              <w:autoSpaceDN w:val="0"/>
              <w:adjustRightInd w:val="0"/>
              <w:spacing w:after="0" w:line="240" w:lineRule="auto"/>
              <w:jc w:val="both"/>
              <w:rPr>
                <w:rFonts w:ascii="Times New Roman" w:eastAsia="Times New Roman" w:hAnsi="Times New Roman" w:cs="Times New Roman"/>
                <w:sz w:val="20"/>
                <w:szCs w:val="20"/>
                <w:lang w:val="en-US"/>
              </w:rPr>
            </w:pPr>
            <w:r w:rsidRPr="005F741F">
              <w:rPr>
                <w:rFonts w:ascii="Times New Roman" w:hAnsi="Times New Roman" w:cs="Times New Roman"/>
                <w:sz w:val="20"/>
                <w:szCs w:val="20"/>
                <w:lang w:val="en-US"/>
              </w:rPr>
              <w:t>Scopus</w:t>
            </w:r>
          </w:p>
        </w:tc>
      </w:tr>
      <w:tr w:rsidR="00D63564" w:rsidRPr="005F741F" w:rsidTr="0014727B">
        <w:tc>
          <w:tcPr>
            <w:tcW w:w="407" w:type="dxa"/>
            <w:vAlign w:val="center"/>
          </w:tcPr>
          <w:p w:rsidR="00D63564" w:rsidRPr="005F741F" w:rsidRDefault="0014727B" w:rsidP="0014727B">
            <w:pPr>
              <w:pStyle w:val="a5"/>
              <w:autoSpaceDE w:val="0"/>
              <w:autoSpaceDN w:val="0"/>
              <w:adjustRightInd w:val="0"/>
              <w:spacing w:after="0" w:line="240" w:lineRule="auto"/>
              <w:ind w:left="0"/>
              <w:contextualSpacing w:val="0"/>
              <w:jc w:val="both"/>
              <w:rPr>
                <w:rFonts w:ascii="Times New Roman" w:eastAsia="Times New Roman" w:hAnsi="Times New Roman" w:cs="Times New Roman"/>
                <w:sz w:val="20"/>
                <w:szCs w:val="20"/>
              </w:rPr>
            </w:pPr>
            <w:r w:rsidRPr="005F741F">
              <w:rPr>
                <w:rFonts w:ascii="Times New Roman" w:eastAsia="Times New Roman" w:hAnsi="Times New Roman" w:cs="Times New Roman"/>
                <w:sz w:val="20"/>
                <w:szCs w:val="20"/>
              </w:rPr>
              <w:t>5</w:t>
            </w:r>
          </w:p>
        </w:tc>
        <w:tc>
          <w:tcPr>
            <w:tcW w:w="1887" w:type="dxa"/>
            <w:vAlign w:val="center"/>
          </w:tcPr>
          <w:p w:rsidR="00D63564" w:rsidRPr="005F741F" w:rsidRDefault="0014727B" w:rsidP="0014727B">
            <w:pPr>
              <w:autoSpaceDE w:val="0"/>
              <w:autoSpaceDN w:val="0"/>
              <w:adjustRightInd w:val="0"/>
              <w:spacing w:after="0" w:line="240" w:lineRule="auto"/>
              <w:jc w:val="both"/>
              <w:rPr>
                <w:rFonts w:ascii="Times New Roman" w:eastAsia="Times New Roman" w:hAnsi="Times New Roman" w:cs="Times New Roman"/>
                <w:sz w:val="20"/>
                <w:szCs w:val="20"/>
                <w:lang w:val="en-US"/>
              </w:rPr>
            </w:pPr>
            <w:r w:rsidRPr="005F741F">
              <w:rPr>
                <w:rFonts w:ascii="Times New Roman" w:eastAsia="Times New Roman" w:hAnsi="Times New Roman" w:cs="Times New Roman"/>
                <w:sz w:val="20"/>
                <w:szCs w:val="20"/>
                <w:lang w:val="en-US"/>
              </w:rPr>
              <w:t>Problems of introducing modern students to a healthy lifestyle</w:t>
            </w:r>
          </w:p>
        </w:tc>
        <w:tc>
          <w:tcPr>
            <w:tcW w:w="5705" w:type="dxa"/>
            <w:vAlign w:val="center"/>
          </w:tcPr>
          <w:p w:rsidR="00D63564" w:rsidRPr="005F741F" w:rsidRDefault="0014727B" w:rsidP="0014727B">
            <w:pPr>
              <w:autoSpaceDE w:val="0"/>
              <w:autoSpaceDN w:val="0"/>
              <w:adjustRightInd w:val="0"/>
              <w:spacing w:after="0" w:line="240" w:lineRule="auto"/>
              <w:jc w:val="both"/>
              <w:rPr>
                <w:rFonts w:ascii="Times New Roman" w:eastAsia="Times New Roman" w:hAnsi="Times New Roman" w:cs="Times New Roman"/>
                <w:sz w:val="20"/>
                <w:szCs w:val="20"/>
                <w:lang w:val="en-US"/>
              </w:rPr>
            </w:pPr>
            <w:r w:rsidRPr="005F741F">
              <w:rPr>
                <w:rFonts w:ascii="Times New Roman" w:eastAsia="Times New Roman" w:hAnsi="Times New Roman" w:cs="Times New Roman"/>
                <w:sz w:val="20"/>
                <w:szCs w:val="20"/>
                <w:lang w:val="en-US"/>
              </w:rPr>
              <w:t xml:space="preserve">Journal of Positive School Psychology. – 2022. - Vol. 6, No. 7. - </w:t>
            </w:r>
            <w:proofErr w:type="spellStart"/>
            <w:r w:rsidRPr="005F741F">
              <w:rPr>
                <w:rFonts w:ascii="Times New Roman" w:eastAsia="Times New Roman" w:hAnsi="Times New Roman" w:cs="Times New Roman"/>
                <w:sz w:val="20"/>
                <w:szCs w:val="20"/>
                <w:lang w:val="en-US"/>
              </w:rPr>
              <w:t>Рр</w:t>
            </w:r>
            <w:proofErr w:type="spellEnd"/>
            <w:r w:rsidRPr="005F741F">
              <w:rPr>
                <w:rFonts w:ascii="Times New Roman" w:eastAsia="Times New Roman" w:hAnsi="Times New Roman" w:cs="Times New Roman"/>
                <w:sz w:val="20"/>
                <w:szCs w:val="20"/>
                <w:lang w:val="en-US"/>
              </w:rPr>
              <w:t xml:space="preserve">. 2634-2643. </w:t>
            </w:r>
            <w:hyperlink r:id="rId9" w:history="1">
              <w:r w:rsidRPr="005F741F">
                <w:rPr>
                  <w:rStyle w:val="a8"/>
                  <w:rFonts w:ascii="Times New Roman" w:eastAsia="Times New Roman" w:hAnsi="Times New Roman" w:cs="Times New Roman"/>
                  <w:color w:val="auto"/>
                  <w:sz w:val="20"/>
                  <w:szCs w:val="20"/>
                  <w:lang w:val="en-US"/>
                </w:rPr>
                <w:t>https://journalppw.com/index.php/jpsp/article/view/11828</w:t>
              </w:r>
            </w:hyperlink>
            <w:r w:rsidRPr="005F741F">
              <w:rPr>
                <w:rFonts w:ascii="Times New Roman" w:eastAsia="Times New Roman" w:hAnsi="Times New Roman" w:cs="Times New Roman"/>
                <w:sz w:val="20"/>
                <w:szCs w:val="20"/>
                <w:lang w:val="en-US"/>
              </w:rPr>
              <w:t xml:space="preserve"> </w:t>
            </w:r>
            <w:proofErr w:type="spellStart"/>
            <w:r w:rsidRPr="005F741F">
              <w:rPr>
                <w:rFonts w:ascii="Times New Roman" w:eastAsia="Times New Roman" w:hAnsi="Times New Roman" w:cs="Times New Roman"/>
                <w:b/>
                <w:sz w:val="20"/>
                <w:szCs w:val="20"/>
                <w:lang w:val="en-US"/>
              </w:rPr>
              <w:t>процентиль</w:t>
            </w:r>
            <w:proofErr w:type="spellEnd"/>
            <w:r w:rsidRPr="005F741F">
              <w:rPr>
                <w:rFonts w:ascii="Times New Roman" w:eastAsia="Times New Roman" w:hAnsi="Times New Roman" w:cs="Times New Roman"/>
                <w:b/>
                <w:sz w:val="20"/>
                <w:szCs w:val="20"/>
                <w:lang w:val="en-US"/>
              </w:rPr>
              <w:t xml:space="preserve"> 81</w:t>
            </w:r>
          </w:p>
        </w:tc>
        <w:tc>
          <w:tcPr>
            <w:tcW w:w="677" w:type="dxa"/>
            <w:vAlign w:val="center"/>
          </w:tcPr>
          <w:p w:rsidR="00D63564" w:rsidRPr="005F741F" w:rsidRDefault="00D63564" w:rsidP="0014727B">
            <w:pPr>
              <w:autoSpaceDE w:val="0"/>
              <w:autoSpaceDN w:val="0"/>
              <w:adjustRightInd w:val="0"/>
              <w:spacing w:after="0" w:line="240" w:lineRule="auto"/>
              <w:jc w:val="both"/>
              <w:rPr>
                <w:rFonts w:ascii="Times New Roman" w:hAnsi="Times New Roman" w:cs="Times New Roman"/>
                <w:sz w:val="20"/>
                <w:szCs w:val="20"/>
                <w:lang w:val="en-US"/>
              </w:rPr>
            </w:pPr>
            <w:r w:rsidRPr="005F741F">
              <w:rPr>
                <w:rFonts w:ascii="Times New Roman" w:hAnsi="Times New Roman" w:cs="Times New Roman"/>
                <w:sz w:val="20"/>
                <w:szCs w:val="20"/>
                <w:lang w:val="en-US"/>
              </w:rPr>
              <w:t>Scopus</w:t>
            </w:r>
          </w:p>
        </w:tc>
      </w:tr>
      <w:tr w:rsidR="00681103" w:rsidRPr="005F741F" w:rsidTr="0014727B">
        <w:tc>
          <w:tcPr>
            <w:tcW w:w="407" w:type="dxa"/>
            <w:vAlign w:val="center"/>
          </w:tcPr>
          <w:p w:rsidR="00681103" w:rsidRPr="005F741F" w:rsidRDefault="00681103" w:rsidP="0014727B">
            <w:pPr>
              <w:pStyle w:val="a5"/>
              <w:numPr>
                <w:ilvl w:val="0"/>
                <w:numId w:val="7"/>
              </w:numPr>
              <w:autoSpaceDE w:val="0"/>
              <w:autoSpaceDN w:val="0"/>
              <w:adjustRightInd w:val="0"/>
              <w:spacing w:after="0" w:line="240" w:lineRule="auto"/>
              <w:ind w:left="0" w:firstLine="0"/>
              <w:contextualSpacing w:val="0"/>
              <w:jc w:val="both"/>
              <w:rPr>
                <w:rFonts w:ascii="Times New Roman" w:eastAsia="Times New Roman" w:hAnsi="Times New Roman" w:cs="Times New Roman"/>
                <w:sz w:val="20"/>
                <w:szCs w:val="20"/>
                <w:lang w:val="en-US"/>
              </w:rPr>
            </w:pPr>
          </w:p>
        </w:tc>
        <w:tc>
          <w:tcPr>
            <w:tcW w:w="1887" w:type="dxa"/>
            <w:vAlign w:val="center"/>
          </w:tcPr>
          <w:p w:rsidR="00681103" w:rsidRPr="005F741F" w:rsidRDefault="00681103" w:rsidP="0014727B">
            <w:pPr>
              <w:pStyle w:val="Default"/>
              <w:rPr>
                <w:rFonts w:ascii="Times New Roman" w:hAnsi="Times New Roman" w:cs="Times New Roman"/>
                <w:color w:val="auto"/>
                <w:sz w:val="20"/>
                <w:szCs w:val="20"/>
              </w:rPr>
            </w:pPr>
            <w:r w:rsidRPr="005F741F">
              <w:rPr>
                <w:rFonts w:ascii="Times New Roman" w:hAnsi="Times New Roman" w:cs="Times New Roman"/>
                <w:bCs/>
                <w:color w:val="auto"/>
                <w:sz w:val="20"/>
                <w:szCs w:val="20"/>
              </w:rPr>
              <w:t>О некоторых вопросах историографии военных конфликтов конца ХХ и начала ХХ</w:t>
            </w:r>
            <w:r w:rsidRPr="005F741F">
              <w:rPr>
                <w:rFonts w:ascii="Times New Roman" w:hAnsi="Times New Roman" w:cs="Times New Roman"/>
                <w:bCs/>
                <w:color w:val="auto"/>
                <w:sz w:val="20"/>
                <w:szCs w:val="20"/>
                <w:lang w:val="en-US"/>
              </w:rPr>
              <w:t>I</w:t>
            </w:r>
            <w:r w:rsidRPr="005F741F">
              <w:rPr>
                <w:rFonts w:ascii="Times New Roman" w:hAnsi="Times New Roman" w:cs="Times New Roman"/>
                <w:bCs/>
                <w:color w:val="auto"/>
                <w:sz w:val="20"/>
                <w:szCs w:val="20"/>
              </w:rPr>
              <w:t xml:space="preserve"> веков</w:t>
            </w:r>
          </w:p>
        </w:tc>
        <w:tc>
          <w:tcPr>
            <w:tcW w:w="5705" w:type="dxa"/>
            <w:vAlign w:val="center"/>
          </w:tcPr>
          <w:p w:rsidR="00681103" w:rsidRPr="005F741F" w:rsidRDefault="00681103" w:rsidP="0014727B">
            <w:pPr>
              <w:shd w:val="clear" w:color="auto" w:fill="FFFFFF"/>
              <w:snapToGrid w:val="0"/>
              <w:spacing w:after="0" w:line="240" w:lineRule="auto"/>
              <w:rPr>
                <w:rFonts w:ascii="Times New Roman" w:hAnsi="Times New Roman" w:cs="Times New Roman"/>
                <w:sz w:val="20"/>
                <w:szCs w:val="20"/>
                <w:lang w:val="kk-KZ"/>
              </w:rPr>
            </w:pPr>
            <w:r w:rsidRPr="005F741F">
              <w:rPr>
                <w:rStyle w:val="aa"/>
                <w:rFonts w:ascii="Times New Roman" w:hAnsi="Times New Roman" w:cs="Times New Roman"/>
                <w:b w:val="0"/>
                <w:sz w:val="20"/>
                <w:szCs w:val="20"/>
                <w:shd w:val="clear" w:color="auto" w:fill="FFFFFF"/>
              </w:rPr>
              <w:t xml:space="preserve">Военно-политический журнал «Ориентир». - № 3. – </w:t>
            </w:r>
            <w:proofErr w:type="spellStart"/>
            <w:r w:rsidRPr="005F741F">
              <w:rPr>
                <w:rStyle w:val="aa"/>
                <w:rFonts w:ascii="Times New Roman" w:hAnsi="Times New Roman" w:cs="Times New Roman"/>
                <w:b w:val="0"/>
                <w:sz w:val="20"/>
                <w:szCs w:val="20"/>
                <w:shd w:val="clear" w:color="auto" w:fill="FFFFFF"/>
              </w:rPr>
              <w:t>Нур</w:t>
            </w:r>
            <w:proofErr w:type="spellEnd"/>
            <w:r w:rsidRPr="005F741F">
              <w:rPr>
                <w:rStyle w:val="aa"/>
                <w:rFonts w:ascii="Times New Roman" w:hAnsi="Times New Roman" w:cs="Times New Roman"/>
                <w:b w:val="0"/>
                <w:sz w:val="20"/>
                <w:szCs w:val="20"/>
                <w:shd w:val="clear" w:color="auto" w:fill="FFFFFF"/>
              </w:rPr>
              <w:t>-Султан, 2020. – С. 62.</w:t>
            </w:r>
          </w:p>
          <w:p w:rsidR="00681103" w:rsidRPr="005F741F" w:rsidRDefault="00681103" w:rsidP="0014727B">
            <w:pPr>
              <w:spacing w:after="0" w:line="240" w:lineRule="auto"/>
              <w:jc w:val="center"/>
              <w:rPr>
                <w:rFonts w:ascii="Times New Roman" w:hAnsi="Times New Roman" w:cs="Times New Roman"/>
                <w:sz w:val="20"/>
                <w:szCs w:val="20"/>
                <w:lang w:val="kk-KZ"/>
              </w:rPr>
            </w:pPr>
          </w:p>
        </w:tc>
        <w:tc>
          <w:tcPr>
            <w:tcW w:w="677" w:type="dxa"/>
            <w:vAlign w:val="center"/>
          </w:tcPr>
          <w:p w:rsidR="00681103" w:rsidRPr="005F741F" w:rsidRDefault="00681103" w:rsidP="0014727B">
            <w:pPr>
              <w:autoSpaceDE w:val="0"/>
              <w:autoSpaceDN w:val="0"/>
              <w:adjustRightInd w:val="0"/>
              <w:spacing w:after="0" w:line="240" w:lineRule="auto"/>
              <w:jc w:val="both"/>
              <w:rPr>
                <w:rFonts w:ascii="Times New Roman" w:eastAsia="Times New Roman" w:hAnsi="Times New Roman" w:cs="Times New Roman"/>
                <w:sz w:val="20"/>
                <w:szCs w:val="20"/>
              </w:rPr>
            </w:pPr>
            <w:r w:rsidRPr="005F741F">
              <w:rPr>
                <w:rFonts w:ascii="Times New Roman" w:eastAsia="Times New Roman" w:hAnsi="Times New Roman" w:cs="Times New Roman"/>
                <w:sz w:val="20"/>
                <w:szCs w:val="20"/>
              </w:rPr>
              <w:t>ККСОН</w:t>
            </w:r>
          </w:p>
        </w:tc>
      </w:tr>
      <w:tr w:rsidR="00681103" w:rsidRPr="005F741F" w:rsidTr="0014727B">
        <w:tc>
          <w:tcPr>
            <w:tcW w:w="407" w:type="dxa"/>
            <w:vAlign w:val="center"/>
          </w:tcPr>
          <w:p w:rsidR="00681103" w:rsidRPr="005F741F" w:rsidRDefault="00681103" w:rsidP="0014727B">
            <w:pPr>
              <w:pStyle w:val="a5"/>
              <w:numPr>
                <w:ilvl w:val="0"/>
                <w:numId w:val="7"/>
              </w:numPr>
              <w:autoSpaceDE w:val="0"/>
              <w:autoSpaceDN w:val="0"/>
              <w:adjustRightInd w:val="0"/>
              <w:spacing w:after="0" w:line="240" w:lineRule="auto"/>
              <w:ind w:left="0" w:firstLine="0"/>
              <w:contextualSpacing w:val="0"/>
              <w:jc w:val="both"/>
              <w:rPr>
                <w:rFonts w:ascii="Times New Roman" w:eastAsia="Times New Roman" w:hAnsi="Times New Roman" w:cs="Times New Roman"/>
                <w:sz w:val="20"/>
                <w:szCs w:val="20"/>
              </w:rPr>
            </w:pPr>
          </w:p>
        </w:tc>
        <w:tc>
          <w:tcPr>
            <w:tcW w:w="1887" w:type="dxa"/>
            <w:vAlign w:val="center"/>
          </w:tcPr>
          <w:p w:rsidR="00681103" w:rsidRPr="005F741F" w:rsidRDefault="00681103" w:rsidP="0014727B">
            <w:pPr>
              <w:shd w:val="clear" w:color="auto" w:fill="FFFFFF"/>
              <w:snapToGrid w:val="0"/>
              <w:spacing w:after="0" w:line="240" w:lineRule="auto"/>
              <w:rPr>
                <w:rFonts w:ascii="Times New Roman" w:hAnsi="Times New Roman" w:cs="Times New Roman"/>
                <w:sz w:val="20"/>
                <w:szCs w:val="20"/>
                <w:lang w:val="kk-KZ"/>
              </w:rPr>
            </w:pPr>
            <w:r w:rsidRPr="005F741F">
              <w:rPr>
                <w:rFonts w:ascii="Times New Roman" w:hAnsi="Times New Roman" w:cs="Times New Roman"/>
                <w:bCs/>
                <w:sz w:val="20"/>
                <w:szCs w:val="20"/>
                <w:lang w:val="kk-KZ"/>
              </w:rPr>
              <w:t>Кахаский султан Ураз-Мухаммед- представитель кахаъской и российской военной аристократии конца XVI-  начала XVII в.в</w:t>
            </w:r>
          </w:p>
        </w:tc>
        <w:tc>
          <w:tcPr>
            <w:tcW w:w="5705" w:type="dxa"/>
            <w:vAlign w:val="center"/>
          </w:tcPr>
          <w:p w:rsidR="00681103" w:rsidRPr="005F741F" w:rsidRDefault="00681103" w:rsidP="0014727B">
            <w:pPr>
              <w:pStyle w:val="a3"/>
              <w:spacing w:before="0" w:after="0"/>
              <w:rPr>
                <w:sz w:val="20"/>
                <w:szCs w:val="20"/>
                <w:lang w:val="kk-KZ"/>
              </w:rPr>
            </w:pPr>
            <w:r w:rsidRPr="005F741F">
              <w:rPr>
                <w:sz w:val="20"/>
                <w:szCs w:val="20"/>
                <w:lang w:val="kk-KZ"/>
              </w:rPr>
              <w:t>Военно-теоретический журнал «Бағдар».№ 1, 2019- С. 106-108</w:t>
            </w:r>
          </w:p>
        </w:tc>
        <w:tc>
          <w:tcPr>
            <w:tcW w:w="677" w:type="dxa"/>
            <w:vAlign w:val="center"/>
          </w:tcPr>
          <w:p w:rsidR="00681103" w:rsidRPr="005F741F" w:rsidRDefault="00681103" w:rsidP="0014727B">
            <w:pPr>
              <w:spacing w:after="0" w:line="240" w:lineRule="auto"/>
              <w:rPr>
                <w:rFonts w:ascii="Times New Roman" w:hAnsi="Times New Roman" w:cs="Times New Roman"/>
                <w:sz w:val="20"/>
                <w:szCs w:val="20"/>
              </w:rPr>
            </w:pPr>
            <w:r w:rsidRPr="005F741F">
              <w:rPr>
                <w:rFonts w:ascii="Times New Roman" w:eastAsia="Times New Roman" w:hAnsi="Times New Roman" w:cs="Times New Roman"/>
                <w:sz w:val="20"/>
                <w:szCs w:val="20"/>
              </w:rPr>
              <w:t>ККСОН</w:t>
            </w:r>
          </w:p>
        </w:tc>
      </w:tr>
      <w:tr w:rsidR="00681103" w:rsidRPr="005F741F" w:rsidTr="0014727B">
        <w:tc>
          <w:tcPr>
            <w:tcW w:w="407" w:type="dxa"/>
            <w:vAlign w:val="center"/>
          </w:tcPr>
          <w:p w:rsidR="00681103" w:rsidRPr="005F741F" w:rsidRDefault="00681103" w:rsidP="0014727B">
            <w:pPr>
              <w:pStyle w:val="a5"/>
              <w:numPr>
                <w:ilvl w:val="0"/>
                <w:numId w:val="7"/>
              </w:numPr>
              <w:autoSpaceDE w:val="0"/>
              <w:autoSpaceDN w:val="0"/>
              <w:adjustRightInd w:val="0"/>
              <w:spacing w:after="0" w:line="240" w:lineRule="auto"/>
              <w:ind w:left="0" w:firstLine="0"/>
              <w:contextualSpacing w:val="0"/>
              <w:jc w:val="both"/>
              <w:rPr>
                <w:rFonts w:ascii="Times New Roman" w:eastAsia="Times New Roman" w:hAnsi="Times New Roman" w:cs="Times New Roman"/>
                <w:sz w:val="20"/>
                <w:szCs w:val="20"/>
              </w:rPr>
            </w:pPr>
          </w:p>
        </w:tc>
        <w:tc>
          <w:tcPr>
            <w:tcW w:w="1887" w:type="dxa"/>
            <w:vAlign w:val="center"/>
          </w:tcPr>
          <w:p w:rsidR="00681103" w:rsidRPr="005F741F" w:rsidRDefault="00681103" w:rsidP="0014727B">
            <w:pPr>
              <w:shd w:val="clear" w:color="auto" w:fill="FFFFFF"/>
              <w:snapToGrid w:val="0"/>
              <w:spacing w:after="0" w:line="240" w:lineRule="auto"/>
              <w:rPr>
                <w:rFonts w:ascii="Times New Roman" w:hAnsi="Times New Roman" w:cs="Times New Roman"/>
                <w:bCs/>
                <w:sz w:val="20"/>
                <w:szCs w:val="20"/>
                <w:lang w:val="kk-KZ"/>
              </w:rPr>
            </w:pPr>
            <w:r w:rsidRPr="005F741F">
              <w:rPr>
                <w:rFonts w:ascii="Times New Roman" w:hAnsi="Times New Roman" w:cs="Times New Roman"/>
                <w:sz w:val="20"/>
                <w:szCs w:val="20"/>
              </w:rPr>
              <w:t>Исторические факторы соблюдения норм обычного права в традиционном казахском обществе</w:t>
            </w:r>
          </w:p>
        </w:tc>
        <w:tc>
          <w:tcPr>
            <w:tcW w:w="5705" w:type="dxa"/>
            <w:vAlign w:val="center"/>
          </w:tcPr>
          <w:p w:rsidR="00681103" w:rsidRPr="005F741F" w:rsidRDefault="00681103" w:rsidP="0014727B">
            <w:pPr>
              <w:pStyle w:val="a3"/>
              <w:spacing w:before="0" w:after="0"/>
              <w:rPr>
                <w:sz w:val="20"/>
                <w:szCs w:val="20"/>
                <w:lang w:val="kk-KZ"/>
              </w:rPr>
            </w:pPr>
            <w:proofErr w:type="spellStart"/>
            <w:r w:rsidRPr="005F741F">
              <w:rPr>
                <w:sz w:val="20"/>
                <w:szCs w:val="20"/>
              </w:rPr>
              <w:t>Хабаршысы</w:t>
            </w:r>
            <w:proofErr w:type="spellEnd"/>
            <w:r w:rsidRPr="005F741F">
              <w:rPr>
                <w:sz w:val="20"/>
                <w:szCs w:val="20"/>
              </w:rPr>
              <w:t xml:space="preserve"> – Вестник НУО. - № 2, 2018. – Астана: НУО, 2018. – С. 127-130.</w:t>
            </w:r>
          </w:p>
          <w:p w:rsidR="00681103" w:rsidRPr="005F741F" w:rsidRDefault="00681103" w:rsidP="0014727B">
            <w:pPr>
              <w:spacing w:after="0" w:line="240" w:lineRule="auto"/>
              <w:rPr>
                <w:rFonts w:ascii="Times New Roman" w:hAnsi="Times New Roman" w:cs="Times New Roman"/>
                <w:sz w:val="20"/>
                <w:szCs w:val="20"/>
                <w:lang w:val="kk-KZ"/>
              </w:rPr>
            </w:pPr>
          </w:p>
        </w:tc>
        <w:tc>
          <w:tcPr>
            <w:tcW w:w="677" w:type="dxa"/>
            <w:vAlign w:val="center"/>
          </w:tcPr>
          <w:p w:rsidR="00681103" w:rsidRPr="005F741F" w:rsidRDefault="00681103" w:rsidP="0014727B">
            <w:pPr>
              <w:spacing w:after="0" w:line="240" w:lineRule="auto"/>
              <w:rPr>
                <w:rFonts w:ascii="Times New Roman" w:hAnsi="Times New Roman" w:cs="Times New Roman"/>
                <w:sz w:val="20"/>
                <w:szCs w:val="20"/>
              </w:rPr>
            </w:pPr>
            <w:r w:rsidRPr="005F741F">
              <w:rPr>
                <w:rFonts w:ascii="Times New Roman" w:eastAsia="Times New Roman" w:hAnsi="Times New Roman" w:cs="Times New Roman"/>
                <w:sz w:val="20"/>
                <w:szCs w:val="20"/>
              </w:rPr>
              <w:t>ККСОН</w:t>
            </w:r>
          </w:p>
        </w:tc>
      </w:tr>
      <w:tr w:rsidR="00681103" w:rsidRPr="005F741F" w:rsidTr="0014727B">
        <w:tc>
          <w:tcPr>
            <w:tcW w:w="407" w:type="dxa"/>
            <w:vAlign w:val="center"/>
          </w:tcPr>
          <w:p w:rsidR="00681103" w:rsidRPr="005F741F" w:rsidRDefault="00681103" w:rsidP="0014727B">
            <w:pPr>
              <w:pStyle w:val="a5"/>
              <w:numPr>
                <w:ilvl w:val="0"/>
                <w:numId w:val="7"/>
              </w:numPr>
              <w:autoSpaceDE w:val="0"/>
              <w:autoSpaceDN w:val="0"/>
              <w:adjustRightInd w:val="0"/>
              <w:spacing w:after="0" w:line="240" w:lineRule="auto"/>
              <w:ind w:left="0" w:firstLine="0"/>
              <w:contextualSpacing w:val="0"/>
              <w:jc w:val="both"/>
              <w:rPr>
                <w:rFonts w:ascii="Times New Roman" w:eastAsia="Times New Roman" w:hAnsi="Times New Roman" w:cs="Times New Roman"/>
                <w:sz w:val="20"/>
                <w:szCs w:val="20"/>
              </w:rPr>
            </w:pPr>
          </w:p>
        </w:tc>
        <w:tc>
          <w:tcPr>
            <w:tcW w:w="1887" w:type="dxa"/>
            <w:vAlign w:val="center"/>
          </w:tcPr>
          <w:p w:rsidR="00681103" w:rsidRPr="005F741F" w:rsidRDefault="00681103" w:rsidP="0014727B">
            <w:pPr>
              <w:shd w:val="clear" w:color="auto" w:fill="FFFFFF"/>
              <w:tabs>
                <w:tab w:val="left" w:pos="2055"/>
              </w:tabs>
              <w:snapToGrid w:val="0"/>
              <w:spacing w:after="0" w:line="240" w:lineRule="auto"/>
              <w:rPr>
                <w:rFonts w:ascii="Times New Roman" w:hAnsi="Times New Roman" w:cs="Times New Roman"/>
                <w:bCs/>
                <w:sz w:val="20"/>
                <w:szCs w:val="20"/>
                <w:lang w:val="kk-KZ"/>
              </w:rPr>
            </w:pPr>
            <w:r w:rsidRPr="005F741F">
              <w:rPr>
                <w:rFonts w:ascii="Times New Roman" w:hAnsi="Times New Roman" w:cs="Times New Roman"/>
                <w:sz w:val="20"/>
                <w:szCs w:val="20"/>
                <w:lang w:val="kk-KZ"/>
              </w:rPr>
              <w:t>Особенности мобилизации населения в Первую мировую войну в Российской империи</w:t>
            </w:r>
          </w:p>
        </w:tc>
        <w:tc>
          <w:tcPr>
            <w:tcW w:w="5705" w:type="dxa"/>
            <w:vAlign w:val="center"/>
          </w:tcPr>
          <w:p w:rsidR="00681103" w:rsidRPr="005F741F" w:rsidRDefault="00681103" w:rsidP="0014727B">
            <w:pPr>
              <w:pStyle w:val="a3"/>
              <w:spacing w:before="0" w:after="0"/>
              <w:jc w:val="both"/>
              <w:rPr>
                <w:sz w:val="20"/>
                <w:szCs w:val="20"/>
                <w:lang w:val="kk-KZ"/>
              </w:rPr>
            </w:pPr>
            <w:r w:rsidRPr="005F741F">
              <w:rPr>
                <w:bCs/>
                <w:sz w:val="20"/>
                <w:szCs w:val="20"/>
                <w:lang w:val="kk-KZ" w:eastAsia="en-GB"/>
              </w:rPr>
              <w:t>ХАБАРШЫСЫ Академии военных наук. - № 2, 2018. – Астана, 2018. С. 98-104.</w:t>
            </w:r>
          </w:p>
          <w:p w:rsidR="00681103" w:rsidRPr="005F741F" w:rsidRDefault="00681103" w:rsidP="0014727B">
            <w:pPr>
              <w:spacing w:after="0" w:line="240" w:lineRule="auto"/>
              <w:rPr>
                <w:rFonts w:ascii="Times New Roman" w:hAnsi="Times New Roman" w:cs="Times New Roman"/>
                <w:sz w:val="20"/>
                <w:szCs w:val="20"/>
                <w:lang w:val="kk-KZ"/>
              </w:rPr>
            </w:pPr>
          </w:p>
        </w:tc>
        <w:tc>
          <w:tcPr>
            <w:tcW w:w="677" w:type="dxa"/>
            <w:vAlign w:val="center"/>
          </w:tcPr>
          <w:p w:rsidR="00681103" w:rsidRPr="005F741F" w:rsidRDefault="00681103" w:rsidP="0014727B">
            <w:pPr>
              <w:spacing w:after="0" w:line="240" w:lineRule="auto"/>
              <w:rPr>
                <w:rFonts w:ascii="Times New Roman" w:hAnsi="Times New Roman" w:cs="Times New Roman"/>
                <w:sz w:val="20"/>
                <w:szCs w:val="20"/>
              </w:rPr>
            </w:pPr>
            <w:r w:rsidRPr="005F741F">
              <w:rPr>
                <w:rFonts w:ascii="Times New Roman" w:eastAsia="Times New Roman" w:hAnsi="Times New Roman" w:cs="Times New Roman"/>
                <w:sz w:val="20"/>
                <w:szCs w:val="20"/>
              </w:rPr>
              <w:t>ККСОН</w:t>
            </w:r>
          </w:p>
        </w:tc>
      </w:tr>
      <w:tr w:rsidR="00681103" w:rsidRPr="005F741F" w:rsidTr="0014727B">
        <w:tc>
          <w:tcPr>
            <w:tcW w:w="407" w:type="dxa"/>
            <w:vAlign w:val="center"/>
          </w:tcPr>
          <w:p w:rsidR="00681103" w:rsidRPr="005F741F" w:rsidRDefault="00681103" w:rsidP="0014727B">
            <w:pPr>
              <w:pStyle w:val="a5"/>
              <w:numPr>
                <w:ilvl w:val="0"/>
                <w:numId w:val="7"/>
              </w:numPr>
              <w:autoSpaceDE w:val="0"/>
              <w:autoSpaceDN w:val="0"/>
              <w:adjustRightInd w:val="0"/>
              <w:spacing w:after="0" w:line="240" w:lineRule="auto"/>
              <w:ind w:left="0" w:firstLine="0"/>
              <w:contextualSpacing w:val="0"/>
              <w:jc w:val="both"/>
              <w:rPr>
                <w:rFonts w:ascii="Times New Roman" w:eastAsia="Times New Roman" w:hAnsi="Times New Roman" w:cs="Times New Roman"/>
                <w:sz w:val="20"/>
                <w:szCs w:val="20"/>
              </w:rPr>
            </w:pPr>
          </w:p>
        </w:tc>
        <w:tc>
          <w:tcPr>
            <w:tcW w:w="1887" w:type="dxa"/>
            <w:vAlign w:val="center"/>
          </w:tcPr>
          <w:p w:rsidR="00681103" w:rsidRPr="005F741F" w:rsidRDefault="00681103" w:rsidP="0014727B">
            <w:pPr>
              <w:shd w:val="clear" w:color="auto" w:fill="FFFFFF"/>
              <w:tabs>
                <w:tab w:val="left" w:pos="2055"/>
              </w:tabs>
              <w:snapToGrid w:val="0"/>
              <w:spacing w:after="0" w:line="240" w:lineRule="auto"/>
              <w:rPr>
                <w:rFonts w:ascii="Times New Roman" w:hAnsi="Times New Roman" w:cs="Times New Roman"/>
                <w:sz w:val="20"/>
                <w:szCs w:val="20"/>
                <w:lang w:val="kk-KZ"/>
              </w:rPr>
            </w:pPr>
            <w:r w:rsidRPr="005F741F">
              <w:rPr>
                <w:rFonts w:ascii="Times New Roman" w:hAnsi="Times New Roman" w:cs="Times New Roman"/>
                <w:bCs/>
                <w:sz w:val="20"/>
                <w:szCs w:val="20"/>
                <w:lang w:val="kk-KZ"/>
              </w:rPr>
              <w:t xml:space="preserve">Н. Назарбаев </w:t>
            </w:r>
            <w:r w:rsidRPr="005F741F">
              <w:rPr>
                <w:rFonts w:ascii="Times New Roman" w:hAnsi="Times New Roman" w:cs="Times New Roman"/>
                <w:bCs/>
                <w:sz w:val="20"/>
                <w:szCs w:val="20"/>
                <w:vertAlign w:val="subscript"/>
                <w:lang w:val="kk-KZ"/>
              </w:rPr>
              <w:t xml:space="preserve"> </w:t>
            </w:r>
            <w:r w:rsidRPr="005F741F">
              <w:rPr>
                <w:rFonts w:ascii="Times New Roman" w:hAnsi="Times New Roman" w:cs="Times New Roman"/>
                <w:bCs/>
                <w:sz w:val="20"/>
                <w:szCs w:val="20"/>
                <w:lang w:val="kk-KZ"/>
              </w:rPr>
              <w:t>еңбектері – қазақстанның мемлекеттік қауіпсіздігі, ынтымақтастығы мен перспективтілігінің флагманы ретінде Хабаршысы</w:t>
            </w:r>
          </w:p>
        </w:tc>
        <w:tc>
          <w:tcPr>
            <w:tcW w:w="5705" w:type="dxa"/>
            <w:vAlign w:val="center"/>
          </w:tcPr>
          <w:p w:rsidR="00681103" w:rsidRPr="005F741F" w:rsidRDefault="00681103" w:rsidP="0014727B">
            <w:pPr>
              <w:pStyle w:val="a3"/>
              <w:spacing w:before="0" w:after="0"/>
              <w:jc w:val="both"/>
              <w:rPr>
                <w:bCs/>
                <w:sz w:val="20"/>
                <w:szCs w:val="20"/>
                <w:lang w:val="kk-KZ" w:eastAsia="en-GB"/>
              </w:rPr>
            </w:pPr>
            <w:r w:rsidRPr="005F741F">
              <w:rPr>
                <w:bCs/>
                <w:sz w:val="20"/>
                <w:szCs w:val="20"/>
                <w:lang w:val="kk-KZ"/>
              </w:rPr>
              <w:t xml:space="preserve">Вестник. </w:t>
            </w:r>
            <w:r w:rsidRPr="005F741F">
              <w:rPr>
                <w:sz w:val="20"/>
                <w:szCs w:val="20"/>
                <w:lang w:val="kk-KZ"/>
              </w:rPr>
              <w:t>- № 2, 2017. – Астана: НУО, 2017. – С. 7-11.</w:t>
            </w:r>
            <w:r w:rsidRPr="005F741F">
              <w:rPr>
                <w:bCs/>
                <w:sz w:val="20"/>
                <w:szCs w:val="20"/>
                <w:lang w:val="kk-KZ"/>
              </w:rPr>
              <w:t xml:space="preserve">  </w:t>
            </w:r>
            <w:r w:rsidRPr="005F741F">
              <w:rPr>
                <w:sz w:val="20"/>
                <w:szCs w:val="20"/>
              </w:rPr>
              <w:t>(рекомендован ККСОН)</w:t>
            </w:r>
          </w:p>
        </w:tc>
        <w:tc>
          <w:tcPr>
            <w:tcW w:w="677" w:type="dxa"/>
            <w:vAlign w:val="center"/>
          </w:tcPr>
          <w:p w:rsidR="00681103" w:rsidRPr="005F741F" w:rsidRDefault="00681103" w:rsidP="0014727B">
            <w:pPr>
              <w:spacing w:after="0" w:line="240" w:lineRule="auto"/>
              <w:rPr>
                <w:rFonts w:ascii="Times New Roman" w:hAnsi="Times New Roman" w:cs="Times New Roman"/>
                <w:sz w:val="20"/>
                <w:szCs w:val="20"/>
              </w:rPr>
            </w:pPr>
            <w:r w:rsidRPr="005F741F">
              <w:rPr>
                <w:rFonts w:ascii="Times New Roman" w:eastAsia="Times New Roman" w:hAnsi="Times New Roman" w:cs="Times New Roman"/>
                <w:sz w:val="20"/>
                <w:szCs w:val="20"/>
              </w:rPr>
              <w:t>ККСОН</w:t>
            </w:r>
          </w:p>
        </w:tc>
      </w:tr>
      <w:tr w:rsidR="00681103" w:rsidRPr="005F741F" w:rsidTr="0014727B">
        <w:tc>
          <w:tcPr>
            <w:tcW w:w="407" w:type="dxa"/>
            <w:vAlign w:val="center"/>
          </w:tcPr>
          <w:p w:rsidR="00681103" w:rsidRPr="005F741F" w:rsidRDefault="00681103" w:rsidP="0014727B">
            <w:pPr>
              <w:pStyle w:val="a5"/>
              <w:numPr>
                <w:ilvl w:val="0"/>
                <w:numId w:val="7"/>
              </w:numPr>
              <w:autoSpaceDE w:val="0"/>
              <w:autoSpaceDN w:val="0"/>
              <w:adjustRightInd w:val="0"/>
              <w:spacing w:after="0" w:line="240" w:lineRule="auto"/>
              <w:ind w:left="0" w:firstLine="0"/>
              <w:contextualSpacing w:val="0"/>
              <w:jc w:val="both"/>
              <w:rPr>
                <w:rFonts w:ascii="Times New Roman" w:eastAsia="Times New Roman" w:hAnsi="Times New Roman" w:cs="Times New Roman"/>
                <w:sz w:val="20"/>
                <w:szCs w:val="20"/>
              </w:rPr>
            </w:pPr>
          </w:p>
        </w:tc>
        <w:tc>
          <w:tcPr>
            <w:tcW w:w="1887" w:type="dxa"/>
            <w:vAlign w:val="center"/>
          </w:tcPr>
          <w:p w:rsidR="00681103" w:rsidRPr="005F741F" w:rsidRDefault="00681103" w:rsidP="0014727B">
            <w:pPr>
              <w:shd w:val="clear" w:color="auto" w:fill="FFFFFF"/>
              <w:tabs>
                <w:tab w:val="left" w:pos="2055"/>
              </w:tabs>
              <w:snapToGrid w:val="0"/>
              <w:spacing w:after="0" w:line="240" w:lineRule="auto"/>
              <w:rPr>
                <w:rFonts w:ascii="Times New Roman" w:hAnsi="Times New Roman" w:cs="Times New Roman"/>
                <w:sz w:val="20"/>
                <w:szCs w:val="20"/>
                <w:lang w:val="kk-KZ"/>
              </w:rPr>
            </w:pPr>
            <w:r w:rsidRPr="005F741F">
              <w:rPr>
                <w:rFonts w:ascii="Times New Roman" w:hAnsi="Times New Roman" w:cs="Times New Roman"/>
                <w:sz w:val="20"/>
                <w:szCs w:val="20"/>
              </w:rPr>
              <w:t xml:space="preserve">Основные этапы борьбы Казахского ханства с </w:t>
            </w:r>
            <w:proofErr w:type="spellStart"/>
            <w:r w:rsidRPr="005F741F">
              <w:rPr>
                <w:rFonts w:ascii="Times New Roman" w:hAnsi="Times New Roman" w:cs="Times New Roman"/>
                <w:sz w:val="20"/>
                <w:szCs w:val="20"/>
              </w:rPr>
              <w:t>Джунгарским</w:t>
            </w:r>
            <w:proofErr w:type="spellEnd"/>
            <w:r w:rsidRPr="005F741F">
              <w:rPr>
                <w:rFonts w:ascii="Times New Roman" w:hAnsi="Times New Roman" w:cs="Times New Roman"/>
                <w:sz w:val="20"/>
                <w:szCs w:val="20"/>
              </w:rPr>
              <w:t xml:space="preserve"> ханством (середина Х</w:t>
            </w:r>
            <w:r w:rsidRPr="005F741F">
              <w:rPr>
                <w:rFonts w:ascii="Times New Roman" w:hAnsi="Times New Roman" w:cs="Times New Roman"/>
                <w:sz w:val="20"/>
                <w:szCs w:val="20"/>
                <w:lang w:val="en-US"/>
              </w:rPr>
              <w:t>VII</w:t>
            </w:r>
            <w:r w:rsidRPr="005F741F">
              <w:rPr>
                <w:rFonts w:ascii="Times New Roman" w:hAnsi="Times New Roman" w:cs="Times New Roman"/>
                <w:sz w:val="20"/>
                <w:szCs w:val="20"/>
              </w:rPr>
              <w:t xml:space="preserve"> – Х</w:t>
            </w:r>
            <w:r w:rsidRPr="005F741F">
              <w:rPr>
                <w:rFonts w:ascii="Times New Roman" w:hAnsi="Times New Roman" w:cs="Times New Roman"/>
                <w:sz w:val="20"/>
                <w:szCs w:val="20"/>
                <w:lang w:val="en-US"/>
              </w:rPr>
              <w:t>III</w:t>
            </w:r>
            <w:r w:rsidRPr="005F741F">
              <w:rPr>
                <w:rFonts w:ascii="Times New Roman" w:hAnsi="Times New Roman" w:cs="Times New Roman"/>
                <w:sz w:val="20"/>
                <w:szCs w:val="20"/>
              </w:rPr>
              <w:t xml:space="preserve"> вв.)</w:t>
            </w:r>
          </w:p>
        </w:tc>
        <w:tc>
          <w:tcPr>
            <w:tcW w:w="5705" w:type="dxa"/>
            <w:vAlign w:val="center"/>
          </w:tcPr>
          <w:p w:rsidR="00681103" w:rsidRPr="005F741F" w:rsidRDefault="00681103" w:rsidP="0014727B">
            <w:pPr>
              <w:pStyle w:val="a3"/>
              <w:spacing w:before="0" w:after="0"/>
              <w:jc w:val="both"/>
              <w:rPr>
                <w:bCs/>
                <w:sz w:val="20"/>
                <w:szCs w:val="20"/>
                <w:lang w:val="kk-KZ" w:eastAsia="en-GB"/>
              </w:rPr>
            </w:pPr>
            <w:r w:rsidRPr="005F741F">
              <w:rPr>
                <w:sz w:val="20"/>
                <w:szCs w:val="20"/>
              </w:rPr>
              <w:t>Ба</w:t>
            </w:r>
            <w:r w:rsidRPr="005F741F">
              <w:rPr>
                <w:sz w:val="20"/>
                <w:szCs w:val="20"/>
                <w:lang w:val="kk-KZ"/>
              </w:rPr>
              <w:t>ғ</w:t>
            </w:r>
            <w:r w:rsidRPr="005F741F">
              <w:rPr>
                <w:sz w:val="20"/>
                <w:szCs w:val="20"/>
              </w:rPr>
              <w:t>дар – Ориентир. - № 2, 2017. – Астана: НУО, 2017. – С. 62-64. (рекомендован ККСОН)</w:t>
            </w:r>
          </w:p>
        </w:tc>
        <w:tc>
          <w:tcPr>
            <w:tcW w:w="677" w:type="dxa"/>
            <w:vAlign w:val="center"/>
          </w:tcPr>
          <w:p w:rsidR="00681103" w:rsidRPr="005F741F" w:rsidRDefault="00681103" w:rsidP="0014727B">
            <w:pPr>
              <w:spacing w:after="0" w:line="240" w:lineRule="auto"/>
              <w:rPr>
                <w:rFonts w:ascii="Times New Roman" w:hAnsi="Times New Roman" w:cs="Times New Roman"/>
                <w:sz w:val="20"/>
                <w:szCs w:val="20"/>
              </w:rPr>
            </w:pPr>
            <w:r w:rsidRPr="005F741F">
              <w:rPr>
                <w:rFonts w:ascii="Times New Roman" w:eastAsia="Times New Roman" w:hAnsi="Times New Roman" w:cs="Times New Roman"/>
                <w:sz w:val="20"/>
                <w:szCs w:val="20"/>
              </w:rPr>
              <w:t>ККСОН</w:t>
            </w:r>
          </w:p>
        </w:tc>
      </w:tr>
    </w:tbl>
    <w:p w:rsidR="008E1B52" w:rsidRPr="005F741F" w:rsidRDefault="008E1B52" w:rsidP="00A75441">
      <w:pPr>
        <w:spacing w:after="0" w:line="240" w:lineRule="auto"/>
        <w:ind w:firstLine="709"/>
        <w:jc w:val="both"/>
        <w:rPr>
          <w:rFonts w:ascii="Times New Roman" w:hAnsi="Times New Roman" w:cs="Times New Roman"/>
          <w:sz w:val="24"/>
          <w:szCs w:val="24"/>
        </w:rPr>
      </w:pPr>
    </w:p>
    <w:p w:rsidR="000307D6" w:rsidRPr="00461E62" w:rsidRDefault="000307D6" w:rsidP="000307D6">
      <w:pPr>
        <w:spacing w:after="0" w:line="240" w:lineRule="auto"/>
        <w:ind w:firstLine="709"/>
        <w:jc w:val="both"/>
        <w:rPr>
          <w:rFonts w:ascii="Times New Roman" w:hAnsi="Times New Roman" w:cs="Times New Roman"/>
          <w:sz w:val="24"/>
          <w:szCs w:val="24"/>
          <w:lang w:val="en-US"/>
        </w:rPr>
      </w:pPr>
      <w:r w:rsidRPr="00461E62">
        <w:rPr>
          <w:rFonts w:ascii="Times New Roman" w:hAnsi="Times New Roman" w:cs="Times New Roman"/>
          <w:sz w:val="24"/>
          <w:szCs w:val="24"/>
          <w:lang w:val="en-US"/>
        </w:rPr>
        <w:t xml:space="preserve">Deputy Head for the Scientific Direction - 3D Modeling, Senior Researcher: </w:t>
      </w:r>
      <w:proofErr w:type="spellStart"/>
      <w:r w:rsidRPr="00461E62">
        <w:rPr>
          <w:rFonts w:ascii="Times New Roman" w:hAnsi="Times New Roman" w:cs="Times New Roman"/>
          <w:sz w:val="24"/>
          <w:szCs w:val="24"/>
          <w:lang w:val="en-US"/>
        </w:rPr>
        <w:t>Mukhamadeeva</w:t>
      </w:r>
      <w:proofErr w:type="spellEnd"/>
      <w:r w:rsidRPr="00461E62">
        <w:rPr>
          <w:rFonts w:ascii="Times New Roman" w:hAnsi="Times New Roman" w:cs="Times New Roman"/>
          <w:sz w:val="24"/>
          <w:szCs w:val="24"/>
          <w:lang w:val="en-US"/>
        </w:rPr>
        <w:t xml:space="preserve"> R.M. - Ph.D., Associate Professor of KU named after A. </w:t>
      </w:r>
      <w:proofErr w:type="spellStart"/>
      <w:r w:rsidRPr="00461E62">
        <w:rPr>
          <w:rFonts w:ascii="Times New Roman" w:hAnsi="Times New Roman" w:cs="Times New Roman"/>
          <w:sz w:val="24"/>
          <w:szCs w:val="24"/>
          <w:lang w:val="en-US"/>
        </w:rPr>
        <w:t>Myrzakhmetova</w:t>
      </w:r>
      <w:proofErr w:type="spellEnd"/>
      <w:r w:rsidRPr="00461E62">
        <w:rPr>
          <w:rFonts w:ascii="Times New Roman" w:hAnsi="Times New Roman" w:cs="Times New Roman"/>
          <w:sz w:val="24"/>
          <w:szCs w:val="24"/>
          <w:lang w:val="en-US"/>
        </w:rPr>
        <w:t xml:space="preserve">, scientific and pedagogical experience is more than 30 years, there is experience in leadership work as the director of the Regional </w:t>
      </w:r>
      <w:proofErr w:type="spellStart"/>
      <w:r w:rsidRPr="00461E62">
        <w:rPr>
          <w:rFonts w:ascii="Times New Roman" w:hAnsi="Times New Roman" w:cs="Times New Roman"/>
          <w:sz w:val="24"/>
          <w:szCs w:val="24"/>
          <w:lang w:val="en-US"/>
        </w:rPr>
        <w:t>Technopark</w:t>
      </w:r>
      <w:proofErr w:type="spellEnd"/>
      <w:r w:rsidRPr="00461E62">
        <w:rPr>
          <w:rFonts w:ascii="Times New Roman" w:hAnsi="Times New Roman" w:cs="Times New Roman"/>
          <w:sz w:val="24"/>
          <w:szCs w:val="24"/>
          <w:lang w:val="en-US"/>
        </w:rPr>
        <w:t xml:space="preserve"> under the </w:t>
      </w:r>
      <w:proofErr w:type="spellStart"/>
      <w:r w:rsidRPr="00461E62">
        <w:rPr>
          <w:rFonts w:ascii="Times New Roman" w:hAnsi="Times New Roman" w:cs="Times New Roman"/>
          <w:sz w:val="24"/>
          <w:szCs w:val="24"/>
          <w:lang w:val="en-US"/>
        </w:rPr>
        <w:t>akimat</w:t>
      </w:r>
      <w:proofErr w:type="spellEnd"/>
      <w:r w:rsidRPr="00461E62">
        <w:rPr>
          <w:rFonts w:ascii="Times New Roman" w:hAnsi="Times New Roman" w:cs="Times New Roman"/>
          <w:sz w:val="24"/>
          <w:szCs w:val="24"/>
          <w:lang w:val="en-US"/>
        </w:rPr>
        <w:t xml:space="preserve"> of the North Kazakhstan region, more than 40 publications, of which 9 articles are indexed in knowledge-intensive databases (6 of them over the past 5 years) , has certificates of participation in international conferences, a certified teacher of CAD KOMPAS V18, has 3 copyright certificates, a patent for a utility model, co-author of the textbook "Drawing", has a user certificate in the 3Ds Max system. h-index: 2 (Scopus), Scopus Author ID: 57190412248; Web of Science Researcher E-8463-2016; </w:t>
      </w:r>
      <w:hyperlink r:id="rId10" w:history="1">
        <w:r w:rsidR="00461E62" w:rsidRPr="004851F4">
          <w:rPr>
            <w:rStyle w:val="a8"/>
            <w:rFonts w:ascii="Times New Roman" w:hAnsi="Times New Roman" w:cs="Times New Roman"/>
            <w:sz w:val="24"/>
            <w:szCs w:val="24"/>
            <w:lang w:val="en-US"/>
          </w:rPr>
          <w:t>https://orcid.org/0000-0001-7453-218X</w:t>
        </w:r>
      </w:hyperlink>
      <w:r w:rsidR="00461E62">
        <w:rPr>
          <w:rFonts w:ascii="Times New Roman" w:hAnsi="Times New Roman" w:cs="Times New Roman"/>
          <w:sz w:val="24"/>
          <w:szCs w:val="24"/>
          <w:lang w:val="en-US"/>
        </w:rPr>
        <w:t xml:space="preserve"> </w:t>
      </w:r>
    </w:p>
    <w:p w:rsidR="000307D6" w:rsidRPr="00461E62" w:rsidRDefault="000307D6" w:rsidP="000307D6">
      <w:pPr>
        <w:spacing w:after="0" w:line="240" w:lineRule="auto"/>
        <w:ind w:firstLine="709"/>
        <w:jc w:val="both"/>
        <w:rPr>
          <w:rFonts w:ascii="Times New Roman" w:hAnsi="Times New Roman" w:cs="Times New Roman"/>
          <w:sz w:val="24"/>
          <w:szCs w:val="24"/>
          <w:lang w:val="en-US"/>
        </w:rPr>
      </w:pPr>
      <w:r w:rsidRPr="00461E62">
        <w:rPr>
          <w:rFonts w:ascii="Times New Roman" w:hAnsi="Times New Roman" w:cs="Times New Roman"/>
          <w:sz w:val="24"/>
          <w:szCs w:val="24"/>
          <w:lang w:val="en-US"/>
        </w:rPr>
        <w:t>It is assumed that her duties will include the practical implementation of bench tests, rendering, scanning and three-dimensional printing of cultural and historical objects.</w:t>
      </w:r>
    </w:p>
    <w:p w:rsidR="000307D6" w:rsidRPr="00461E62" w:rsidRDefault="000307D6" w:rsidP="000307D6">
      <w:pPr>
        <w:spacing w:after="0" w:line="240" w:lineRule="auto"/>
        <w:ind w:firstLine="709"/>
        <w:jc w:val="both"/>
        <w:rPr>
          <w:rFonts w:ascii="Times New Roman" w:hAnsi="Times New Roman" w:cs="Times New Roman"/>
          <w:sz w:val="24"/>
          <w:szCs w:val="24"/>
          <w:lang w:val="en-US"/>
        </w:rPr>
      </w:pPr>
      <w:r w:rsidRPr="00461E62">
        <w:rPr>
          <w:rFonts w:ascii="Times New Roman" w:hAnsi="Times New Roman" w:cs="Times New Roman"/>
          <w:sz w:val="24"/>
          <w:szCs w:val="24"/>
          <w:lang w:val="en-US"/>
        </w:rPr>
        <w:t xml:space="preserve">Senior Researcher – U. B. </w:t>
      </w:r>
      <w:proofErr w:type="spellStart"/>
      <w:r w:rsidRPr="00461E62">
        <w:rPr>
          <w:rFonts w:ascii="Times New Roman" w:hAnsi="Times New Roman" w:cs="Times New Roman"/>
          <w:sz w:val="24"/>
          <w:szCs w:val="24"/>
          <w:lang w:val="en-US"/>
        </w:rPr>
        <w:t>Kusainova</w:t>
      </w:r>
      <w:proofErr w:type="spellEnd"/>
      <w:r w:rsidRPr="00461E62">
        <w:rPr>
          <w:rFonts w:ascii="Times New Roman" w:hAnsi="Times New Roman" w:cs="Times New Roman"/>
          <w:sz w:val="24"/>
          <w:szCs w:val="24"/>
          <w:lang w:val="en-US"/>
        </w:rPr>
        <w:t xml:space="preserve">, Master of Technical Sciences, specialty 6M070300 “Information Systems”, has more than 15 scientific publications, 2 copyright certificates, confident PC user: MS Office, MS Excel, MS PowerPoint, MS Access. Knowledge of programming languages: Turbo Delphi, Pascal, Python, etc. Working with: DBMS SQL, SQLite, HTML. Has 2 publications in journals with impact factor Scopus Author ID: 57201383846; </w:t>
      </w:r>
      <w:hyperlink r:id="rId11" w:history="1">
        <w:r w:rsidR="00461E62" w:rsidRPr="004851F4">
          <w:rPr>
            <w:rStyle w:val="a8"/>
            <w:rFonts w:ascii="Times New Roman" w:hAnsi="Times New Roman" w:cs="Times New Roman"/>
            <w:sz w:val="24"/>
            <w:szCs w:val="24"/>
            <w:lang w:val="en-US"/>
          </w:rPr>
          <w:t>https://orcid.org/0000-0002-7221-3166</w:t>
        </w:r>
      </w:hyperlink>
      <w:r w:rsidR="00461E62">
        <w:rPr>
          <w:rFonts w:ascii="Times New Roman" w:hAnsi="Times New Roman" w:cs="Times New Roman"/>
          <w:sz w:val="24"/>
          <w:szCs w:val="24"/>
          <w:lang w:val="en-US"/>
        </w:rPr>
        <w:t xml:space="preserve"> </w:t>
      </w:r>
      <w:r w:rsidRPr="00461E62">
        <w:rPr>
          <w:rFonts w:ascii="Times New Roman" w:hAnsi="Times New Roman" w:cs="Times New Roman"/>
          <w:sz w:val="24"/>
          <w:szCs w:val="24"/>
          <w:lang w:val="en-US"/>
        </w:rPr>
        <w:t xml:space="preserve"> .</w:t>
      </w:r>
    </w:p>
    <w:p w:rsidR="000307D6" w:rsidRPr="00461E62" w:rsidRDefault="000307D6" w:rsidP="000307D6">
      <w:pPr>
        <w:spacing w:after="0" w:line="240" w:lineRule="auto"/>
        <w:ind w:firstLine="709"/>
        <w:jc w:val="both"/>
        <w:rPr>
          <w:rFonts w:ascii="Times New Roman" w:hAnsi="Times New Roman" w:cs="Times New Roman"/>
          <w:sz w:val="24"/>
          <w:szCs w:val="24"/>
          <w:lang w:val="en-US"/>
        </w:rPr>
      </w:pPr>
      <w:r w:rsidRPr="00461E62">
        <w:rPr>
          <w:rFonts w:ascii="Times New Roman" w:hAnsi="Times New Roman" w:cs="Times New Roman"/>
          <w:sz w:val="24"/>
          <w:szCs w:val="24"/>
          <w:lang w:val="en-US"/>
        </w:rPr>
        <w:t>The duties, as the executor of the program, will include all work with digital objects, their analysis, systematization and creation of a digital archive of cultural and historical objects of North Kazakhstan.</w:t>
      </w:r>
    </w:p>
    <w:p w:rsidR="000307D6" w:rsidRPr="00461E62" w:rsidRDefault="000307D6" w:rsidP="000307D6">
      <w:pPr>
        <w:spacing w:after="0" w:line="240" w:lineRule="auto"/>
        <w:ind w:firstLine="709"/>
        <w:jc w:val="both"/>
        <w:rPr>
          <w:rFonts w:ascii="Times New Roman" w:hAnsi="Times New Roman" w:cs="Times New Roman"/>
          <w:sz w:val="24"/>
          <w:szCs w:val="24"/>
          <w:lang w:val="en-US"/>
        </w:rPr>
      </w:pPr>
      <w:r w:rsidRPr="00461E62">
        <w:rPr>
          <w:rFonts w:ascii="Times New Roman" w:hAnsi="Times New Roman" w:cs="Times New Roman"/>
          <w:sz w:val="24"/>
          <w:szCs w:val="24"/>
          <w:lang w:val="en-US"/>
        </w:rPr>
        <w:t xml:space="preserve">Junior researcher - </w:t>
      </w:r>
      <w:proofErr w:type="spellStart"/>
      <w:r w:rsidRPr="00461E62">
        <w:rPr>
          <w:rFonts w:ascii="Times New Roman" w:hAnsi="Times New Roman" w:cs="Times New Roman"/>
          <w:sz w:val="24"/>
          <w:szCs w:val="24"/>
          <w:lang w:val="en-US"/>
        </w:rPr>
        <w:t>Englisova</w:t>
      </w:r>
      <w:proofErr w:type="spellEnd"/>
      <w:r w:rsidRPr="00461E62">
        <w:rPr>
          <w:rFonts w:ascii="Times New Roman" w:hAnsi="Times New Roman" w:cs="Times New Roman"/>
          <w:sz w:val="24"/>
          <w:szCs w:val="24"/>
          <w:lang w:val="en-US"/>
        </w:rPr>
        <w:t xml:space="preserve"> G.E., currently a master student of the educational program "History", the author of 2 publications, has experience working with museum exhibits, speaks English. It is assumed that her duties will include the maintenance of all documentation, the design of scientific reports, assistance in the systematization of digitized objects.</w:t>
      </w:r>
    </w:p>
    <w:p w:rsidR="00A75441" w:rsidRDefault="000307D6" w:rsidP="000307D6">
      <w:pPr>
        <w:spacing w:after="0" w:line="240" w:lineRule="auto"/>
        <w:ind w:firstLine="709"/>
        <w:jc w:val="both"/>
        <w:rPr>
          <w:rFonts w:ascii="Times New Roman" w:hAnsi="Times New Roman" w:cs="Times New Roman"/>
          <w:sz w:val="24"/>
          <w:szCs w:val="24"/>
          <w:lang w:val="en-US"/>
        </w:rPr>
      </w:pPr>
      <w:r w:rsidRPr="00461E62">
        <w:rPr>
          <w:rFonts w:ascii="Times New Roman" w:hAnsi="Times New Roman" w:cs="Times New Roman"/>
          <w:sz w:val="24"/>
          <w:szCs w:val="24"/>
          <w:lang w:val="en-US"/>
        </w:rPr>
        <w:t xml:space="preserve">Another junior researcher, 1st year undergraduate </w:t>
      </w:r>
      <w:proofErr w:type="spellStart"/>
      <w:r w:rsidRPr="00461E62">
        <w:rPr>
          <w:rFonts w:ascii="Times New Roman" w:hAnsi="Times New Roman" w:cs="Times New Roman"/>
          <w:sz w:val="24"/>
          <w:szCs w:val="24"/>
          <w:lang w:val="en-US"/>
        </w:rPr>
        <w:t>Mukhamadeev</w:t>
      </w:r>
      <w:proofErr w:type="spellEnd"/>
      <w:r w:rsidRPr="00461E62">
        <w:rPr>
          <w:rFonts w:ascii="Times New Roman" w:hAnsi="Times New Roman" w:cs="Times New Roman"/>
          <w:sz w:val="24"/>
          <w:szCs w:val="24"/>
          <w:lang w:val="en-US"/>
        </w:rPr>
        <w:t xml:space="preserve"> </w:t>
      </w:r>
      <w:proofErr w:type="spellStart"/>
      <w:r w:rsidRPr="00461E62">
        <w:rPr>
          <w:rFonts w:ascii="Times New Roman" w:hAnsi="Times New Roman" w:cs="Times New Roman"/>
          <w:sz w:val="24"/>
          <w:szCs w:val="24"/>
          <w:lang w:val="en-US"/>
        </w:rPr>
        <w:t>Tagir</w:t>
      </w:r>
      <w:proofErr w:type="spellEnd"/>
      <w:r w:rsidRPr="00461E62">
        <w:rPr>
          <w:rFonts w:ascii="Times New Roman" w:hAnsi="Times New Roman" w:cs="Times New Roman"/>
          <w:sz w:val="24"/>
          <w:szCs w:val="24"/>
          <w:lang w:val="en-US"/>
        </w:rPr>
        <w:t xml:space="preserve"> </w:t>
      </w:r>
      <w:proofErr w:type="spellStart"/>
      <w:r w:rsidRPr="00461E62">
        <w:rPr>
          <w:rFonts w:ascii="Times New Roman" w:hAnsi="Times New Roman" w:cs="Times New Roman"/>
          <w:sz w:val="24"/>
          <w:szCs w:val="24"/>
          <w:lang w:val="en-US"/>
        </w:rPr>
        <w:t>Takhirovich</w:t>
      </w:r>
      <w:proofErr w:type="spellEnd"/>
      <w:r w:rsidRPr="00461E62">
        <w:rPr>
          <w:rFonts w:ascii="Times New Roman" w:hAnsi="Times New Roman" w:cs="Times New Roman"/>
          <w:sz w:val="24"/>
          <w:szCs w:val="24"/>
          <w:lang w:val="en-US"/>
        </w:rPr>
        <w:t>. He has 2 publications, one specifically in the direction of the digitalization of historical objects, one monograph and experience in working with financial documents. His responsibilities will include preparation of documentation for the Project and bookkeeping.</w:t>
      </w:r>
    </w:p>
    <w:p w:rsidR="00461E62" w:rsidRPr="00461E62" w:rsidRDefault="00461E62" w:rsidP="000307D6">
      <w:pPr>
        <w:spacing w:after="0" w:line="240" w:lineRule="auto"/>
        <w:ind w:firstLine="709"/>
        <w:jc w:val="both"/>
        <w:rPr>
          <w:rFonts w:ascii="Times New Roman" w:hAnsi="Times New Roman" w:cs="Times New Roman"/>
          <w:sz w:val="24"/>
          <w:szCs w:val="24"/>
          <w:lang w:val="en-US"/>
        </w:rPr>
      </w:pPr>
    </w:p>
    <w:p w:rsidR="00B46AFF" w:rsidRPr="00461E62" w:rsidRDefault="00B46AFF" w:rsidP="00A75441">
      <w:pPr>
        <w:spacing w:after="0" w:line="240" w:lineRule="auto"/>
        <w:ind w:firstLine="709"/>
        <w:jc w:val="both"/>
        <w:rPr>
          <w:rFonts w:ascii="Times New Roman" w:hAnsi="Times New Roman" w:cs="Times New Roman"/>
          <w:sz w:val="24"/>
          <w:szCs w:val="24"/>
          <w:lang w:val="en-US"/>
        </w:rPr>
        <w:sectPr w:rsidR="00B46AFF" w:rsidRPr="00461E62" w:rsidSect="00B46AFF">
          <w:pgSz w:w="11906" w:h="16838"/>
          <w:pgMar w:top="1134" w:right="850" w:bottom="1134" w:left="1701" w:header="708" w:footer="708" w:gutter="0"/>
          <w:cols w:space="708"/>
          <w:docGrid w:linePitch="360"/>
        </w:sectPr>
      </w:pPr>
    </w:p>
    <w:p w:rsidR="00290616" w:rsidRPr="005F741F" w:rsidRDefault="00290616" w:rsidP="00B46AFF">
      <w:pPr>
        <w:spacing w:before="120" w:after="120" w:line="240" w:lineRule="auto"/>
        <w:ind w:firstLine="709"/>
        <w:jc w:val="both"/>
        <w:rPr>
          <w:rFonts w:ascii="Times New Roman" w:hAnsi="Times New Roman" w:cs="Times New Roman"/>
          <w:sz w:val="24"/>
          <w:szCs w:val="24"/>
        </w:rPr>
      </w:pPr>
      <w:r w:rsidRPr="005F741F">
        <w:rPr>
          <w:rFonts w:ascii="Times New Roman" w:hAnsi="Times New Roman" w:cs="Times New Roman"/>
          <w:sz w:val="24"/>
          <w:szCs w:val="24"/>
        </w:rPr>
        <w:t>Таблица 1 – Состав исследовательской группы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2529"/>
        <w:gridCol w:w="2610"/>
        <w:gridCol w:w="3131"/>
        <w:gridCol w:w="2236"/>
        <w:gridCol w:w="3491"/>
      </w:tblGrid>
      <w:tr w:rsidR="00290616" w:rsidRPr="005F741F" w:rsidTr="00461E62">
        <w:trPr>
          <w:jc w:val="center"/>
        </w:trPr>
        <w:tc>
          <w:tcPr>
            <w:tcW w:w="1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0616" w:rsidRPr="005F741F" w:rsidRDefault="00290616" w:rsidP="00B46AFF">
            <w:pPr>
              <w:suppressAutoHyphens/>
              <w:spacing w:after="0" w:line="240" w:lineRule="auto"/>
              <w:rPr>
                <w:rFonts w:ascii="Times New Roman" w:eastAsia="Calibri" w:hAnsi="Times New Roman" w:cs="Times New Roman"/>
                <w:sz w:val="24"/>
                <w:szCs w:val="24"/>
                <w:lang w:eastAsia="ar-SA"/>
              </w:rPr>
            </w:pPr>
            <w:r w:rsidRPr="005F741F">
              <w:rPr>
                <w:rFonts w:ascii="Times New Roman" w:eastAsia="Calibri" w:hAnsi="Times New Roman" w:cs="Times New Roman"/>
                <w:sz w:val="24"/>
                <w:szCs w:val="24"/>
                <w:lang w:eastAsia="ar-SA"/>
              </w:rPr>
              <w:t>№</w:t>
            </w:r>
          </w:p>
          <w:p w:rsidR="00290616" w:rsidRPr="005F741F" w:rsidRDefault="00290616" w:rsidP="00B46AFF">
            <w:pPr>
              <w:suppressAutoHyphens/>
              <w:spacing w:after="0" w:line="240" w:lineRule="auto"/>
              <w:rPr>
                <w:rFonts w:ascii="Times New Roman" w:eastAsia="Calibri" w:hAnsi="Times New Roman" w:cs="Times New Roman"/>
                <w:sz w:val="24"/>
                <w:szCs w:val="24"/>
                <w:lang w:eastAsia="ar-SA"/>
              </w:rPr>
            </w:pPr>
            <w:r w:rsidRPr="005F741F">
              <w:rPr>
                <w:rFonts w:ascii="Times New Roman" w:eastAsia="Calibri" w:hAnsi="Times New Roman" w:cs="Times New Roman"/>
                <w:sz w:val="24"/>
                <w:szCs w:val="24"/>
                <w:lang w:eastAsia="ar-SA"/>
              </w:rPr>
              <w:t>п/п</w:t>
            </w:r>
          </w:p>
        </w:tc>
        <w:tc>
          <w:tcPr>
            <w:tcW w:w="8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0616" w:rsidRPr="00461E62" w:rsidRDefault="00461E62" w:rsidP="00B46AFF">
            <w:pPr>
              <w:spacing w:after="0" w:line="240" w:lineRule="auto"/>
              <w:ind w:firstLine="51"/>
              <w:rPr>
                <w:rFonts w:ascii="Times New Roman" w:hAnsi="Times New Roman" w:cs="Times New Roman"/>
                <w:sz w:val="24"/>
                <w:szCs w:val="24"/>
                <w:lang w:val="en-US"/>
              </w:rPr>
            </w:pPr>
            <w:r w:rsidRPr="00461E62">
              <w:rPr>
                <w:rFonts w:ascii="Times New Roman" w:hAnsi="Times New Roman" w:cs="Times New Roman"/>
                <w:sz w:val="24"/>
                <w:szCs w:val="24"/>
                <w:lang w:val="en-US"/>
              </w:rPr>
              <w:t>FULL NAME. (if any), education, degree, academic title</w:t>
            </w:r>
          </w:p>
        </w:tc>
        <w:tc>
          <w:tcPr>
            <w:tcW w:w="8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0616" w:rsidRPr="00461E62" w:rsidRDefault="00461E62" w:rsidP="00B46AFF">
            <w:pPr>
              <w:spacing w:after="0" w:line="240" w:lineRule="auto"/>
              <w:ind w:firstLine="18"/>
              <w:rPr>
                <w:rFonts w:ascii="Times New Roman" w:hAnsi="Times New Roman" w:cs="Times New Roman"/>
                <w:sz w:val="24"/>
                <w:szCs w:val="24"/>
                <w:lang w:val="en-US"/>
              </w:rPr>
            </w:pPr>
            <w:r w:rsidRPr="00461E62">
              <w:rPr>
                <w:rFonts w:ascii="Times New Roman" w:hAnsi="Times New Roman" w:cs="Times New Roman"/>
                <w:sz w:val="24"/>
                <w:szCs w:val="24"/>
                <w:lang w:val="en-US"/>
              </w:rPr>
              <w:t>Main place of work, position</w:t>
            </w:r>
          </w:p>
        </w:tc>
        <w:tc>
          <w:tcPr>
            <w:tcW w:w="10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0616" w:rsidRPr="00461E62" w:rsidRDefault="00461E62" w:rsidP="00B46AFF">
            <w:pPr>
              <w:suppressAutoHyphens/>
              <w:spacing w:after="0" w:line="240" w:lineRule="auto"/>
              <w:rPr>
                <w:rFonts w:ascii="Times New Roman" w:eastAsia="Calibri" w:hAnsi="Times New Roman" w:cs="Times New Roman"/>
                <w:sz w:val="24"/>
                <w:szCs w:val="24"/>
                <w:lang w:val="en-US" w:eastAsia="ar-SA"/>
              </w:rPr>
            </w:pPr>
            <w:r w:rsidRPr="00461E62">
              <w:rPr>
                <w:rFonts w:ascii="Times New Roman" w:eastAsia="Calibri" w:hAnsi="Times New Roman" w:cs="Times New Roman"/>
                <w:sz w:val="24"/>
                <w:szCs w:val="24"/>
                <w:lang w:val="en-US" w:eastAsia="ar-SA"/>
              </w:rPr>
              <w:t xml:space="preserve">Hirsch index, </w:t>
            </w:r>
            <w:proofErr w:type="spellStart"/>
            <w:r w:rsidRPr="00461E62">
              <w:rPr>
                <w:rFonts w:ascii="Times New Roman" w:eastAsia="Calibri" w:hAnsi="Times New Roman" w:cs="Times New Roman"/>
                <w:sz w:val="24"/>
                <w:szCs w:val="24"/>
                <w:lang w:val="en-US" w:eastAsia="ar-SA"/>
              </w:rPr>
              <w:t>ResearcherID</w:t>
            </w:r>
            <w:proofErr w:type="spellEnd"/>
            <w:r w:rsidRPr="00461E62">
              <w:rPr>
                <w:rFonts w:ascii="Times New Roman" w:eastAsia="Calibri" w:hAnsi="Times New Roman" w:cs="Times New Roman"/>
                <w:sz w:val="24"/>
                <w:szCs w:val="24"/>
                <w:lang w:val="en-US" w:eastAsia="ar-SA"/>
              </w:rPr>
              <w:t>, ORCID, Scopus Author ID (if available)</w:t>
            </w:r>
          </w:p>
        </w:tc>
        <w:tc>
          <w:tcPr>
            <w:tcW w:w="7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0616" w:rsidRPr="00461E62" w:rsidRDefault="00461E62" w:rsidP="00B46AFF">
            <w:pPr>
              <w:spacing w:after="0" w:line="240" w:lineRule="auto"/>
              <w:rPr>
                <w:rFonts w:ascii="Times New Roman" w:hAnsi="Times New Roman" w:cs="Times New Roman"/>
                <w:sz w:val="24"/>
                <w:szCs w:val="24"/>
                <w:lang w:val="en-US"/>
              </w:rPr>
            </w:pPr>
            <w:r w:rsidRPr="00461E62">
              <w:rPr>
                <w:rFonts w:ascii="Times New Roman" w:hAnsi="Times New Roman" w:cs="Times New Roman"/>
                <w:sz w:val="24"/>
                <w:szCs w:val="24"/>
                <w:lang w:val="en-US"/>
              </w:rPr>
              <w:t>Role in the project or program and the nature of the work performed</w:t>
            </w:r>
          </w:p>
        </w:tc>
        <w:tc>
          <w:tcPr>
            <w:tcW w:w="11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0616" w:rsidRPr="005F741F" w:rsidRDefault="00461E62" w:rsidP="00B46AFF">
            <w:pPr>
              <w:spacing w:after="0" w:line="240" w:lineRule="auto"/>
              <w:rPr>
                <w:rFonts w:ascii="Times New Roman" w:hAnsi="Times New Roman" w:cs="Times New Roman"/>
                <w:sz w:val="24"/>
                <w:szCs w:val="24"/>
              </w:rPr>
            </w:pPr>
            <w:proofErr w:type="spellStart"/>
            <w:r w:rsidRPr="00461E62">
              <w:rPr>
                <w:rFonts w:ascii="Times New Roman" w:hAnsi="Times New Roman" w:cs="Times New Roman"/>
                <w:sz w:val="24"/>
                <w:szCs w:val="24"/>
              </w:rPr>
              <w:t>Brief</w:t>
            </w:r>
            <w:proofErr w:type="spellEnd"/>
            <w:r w:rsidRPr="00461E62">
              <w:rPr>
                <w:rFonts w:ascii="Times New Roman" w:hAnsi="Times New Roman" w:cs="Times New Roman"/>
                <w:sz w:val="24"/>
                <w:szCs w:val="24"/>
              </w:rPr>
              <w:t xml:space="preserve"> </w:t>
            </w:r>
            <w:proofErr w:type="spellStart"/>
            <w:r w:rsidRPr="00461E62">
              <w:rPr>
                <w:rFonts w:ascii="Times New Roman" w:hAnsi="Times New Roman" w:cs="Times New Roman"/>
                <w:sz w:val="24"/>
                <w:szCs w:val="24"/>
              </w:rPr>
              <w:t>rationale</w:t>
            </w:r>
            <w:proofErr w:type="spellEnd"/>
            <w:r w:rsidRPr="00461E62">
              <w:rPr>
                <w:rFonts w:ascii="Times New Roman" w:hAnsi="Times New Roman" w:cs="Times New Roman"/>
                <w:sz w:val="24"/>
                <w:szCs w:val="24"/>
              </w:rPr>
              <w:t xml:space="preserve"> </w:t>
            </w:r>
            <w:proofErr w:type="spellStart"/>
            <w:r w:rsidRPr="00461E62">
              <w:rPr>
                <w:rFonts w:ascii="Times New Roman" w:hAnsi="Times New Roman" w:cs="Times New Roman"/>
                <w:sz w:val="24"/>
                <w:szCs w:val="24"/>
              </w:rPr>
              <w:t>for</w:t>
            </w:r>
            <w:proofErr w:type="spellEnd"/>
            <w:r w:rsidRPr="00461E62">
              <w:rPr>
                <w:rFonts w:ascii="Times New Roman" w:hAnsi="Times New Roman" w:cs="Times New Roman"/>
                <w:sz w:val="24"/>
                <w:szCs w:val="24"/>
              </w:rPr>
              <w:t xml:space="preserve"> </w:t>
            </w:r>
            <w:proofErr w:type="spellStart"/>
            <w:r w:rsidRPr="00461E62">
              <w:rPr>
                <w:rFonts w:ascii="Times New Roman" w:hAnsi="Times New Roman" w:cs="Times New Roman"/>
                <w:sz w:val="24"/>
                <w:szCs w:val="24"/>
              </w:rPr>
              <w:t>participation</w:t>
            </w:r>
            <w:proofErr w:type="spellEnd"/>
          </w:p>
        </w:tc>
      </w:tr>
      <w:tr w:rsidR="00290616" w:rsidRPr="00AA7C9E" w:rsidTr="00B46AFF">
        <w:trPr>
          <w:jc w:val="center"/>
        </w:trPr>
        <w:tc>
          <w:tcPr>
            <w:tcW w:w="1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0616" w:rsidRPr="005F741F" w:rsidRDefault="00290616" w:rsidP="00B46AFF">
            <w:pPr>
              <w:spacing w:after="0" w:line="240" w:lineRule="auto"/>
              <w:jc w:val="both"/>
              <w:rPr>
                <w:rFonts w:ascii="Times New Roman" w:hAnsi="Times New Roman" w:cs="Times New Roman"/>
                <w:sz w:val="24"/>
                <w:szCs w:val="24"/>
              </w:rPr>
            </w:pPr>
            <w:r w:rsidRPr="005F741F">
              <w:rPr>
                <w:rFonts w:ascii="Times New Roman" w:hAnsi="Times New Roman" w:cs="Times New Roman"/>
                <w:sz w:val="24"/>
                <w:szCs w:val="24"/>
              </w:rPr>
              <w:t>1</w:t>
            </w:r>
          </w:p>
        </w:tc>
        <w:tc>
          <w:tcPr>
            <w:tcW w:w="8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0616" w:rsidRPr="00461E62" w:rsidRDefault="00461E62" w:rsidP="00B46AFF">
            <w:pPr>
              <w:spacing w:after="0" w:line="240" w:lineRule="auto"/>
              <w:jc w:val="both"/>
              <w:rPr>
                <w:rFonts w:ascii="Times New Roman" w:hAnsi="Times New Roman" w:cs="Times New Roman"/>
                <w:sz w:val="24"/>
                <w:szCs w:val="24"/>
                <w:lang w:val="en-US"/>
              </w:rPr>
            </w:pPr>
            <w:proofErr w:type="spellStart"/>
            <w:r w:rsidRPr="00461E62">
              <w:rPr>
                <w:rFonts w:ascii="Times New Roman" w:hAnsi="Times New Roman" w:cs="Times New Roman"/>
                <w:sz w:val="24"/>
                <w:szCs w:val="24"/>
                <w:lang w:val="en-US"/>
              </w:rPr>
              <w:t>Mukhamade</w:t>
            </w:r>
            <w:r>
              <w:rPr>
                <w:rFonts w:ascii="Times New Roman" w:hAnsi="Times New Roman" w:cs="Times New Roman"/>
                <w:sz w:val="24"/>
                <w:szCs w:val="24"/>
                <w:lang w:val="en-US"/>
              </w:rPr>
              <w:t>e</w:t>
            </w:r>
            <w:r w:rsidRPr="00461E62">
              <w:rPr>
                <w:rFonts w:ascii="Times New Roman" w:hAnsi="Times New Roman" w:cs="Times New Roman"/>
                <w:sz w:val="24"/>
                <w:szCs w:val="24"/>
                <w:lang w:val="en-US"/>
              </w:rPr>
              <w:t>eva</w:t>
            </w:r>
            <w:proofErr w:type="spellEnd"/>
            <w:r w:rsidRPr="00461E62">
              <w:rPr>
                <w:rFonts w:ascii="Times New Roman" w:hAnsi="Times New Roman" w:cs="Times New Roman"/>
                <w:sz w:val="24"/>
                <w:szCs w:val="24"/>
                <w:lang w:val="en-US"/>
              </w:rPr>
              <w:t xml:space="preserve"> Irina </w:t>
            </w:r>
            <w:proofErr w:type="spellStart"/>
            <w:r w:rsidRPr="00461E62">
              <w:rPr>
                <w:rFonts w:ascii="Times New Roman" w:hAnsi="Times New Roman" w:cs="Times New Roman"/>
                <w:sz w:val="24"/>
                <w:szCs w:val="24"/>
                <w:lang w:val="en-US"/>
              </w:rPr>
              <w:t>Aleksandrovna</w:t>
            </w:r>
            <w:proofErr w:type="spellEnd"/>
            <w:r w:rsidRPr="00461E62">
              <w:rPr>
                <w:rFonts w:ascii="Times New Roman" w:hAnsi="Times New Roman" w:cs="Times New Roman"/>
                <w:sz w:val="24"/>
                <w:szCs w:val="24"/>
                <w:lang w:val="en-US"/>
              </w:rPr>
              <w:t>, Ph.D.</w:t>
            </w:r>
            <w:r w:rsidR="00290616" w:rsidRPr="00461E62">
              <w:rPr>
                <w:rFonts w:ascii="Times New Roman" w:hAnsi="Times New Roman" w:cs="Times New Roman"/>
                <w:sz w:val="24"/>
                <w:szCs w:val="24"/>
                <w:lang w:val="en-US"/>
              </w:rPr>
              <w:t>.</w:t>
            </w:r>
          </w:p>
        </w:tc>
        <w:tc>
          <w:tcPr>
            <w:tcW w:w="8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0616" w:rsidRPr="00461E62" w:rsidRDefault="00461E62" w:rsidP="00B46AFF">
            <w:pPr>
              <w:spacing w:after="0" w:line="240" w:lineRule="auto"/>
              <w:jc w:val="both"/>
              <w:rPr>
                <w:rFonts w:ascii="Times New Roman" w:hAnsi="Times New Roman" w:cs="Times New Roman"/>
                <w:sz w:val="24"/>
                <w:szCs w:val="24"/>
                <w:lang w:val="en-US"/>
              </w:rPr>
            </w:pPr>
            <w:proofErr w:type="spellStart"/>
            <w:r w:rsidRPr="00461E62">
              <w:rPr>
                <w:rFonts w:ascii="Times New Roman" w:hAnsi="Times New Roman" w:cs="Times New Roman"/>
                <w:sz w:val="24"/>
                <w:szCs w:val="24"/>
                <w:lang w:val="en-US"/>
              </w:rPr>
              <w:t>Kokshetau</w:t>
            </w:r>
            <w:proofErr w:type="spellEnd"/>
            <w:r w:rsidRPr="00461E62">
              <w:rPr>
                <w:rFonts w:ascii="Times New Roman" w:hAnsi="Times New Roman" w:cs="Times New Roman"/>
                <w:sz w:val="24"/>
                <w:szCs w:val="24"/>
                <w:lang w:val="en-US"/>
              </w:rPr>
              <w:t xml:space="preserve"> University named after A. </w:t>
            </w:r>
            <w:proofErr w:type="spellStart"/>
            <w:r w:rsidRPr="00461E62">
              <w:rPr>
                <w:rFonts w:ascii="Times New Roman" w:hAnsi="Times New Roman" w:cs="Times New Roman"/>
                <w:sz w:val="24"/>
                <w:szCs w:val="24"/>
                <w:lang w:val="en-US"/>
              </w:rPr>
              <w:t>Myrzakhmetova</w:t>
            </w:r>
            <w:proofErr w:type="spellEnd"/>
            <w:r w:rsidRPr="00461E62">
              <w:rPr>
                <w:rFonts w:ascii="Times New Roman" w:hAnsi="Times New Roman" w:cs="Times New Roman"/>
                <w:sz w:val="24"/>
                <w:szCs w:val="24"/>
                <w:lang w:val="en-US"/>
              </w:rPr>
              <w:t xml:space="preserve"> Professor</w:t>
            </w:r>
          </w:p>
        </w:tc>
        <w:tc>
          <w:tcPr>
            <w:tcW w:w="10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0616" w:rsidRPr="00493715" w:rsidRDefault="00290616" w:rsidP="00B46AFF">
            <w:pPr>
              <w:suppressAutoHyphens/>
              <w:spacing w:after="0" w:line="240" w:lineRule="auto"/>
              <w:rPr>
                <w:rFonts w:ascii="Times New Roman" w:eastAsia="Calibri" w:hAnsi="Times New Roman" w:cs="Times New Roman"/>
                <w:sz w:val="24"/>
                <w:szCs w:val="24"/>
                <w:lang w:val="en-US" w:eastAsia="ar-SA"/>
              </w:rPr>
            </w:pPr>
            <w:r w:rsidRPr="005F741F">
              <w:rPr>
                <w:rFonts w:ascii="Times New Roman" w:eastAsia="Calibri" w:hAnsi="Times New Roman" w:cs="Times New Roman"/>
                <w:sz w:val="24"/>
                <w:szCs w:val="24"/>
                <w:lang w:val="en-US" w:eastAsia="ar-SA"/>
              </w:rPr>
              <w:t>h</w:t>
            </w:r>
            <w:r w:rsidRPr="00493715">
              <w:rPr>
                <w:rFonts w:ascii="Times New Roman" w:eastAsia="Calibri" w:hAnsi="Times New Roman" w:cs="Times New Roman"/>
                <w:sz w:val="24"/>
                <w:szCs w:val="24"/>
                <w:lang w:val="en-US" w:eastAsia="ar-SA"/>
              </w:rPr>
              <w:t>-</w:t>
            </w:r>
            <w:r w:rsidRPr="005F741F">
              <w:rPr>
                <w:rFonts w:ascii="Times New Roman" w:eastAsia="Calibri" w:hAnsi="Times New Roman" w:cs="Times New Roman"/>
                <w:sz w:val="24"/>
                <w:szCs w:val="24"/>
                <w:lang w:val="en-US" w:eastAsia="ar-SA"/>
              </w:rPr>
              <w:t>index</w:t>
            </w:r>
            <w:r w:rsidRPr="00493715">
              <w:rPr>
                <w:rFonts w:ascii="Times New Roman" w:eastAsia="Calibri" w:hAnsi="Times New Roman" w:cs="Times New Roman"/>
                <w:sz w:val="24"/>
                <w:szCs w:val="24"/>
                <w:lang w:val="en-US" w:eastAsia="ar-SA"/>
              </w:rPr>
              <w:t xml:space="preserve">: </w:t>
            </w:r>
            <w:r w:rsidR="00B46AFF" w:rsidRPr="00493715">
              <w:rPr>
                <w:rFonts w:ascii="Times New Roman" w:eastAsia="Calibri" w:hAnsi="Times New Roman" w:cs="Times New Roman"/>
                <w:sz w:val="24"/>
                <w:szCs w:val="24"/>
                <w:lang w:val="en-US" w:eastAsia="ar-SA"/>
              </w:rPr>
              <w:t>2</w:t>
            </w:r>
            <w:r w:rsidRPr="00493715">
              <w:rPr>
                <w:rFonts w:ascii="Times New Roman" w:eastAsia="Calibri" w:hAnsi="Times New Roman" w:cs="Times New Roman"/>
                <w:sz w:val="24"/>
                <w:szCs w:val="24"/>
                <w:lang w:val="en-US" w:eastAsia="ar-SA"/>
              </w:rPr>
              <w:t xml:space="preserve"> (</w:t>
            </w:r>
            <w:r w:rsidRPr="005F741F">
              <w:rPr>
                <w:rFonts w:ascii="Times New Roman" w:eastAsia="Calibri" w:hAnsi="Times New Roman" w:cs="Times New Roman"/>
                <w:sz w:val="24"/>
                <w:szCs w:val="24"/>
                <w:lang w:val="en-US" w:eastAsia="ar-SA"/>
              </w:rPr>
              <w:t>Scopus</w:t>
            </w:r>
            <w:r w:rsidRPr="00493715">
              <w:rPr>
                <w:rFonts w:ascii="Times New Roman" w:eastAsia="Calibri" w:hAnsi="Times New Roman" w:cs="Times New Roman"/>
                <w:sz w:val="24"/>
                <w:szCs w:val="24"/>
                <w:lang w:val="en-US" w:eastAsia="ar-SA"/>
              </w:rPr>
              <w:t>), 0 (</w:t>
            </w:r>
            <w:r w:rsidRPr="005F741F">
              <w:rPr>
                <w:rFonts w:ascii="Times New Roman" w:eastAsia="Calibri" w:hAnsi="Times New Roman" w:cs="Times New Roman"/>
                <w:sz w:val="24"/>
                <w:szCs w:val="24"/>
                <w:lang w:val="en-US" w:eastAsia="ar-SA"/>
              </w:rPr>
              <w:t>WOS</w:t>
            </w:r>
            <w:r w:rsidRPr="00493715">
              <w:rPr>
                <w:rFonts w:ascii="Times New Roman" w:eastAsia="Calibri" w:hAnsi="Times New Roman" w:cs="Times New Roman"/>
                <w:sz w:val="24"/>
                <w:szCs w:val="24"/>
                <w:lang w:val="en-US" w:eastAsia="ar-SA"/>
              </w:rPr>
              <w:t>)</w:t>
            </w:r>
          </w:p>
          <w:p w:rsidR="00290616" w:rsidRPr="005F741F" w:rsidRDefault="00AA7C9E" w:rsidP="00EF0256">
            <w:pPr>
              <w:suppressAutoHyphens/>
              <w:spacing w:after="0" w:line="240" w:lineRule="auto"/>
              <w:rPr>
                <w:rFonts w:ascii="Times New Roman" w:eastAsia="Calibri" w:hAnsi="Times New Roman" w:cs="Times New Roman"/>
                <w:sz w:val="24"/>
                <w:szCs w:val="24"/>
                <w:lang w:val="en-US" w:eastAsia="ar-SA"/>
              </w:rPr>
            </w:pPr>
            <w:hyperlink r:id="rId12" w:history="1">
              <w:r w:rsidR="00EF0256" w:rsidRPr="005F741F">
                <w:rPr>
                  <w:rStyle w:val="a8"/>
                  <w:rFonts w:ascii="Times New Roman" w:eastAsia="Calibri" w:hAnsi="Times New Roman" w:cs="Times New Roman"/>
                  <w:sz w:val="24"/>
                  <w:szCs w:val="24"/>
                  <w:lang w:val="en-US" w:eastAsia="ar-SA"/>
                </w:rPr>
                <w:t>https</w:t>
              </w:r>
              <w:r w:rsidR="00EF0256" w:rsidRPr="00493715">
                <w:rPr>
                  <w:rStyle w:val="a8"/>
                  <w:rFonts w:ascii="Times New Roman" w:eastAsia="Calibri" w:hAnsi="Times New Roman" w:cs="Times New Roman"/>
                  <w:sz w:val="24"/>
                  <w:szCs w:val="24"/>
                  <w:lang w:val="en-US" w:eastAsia="ar-SA"/>
                </w:rPr>
                <w:t>://</w:t>
              </w:r>
              <w:r w:rsidR="00EF0256" w:rsidRPr="005F741F">
                <w:rPr>
                  <w:rStyle w:val="a8"/>
                  <w:rFonts w:ascii="Times New Roman" w:eastAsia="Calibri" w:hAnsi="Times New Roman" w:cs="Times New Roman"/>
                  <w:sz w:val="24"/>
                  <w:szCs w:val="24"/>
                  <w:lang w:val="en-US" w:eastAsia="ar-SA"/>
                </w:rPr>
                <w:t>orcid.org/0000-0003-0590-0756 Researcher ID 57207822681</w:t>
              </w:r>
            </w:hyperlink>
            <w:r w:rsidR="00EF0256" w:rsidRPr="005F741F">
              <w:rPr>
                <w:rFonts w:ascii="Times New Roman" w:eastAsia="Calibri" w:hAnsi="Times New Roman" w:cs="Times New Roman"/>
                <w:sz w:val="24"/>
                <w:szCs w:val="24"/>
                <w:lang w:val="en-US" w:eastAsia="ar-SA"/>
              </w:rPr>
              <w:t xml:space="preserve">, Web of Science: AHH-1048-2022, </w:t>
            </w:r>
          </w:p>
        </w:tc>
        <w:tc>
          <w:tcPr>
            <w:tcW w:w="7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0616" w:rsidRPr="005F741F" w:rsidRDefault="00794981" w:rsidP="00B46AFF">
            <w:pPr>
              <w:suppressAutoHyphens/>
              <w:spacing w:after="0" w:line="240" w:lineRule="auto"/>
              <w:rPr>
                <w:rFonts w:ascii="Times New Roman" w:eastAsia="Calibri" w:hAnsi="Times New Roman" w:cs="Times New Roman"/>
                <w:sz w:val="24"/>
                <w:szCs w:val="24"/>
                <w:lang w:eastAsia="ar-SA"/>
              </w:rPr>
            </w:pPr>
            <w:proofErr w:type="spellStart"/>
            <w:r w:rsidRPr="00794981">
              <w:rPr>
                <w:rFonts w:ascii="Times New Roman" w:eastAsia="Calibri" w:hAnsi="Times New Roman" w:cs="Times New Roman"/>
                <w:sz w:val="24"/>
                <w:szCs w:val="24"/>
                <w:lang w:eastAsia="ar-SA"/>
              </w:rPr>
              <w:t>Head</w:t>
            </w:r>
            <w:proofErr w:type="spellEnd"/>
            <w:r w:rsidRPr="00794981">
              <w:rPr>
                <w:rFonts w:ascii="Times New Roman" w:eastAsia="Calibri" w:hAnsi="Times New Roman" w:cs="Times New Roman"/>
                <w:sz w:val="24"/>
                <w:szCs w:val="24"/>
                <w:lang w:eastAsia="ar-SA"/>
              </w:rPr>
              <w:t xml:space="preserve">, </w:t>
            </w:r>
            <w:proofErr w:type="spellStart"/>
            <w:r w:rsidRPr="00794981">
              <w:rPr>
                <w:rFonts w:ascii="Times New Roman" w:eastAsia="Calibri" w:hAnsi="Times New Roman" w:cs="Times New Roman"/>
                <w:sz w:val="24"/>
                <w:szCs w:val="24"/>
                <w:lang w:eastAsia="ar-SA"/>
              </w:rPr>
              <w:t>senior</w:t>
            </w:r>
            <w:proofErr w:type="spellEnd"/>
            <w:r w:rsidRPr="00794981">
              <w:rPr>
                <w:rFonts w:ascii="Times New Roman" w:eastAsia="Calibri" w:hAnsi="Times New Roman" w:cs="Times New Roman"/>
                <w:sz w:val="24"/>
                <w:szCs w:val="24"/>
                <w:lang w:eastAsia="ar-SA"/>
              </w:rPr>
              <w:t xml:space="preserve"> </w:t>
            </w:r>
            <w:proofErr w:type="spellStart"/>
            <w:r w:rsidRPr="00794981">
              <w:rPr>
                <w:rFonts w:ascii="Times New Roman" w:eastAsia="Calibri" w:hAnsi="Times New Roman" w:cs="Times New Roman"/>
                <w:sz w:val="24"/>
                <w:szCs w:val="24"/>
                <w:lang w:eastAsia="ar-SA"/>
              </w:rPr>
              <w:t>researcher</w:t>
            </w:r>
            <w:proofErr w:type="spellEnd"/>
          </w:p>
        </w:tc>
        <w:tc>
          <w:tcPr>
            <w:tcW w:w="11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0616" w:rsidRPr="00461E62" w:rsidRDefault="00461E62" w:rsidP="00B46AFF">
            <w:pPr>
              <w:suppressAutoHyphens/>
              <w:spacing w:after="0" w:line="240" w:lineRule="auto"/>
              <w:rPr>
                <w:rFonts w:ascii="Times New Roman" w:eastAsia="Calibri" w:hAnsi="Times New Roman" w:cs="Times New Roman"/>
                <w:sz w:val="24"/>
                <w:szCs w:val="24"/>
                <w:lang w:val="en-US" w:eastAsia="ar-SA"/>
              </w:rPr>
            </w:pPr>
            <w:r w:rsidRPr="00461E62">
              <w:rPr>
                <w:rFonts w:ascii="Times New Roman" w:eastAsia="Calibri" w:hAnsi="Times New Roman" w:cs="Times New Roman"/>
                <w:sz w:val="24"/>
                <w:szCs w:val="24"/>
                <w:lang w:val="en-US" w:eastAsia="ar-SA"/>
              </w:rPr>
              <w:t>Selection of objects of cultural and historical heritage</w:t>
            </w:r>
          </w:p>
        </w:tc>
      </w:tr>
      <w:tr w:rsidR="00290616" w:rsidRPr="00AA7C9E" w:rsidTr="00B46AFF">
        <w:trPr>
          <w:jc w:val="center"/>
        </w:trPr>
        <w:tc>
          <w:tcPr>
            <w:tcW w:w="1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0616" w:rsidRPr="005F741F" w:rsidRDefault="00290616" w:rsidP="00B46AFF">
            <w:pPr>
              <w:spacing w:after="0" w:line="240" w:lineRule="auto"/>
              <w:jc w:val="both"/>
              <w:rPr>
                <w:rFonts w:ascii="Times New Roman" w:hAnsi="Times New Roman" w:cs="Times New Roman"/>
                <w:sz w:val="24"/>
                <w:szCs w:val="24"/>
              </w:rPr>
            </w:pPr>
            <w:r w:rsidRPr="005F741F">
              <w:rPr>
                <w:rFonts w:ascii="Times New Roman" w:hAnsi="Times New Roman" w:cs="Times New Roman"/>
                <w:sz w:val="24"/>
                <w:szCs w:val="24"/>
              </w:rPr>
              <w:t>2</w:t>
            </w:r>
          </w:p>
        </w:tc>
        <w:tc>
          <w:tcPr>
            <w:tcW w:w="8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0616" w:rsidRPr="00461E62" w:rsidRDefault="00461E62" w:rsidP="00B46AFF">
            <w:pPr>
              <w:spacing w:after="0" w:line="240" w:lineRule="auto"/>
              <w:ind w:firstLine="51"/>
              <w:rPr>
                <w:rFonts w:ascii="Times New Roman" w:hAnsi="Times New Roman" w:cs="Times New Roman"/>
                <w:sz w:val="24"/>
                <w:szCs w:val="24"/>
                <w:lang w:val="en-US"/>
              </w:rPr>
            </w:pPr>
            <w:proofErr w:type="spellStart"/>
            <w:r w:rsidRPr="00461E62">
              <w:rPr>
                <w:rFonts w:ascii="Times New Roman" w:hAnsi="Times New Roman" w:cs="Times New Roman"/>
                <w:sz w:val="24"/>
                <w:szCs w:val="24"/>
                <w:lang w:val="en-US"/>
              </w:rPr>
              <w:t>Mukhamade</w:t>
            </w:r>
            <w:r>
              <w:rPr>
                <w:rFonts w:ascii="Times New Roman" w:hAnsi="Times New Roman" w:cs="Times New Roman"/>
                <w:sz w:val="24"/>
                <w:szCs w:val="24"/>
                <w:lang w:val="en-US"/>
              </w:rPr>
              <w:t>e</w:t>
            </w:r>
            <w:r w:rsidRPr="00461E62">
              <w:rPr>
                <w:rFonts w:ascii="Times New Roman" w:hAnsi="Times New Roman" w:cs="Times New Roman"/>
                <w:sz w:val="24"/>
                <w:szCs w:val="24"/>
                <w:lang w:val="en-US"/>
              </w:rPr>
              <w:t>eva</w:t>
            </w:r>
            <w:proofErr w:type="spellEnd"/>
            <w:r w:rsidRPr="00461E62">
              <w:rPr>
                <w:rFonts w:ascii="Times New Roman" w:hAnsi="Times New Roman" w:cs="Times New Roman"/>
                <w:sz w:val="24"/>
                <w:szCs w:val="24"/>
                <w:lang w:val="en-US"/>
              </w:rPr>
              <w:t xml:space="preserve"> </w:t>
            </w:r>
            <w:proofErr w:type="spellStart"/>
            <w:r w:rsidRPr="00461E62">
              <w:rPr>
                <w:rFonts w:ascii="Times New Roman" w:hAnsi="Times New Roman" w:cs="Times New Roman"/>
                <w:sz w:val="24"/>
                <w:szCs w:val="24"/>
                <w:lang w:val="en-US"/>
              </w:rPr>
              <w:t>Railya</w:t>
            </w:r>
            <w:proofErr w:type="spellEnd"/>
            <w:r w:rsidRPr="00461E62">
              <w:rPr>
                <w:rFonts w:ascii="Times New Roman" w:hAnsi="Times New Roman" w:cs="Times New Roman"/>
                <w:sz w:val="24"/>
                <w:szCs w:val="24"/>
                <w:lang w:val="en-US"/>
              </w:rPr>
              <w:t xml:space="preserve"> </w:t>
            </w:r>
            <w:proofErr w:type="spellStart"/>
            <w:r w:rsidRPr="00461E62">
              <w:rPr>
                <w:rFonts w:ascii="Times New Roman" w:hAnsi="Times New Roman" w:cs="Times New Roman"/>
                <w:sz w:val="24"/>
                <w:szCs w:val="24"/>
                <w:lang w:val="en-US"/>
              </w:rPr>
              <w:t>Minibulatovna</w:t>
            </w:r>
            <w:proofErr w:type="spellEnd"/>
            <w:r w:rsidRPr="00461E62">
              <w:rPr>
                <w:rFonts w:ascii="Times New Roman" w:hAnsi="Times New Roman" w:cs="Times New Roman"/>
                <w:sz w:val="24"/>
                <w:szCs w:val="24"/>
                <w:lang w:val="en-US"/>
              </w:rPr>
              <w:t>, Ph.D.</w:t>
            </w:r>
          </w:p>
        </w:tc>
        <w:tc>
          <w:tcPr>
            <w:tcW w:w="8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0616" w:rsidRPr="00461E62" w:rsidRDefault="00461E62" w:rsidP="00B46AFF">
            <w:pPr>
              <w:spacing w:after="0" w:line="240" w:lineRule="auto"/>
              <w:ind w:firstLine="18"/>
              <w:rPr>
                <w:rFonts w:ascii="Times New Roman" w:hAnsi="Times New Roman" w:cs="Times New Roman"/>
                <w:sz w:val="24"/>
                <w:szCs w:val="24"/>
                <w:lang w:val="en-US"/>
              </w:rPr>
            </w:pPr>
            <w:proofErr w:type="spellStart"/>
            <w:r w:rsidRPr="00461E62">
              <w:rPr>
                <w:rFonts w:ascii="Times New Roman" w:hAnsi="Times New Roman" w:cs="Times New Roman"/>
                <w:sz w:val="24"/>
                <w:szCs w:val="24"/>
                <w:lang w:val="en-US"/>
              </w:rPr>
              <w:t>Kokshetau</w:t>
            </w:r>
            <w:proofErr w:type="spellEnd"/>
            <w:r w:rsidRPr="00461E62">
              <w:rPr>
                <w:rFonts w:ascii="Times New Roman" w:hAnsi="Times New Roman" w:cs="Times New Roman"/>
                <w:sz w:val="24"/>
                <w:szCs w:val="24"/>
                <w:lang w:val="en-US"/>
              </w:rPr>
              <w:t xml:space="preserve"> University named after A. </w:t>
            </w:r>
            <w:proofErr w:type="spellStart"/>
            <w:r w:rsidRPr="00461E62">
              <w:rPr>
                <w:rFonts w:ascii="Times New Roman" w:hAnsi="Times New Roman" w:cs="Times New Roman"/>
                <w:sz w:val="24"/>
                <w:szCs w:val="24"/>
                <w:lang w:val="en-US"/>
              </w:rPr>
              <w:t>Myrzakhmetova</w:t>
            </w:r>
            <w:proofErr w:type="spellEnd"/>
            <w:r w:rsidR="00290616" w:rsidRPr="00461E62">
              <w:rPr>
                <w:rFonts w:ascii="Times New Roman" w:hAnsi="Times New Roman" w:cs="Times New Roman"/>
                <w:sz w:val="24"/>
                <w:szCs w:val="24"/>
                <w:lang w:val="en-US"/>
              </w:rPr>
              <w:t xml:space="preserve">, </w:t>
            </w:r>
            <w:r w:rsidRPr="00461E62">
              <w:rPr>
                <w:rFonts w:ascii="Times New Roman" w:hAnsi="Times New Roman" w:cs="Times New Roman"/>
                <w:sz w:val="24"/>
                <w:szCs w:val="24"/>
                <w:lang w:val="en-US"/>
              </w:rPr>
              <w:t>docent</w:t>
            </w:r>
          </w:p>
        </w:tc>
        <w:tc>
          <w:tcPr>
            <w:tcW w:w="10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0616" w:rsidRPr="005F741F" w:rsidRDefault="00290616" w:rsidP="00B46AFF">
            <w:pPr>
              <w:suppressAutoHyphens/>
              <w:spacing w:after="0" w:line="240" w:lineRule="auto"/>
              <w:rPr>
                <w:rFonts w:ascii="Times New Roman" w:eastAsia="Calibri" w:hAnsi="Times New Roman" w:cs="Times New Roman"/>
                <w:sz w:val="24"/>
                <w:szCs w:val="24"/>
                <w:lang w:val="en-US" w:eastAsia="ar-SA"/>
              </w:rPr>
            </w:pPr>
            <w:r w:rsidRPr="005F741F">
              <w:rPr>
                <w:rFonts w:ascii="Times New Roman" w:eastAsia="Calibri" w:hAnsi="Times New Roman" w:cs="Times New Roman"/>
                <w:sz w:val="24"/>
                <w:szCs w:val="24"/>
                <w:lang w:val="en-US" w:eastAsia="ar-SA"/>
              </w:rPr>
              <w:t>h-index: 2 (Scopus), 0 (WOS)</w:t>
            </w:r>
          </w:p>
          <w:p w:rsidR="00290616" w:rsidRPr="005F741F" w:rsidRDefault="00290616" w:rsidP="00B46AFF">
            <w:pPr>
              <w:suppressAutoHyphens/>
              <w:spacing w:after="0" w:line="240" w:lineRule="auto"/>
              <w:rPr>
                <w:rFonts w:ascii="Times New Roman" w:eastAsia="Calibri" w:hAnsi="Times New Roman" w:cs="Times New Roman"/>
                <w:sz w:val="24"/>
                <w:szCs w:val="24"/>
                <w:lang w:val="en-US" w:eastAsia="ar-SA"/>
              </w:rPr>
            </w:pPr>
            <w:r w:rsidRPr="005F741F">
              <w:rPr>
                <w:rFonts w:ascii="Times New Roman" w:eastAsia="Calibri" w:hAnsi="Times New Roman" w:cs="Times New Roman"/>
                <w:sz w:val="24"/>
                <w:szCs w:val="24"/>
                <w:lang w:val="en-US" w:eastAsia="ar-SA"/>
              </w:rPr>
              <w:t xml:space="preserve">Scopus Author ID: 57190412248; </w:t>
            </w:r>
          </w:p>
          <w:p w:rsidR="00290616" w:rsidRPr="005F741F" w:rsidRDefault="00290616" w:rsidP="00B46AFF">
            <w:pPr>
              <w:suppressAutoHyphens/>
              <w:spacing w:after="0" w:line="240" w:lineRule="auto"/>
              <w:rPr>
                <w:rFonts w:ascii="Times New Roman" w:eastAsia="Calibri" w:hAnsi="Times New Roman" w:cs="Times New Roman"/>
                <w:sz w:val="24"/>
                <w:szCs w:val="24"/>
                <w:lang w:val="en-US" w:eastAsia="ar-SA"/>
              </w:rPr>
            </w:pPr>
            <w:r w:rsidRPr="005F741F">
              <w:rPr>
                <w:rFonts w:ascii="Times New Roman" w:eastAsia="Calibri" w:hAnsi="Times New Roman" w:cs="Times New Roman"/>
                <w:sz w:val="24"/>
                <w:szCs w:val="24"/>
                <w:lang w:val="en-US" w:eastAsia="ar-SA"/>
              </w:rPr>
              <w:t>Web of Science Researcher E-8463-2016;</w:t>
            </w:r>
          </w:p>
          <w:p w:rsidR="00290616" w:rsidRPr="005F741F" w:rsidRDefault="00AA7C9E" w:rsidP="00B46AFF">
            <w:pPr>
              <w:suppressAutoHyphens/>
              <w:spacing w:after="0" w:line="240" w:lineRule="auto"/>
              <w:rPr>
                <w:rFonts w:ascii="Times New Roman" w:eastAsia="Calibri" w:hAnsi="Times New Roman" w:cs="Times New Roman"/>
                <w:sz w:val="24"/>
                <w:szCs w:val="24"/>
                <w:lang w:eastAsia="ar-SA"/>
              </w:rPr>
            </w:pPr>
            <w:hyperlink r:id="rId13" w:history="1">
              <w:r w:rsidR="00EF0256" w:rsidRPr="005F741F">
                <w:rPr>
                  <w:rStyle w:val="a8"/>
                  <w:rFonts w:ascii="Times New Roman" w:eastAsia="Calibri" w:hAnsi="Times New Roman" w:cs="Times New Roman"/>
                  <w:sz w:val="24"/>
                  <w:szCs w:val="24"/>
                  <w:lang w:val="en-US" w:eastAsia="ar-SA"/>
                </w:rPr>
                <w:t>https://orcid.org/0000-0001-7453-218X</w:t>
              </w:r>
            </w:hyperlink>
            <w:r w:rsidR="00EF0256" w:rsidRPr="005F741F">
              <w:rPr>
                <w:rFonts w:ascii="Times New Roman" w:eastAsia="Calibri" w:hAnsi="Times New Roman" w:cs="Times New Roman"/>
                <w:sz w:val="24"/>
                <w:szCs w:val="24"/>
                <w:lang w:eastAsia="ar-SA"/>
              </w:rPr>
              <w:t xml:space="preserve"> </w:t>
            </w:r>
          </w:p>
        </w:tc>
        <w:tc>
          <w:tcPr>
            <w:tcW w:w="7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0616" w:rsidRPr="005F741F" w:rsidRDefault="00794981" w:rsidP="00B46AFF">
            <w:pPr>
              <w:suppressAutoHyphens/>
              <w:spacing w:after="0" w:line="240" w:lineRule="auto"/>
              <w:rPr>
                <w:rFonts w:ascii="Times New Roman" w:eastAsia="Calibri" w:hAnsi="Times New Roman" w:cs="Times New Roman"/>
                <w:sz w:val="24"/>
                <w:szCs w:val="24"/>
                <w:lang w:eastAsia="ar-SA"/>
              </w:rPr>
            </w:pPr>
            <w:proofErr w:type="spellStart"/>
            <w:r w:rsidRPr="00794981">
              <w:rPr>
                <w:rFonts w:ascii="Times New Roman" w:eastAsia="Calibri" w:hAnsi="Times New Roman" w:cs="Times New Roman"/>
                <w:sz w:val="24"/>
                <w:szCs w:val="24"/>
                <w:lang w:eastAsia="ar-SA"/>
              </w:rPr>
              <w:t>Senior</w:t>
            </w:r>
            <w:proofErr w:type="spellEnd"/>
            <w:r w:rsidRPr="00794981">
              <w:rPr>
                <w:rFonts w:ascii="Times New Roman" w:eastAsia="Calibri" w:hAnsi="Times New Roman" w:cs="Times New Roman"/>
                <w:sz w:val="24"/>
                <w:szCs w:val="24"/>
                <w:lang w:eastAsia="ar-SA"/>
              </w:rPr>
              <w:t xml:space="preserve"> </w:t>
            </w:r>
            <w:proofErr w:type="spellStart"/>
            <w:r w:rsidRPr="00794981">
              <w:rPr>
                <w:rFonts w:ascii="Times New Roman" w:eastAsia="Calibri" w:hAnsi="Times New Roman" w:cs="Times New Roman"/>
                <w:sz w:val="24"/>
                <w:szCs w:val="24"/>
                <w:lang w:eastAsia="ar-SA"/>
              </w:rPr>
              <w:t>Researcher</w:t>
            </w:r>
            <w:proofErr w:type="spellEnd"/>
          </w:p>
        </w:tc>
        <w:tc>
          <w:tcPr>
            <w:tcW w:w="11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0616" w:rsidRPr="00461E62" w:rsidRDefault="00461E62" w:rsidP="00B46AFF">
            <w:pPr>
              <w:suppressAutoHyphens/>
              <w:spacing w:after="0" w:line="240" w:lineRule="auto"/>
              <w:rPr>
                <w:rFonts w:ascii="Times New Roman" w:eastAsia="Calibri" w:hAnsi="Times New Roman" w:cs="Times New Roman"/>
                <w:sz w:val="24"/>
                <w:szCs w:val="24"/>
                <w:lang w:val="en-US" w:eastAsia="ar-SA"/>
              </w:rPr>
            </w:pPr>
            <w:r w:rsidRPr="00461E62">
              <w:rPr>
                <w:rFonts w:ascii="Times New Roman" w:eastAsia="Calibri" w:hAnsi="Times New Roman" w:cs="Times New Roman"/>
                <w:sz w:val="24"/>
                <w:szCs w:val="24"/>
                <w:lang w:val="en-US" w:eastAsia="ar-SA"/>
              </w:rPr>
              <w:t>Practical implementation of bench tests, rendering, scanning and 3D printing of cultural and historical objects</w:t>
            </w:r>
          </w:p>
        </w:tc>
      </w:tr>
      <w:tr w:rsidR="00290616" w:rsidRPr="00AA7C9E" w:rsidTr="00B46AFF">
        <w:trPr>
          <w:jc w:val="center"/>
        </w:trPr>
        <w:tc>
          <w:tcPr>
            <w:tcW w:w="1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0616" w:rsidRPr="005F741F" w:rsidRDefault="00290616" w:rsidP="00B46AFF">
            <w:pPr>
              <w:spacing w:after="0" w:line="240" w:lineRule="auto"/>
              <w:jc w:val="both"/>
              <w:rPr>
                <w:rFonts w:ascii="Times New Roman" w:hAnsi="Times New Roman" w:cs="Times New Roman"/>
                <w:sz w:val="24"/>
                <w:szCs w:val="24"/>
              </w:rPr>
            </w:pPr>
            <w:r w:rsidRPr="005F741F">
              <w:rPr>
                <w:rFonts w:ascii="Times New Roman" w:hAnsi="Times New Roman" w:cs="Times New Roman"/>
                <w:sz w:val="24"/>
                <w:szCs w:val="24"/>
              </w:rPr>
              <w:t>3</w:t>
            </w:r>
          </w:p>
        </w:tc>
        <w:tc>
          <w:tcPr>
            <w:tcW w:w="8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0616" w:rsidRPr="00461E62" w:rsidRDefault="00461E62" w:rsidP="00B46AFF">
            <w:pPr>
              <w:spacing w:after="0" w:line="240" w:lineRule="auto"/>
              <w:jc w:val="both"/>
              <w:rPr>
                <w:rFonts w:ascii="Times New Roman" w:hAnsi="Times New Roman" w:cs="Times New Roman"/>
                <w:sz w:val="24"/>
                <w:szCs w:val="24"/>
                <w:lang w:val="en-US"/>
              </w:rPr>
            </w:pPr>
            <w:proofErr w:type="spellStart"/>
            <w:r w:rsidRPr="00461E62">
              <w:rPr>
                <w:rFonts w:ascii="Times New Roman" w:hAnsi="Times New Roman" w:cs="Times New Roman"/>
                <w:sz w:val="24"/>
                <w:szCs w:val="24"/>
                <w:lang w:val="en-US"/>
              </w:rPr>
              <w:t>Kusainova</w:t>
            </w:r>
            <w:proofErr w:type="spellEnd"/>
            <w:r w:rsidRPr="00461E62">
              <w:rPr>
                <w:rFonts w:ascii="Times New Roman" w:hAnsi="Times New Roman" w:cs="Times New Roman"/>
                <w:sz w:val="24"/>
                <w:szCs w:val="24"/>
                <w:lang w:val="en-US"/>
              </w:rPr>
              <w:t xml:space="preserve"> </w:t>
            </w:r>
            <w:proofErr w:type="spellStart"/>
            <w:r w:rsidRPr="00461E62">
              <w:rPr>
                <w:rFonts w:ascii="Times New Roman" w:hAnsi="Times New Roman" w:cs="Times New Roman"/>
                <w:sz w:val="24"/>
                <w:szCs w:val="24"/>
                <w:lang w:val="en-US"/>
              </w:rPr>
              <w:t>Ulzhan</w:t>
            </w:r>
            <w:proofErr w:type="spellEnd"/>
            <w:r w:rsidRPr="00461E62">
              <w:rPr>
                <w:rFonts w:ascii="Times New Roman" w:hAnsi="Times New Roman" w:cs="Times New Roman"/>
                <w:sz w:val="24"/>
                <w:szCs w:val="24"/>
                <w:lang w:val="en-US"/>
              </w:rPr>
              <w:t xml:space="preserve"> </w:t>
            </w:r>
            <w:proofErr w:type="spellStart"/>
            <w:r w:rsidRPr="00461E62">
              <w:rPr>
                <w:rFonts w:ascii="Times New Roman" w:hAnsi="Times New Roman" w:cs="Times New Roman"/>
                <w:sz w:val="24"/>
                <w:szCs w:val="24"/>
                <w:lang w:val="en-US"/>
              </w:rPr>
              <w:t>Bolatovna</w:t>
            </w:r>
            <w:proofErr w:type="spellEnd"/>
            <w:r w:rsidRPr="00461E62">
              <w:rPr>
                <w:rFonts w:ascii="Times New Roman" w:hAnsi="Times New Roman" w:cs="Times New Roman"/>
                <w:sz w:val="24"/>
                <w:szCs w:val="24"/>
                <w:lang w:val="en-US"/>
              </w:rPr>
              <w:t>, Master of Science, Ph.D.</w:t>
            </w:r>
          </w:p>
        </w:tc>
        <w:tc>
          <w:tcPr>
            <w:tcW w:w="8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0616" w:rsidRPr="00461E62" w:rsidRDefault="00461E62" w:rsidP="00B46AFF">
            <w:pPr>
              <w:spacing w:after="0" w:line="240" w:lineRule="auto"/>
              <w:jc w:val="both"/>
              <w:rPr>
                <w:rFonts w:ascii="Times New Roman" w:hAnsi="Times New Roman" w:cs="Times New Roman"/>
                <w:sz w:val="24"/>
                <w:szCs w:val="24"/>
                <w:lang w:val="en-US"/>
              </w:rPr>
            </w:pPr>
            <w:proofErr w:type="spellStart"/>
            <w:r w:rsidRPr="00461E62">
              <w:rPr>
                <w:rFonts w:ascii="Times New Roman" w:hAnsi="Times New Roman" w:cs="Times New Roman"/>
                <w:sz w:val="24"/>
                <w:szCs w:val="24"/>
                <w:lang w:val="en-US"/>
              </w:rPr>
              <w:t>Kokshetau</w:t>
            </w:r>
            <w:proofErr w:type="spellEnd"/>
            <w:r w:rsidRPr="00461E62">
              <w:rPr>
                <w:rFonts w:ascii="Times New Roman" w:hAnsi="Times New Roman" w:cs="Times New Roman"/>
                <w:sz w:val="24"/>
                <w:szCs w:val="24"/>
                <w:lang w:val="en-US"/>
              </w:rPr>
              <w:t xml:space="preserve"> University named after A. </w:t>
            </w:r>
            <w:proofErr w:type="spellStart"/>
            <w:r w:rsidRPr="00461E62">
              <w:rPr>
                <w:rFonts w:ascii="Times New Roman" w:hAnsi="Times New Roman" w:cs="Times New Roman"/>
                <w:sz w:val="24"/>
                <w:szCs w:val="24"/>
                <w:lang w:val="en-US"/>
              </w:rPr>
              <w:t>Myrzakhmetova</w:t>
            </w:r>
            <w:proofErr w:type="spellEnd"/>
            <w:r w:rsidR="00290616" w:rsidRPr="00461E62">
              <w:rPr>
                <w:rFonts w:ascii="Times New Roman" w:hAnsi="Times New Roman" w:cs="Times New Roman"/>
                <w:sz w:val="24"/>
                <w:szCs w:val="24"/>
                <w:lang w:val="en-US"/>
              </w:rPr>
              <w:t xml:space="preserve">, </w:t>
            </w:r>
            <w:r w:rsidRPr="00461E62">
              <w:rPr>
                <w:rFonts w:ascii="Times New Roman" w:hAnsi="Times New Roman" w:cs="Times New Roman"/>
                <w:sz w:val="24"/>
                <w:szCs w:val="24"/>
                <w:lang w:val="en-US"/>
              </w:rPr>
              <w:t>Senior Lecturer</w:t>
            </w:r>
          </w:p>
        </w:tc>
        <w:tc>
          <w:tcPr>
            <w:tcW w:w="10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0256" w:rsidRPr="005F741F" w:rsidRDefault="00EF0256" w:rsidP="00B46AFF">
            <w:pPr>
              <w:suppressAutoHyphens/>
              <w:spacing w:after="0" w:line="240" w:lineRule="auto"/>
              <w:rPr>
                <w:rFonts w:ascii="Times New Roman" w:eastAsia="Calibri" w:hAnsi="Times New Roman" w:cs="Times New Roman"/>
                <w:sz w:val="24"/>
                <w:szCs w:val="24"/>
                <w:lang w:val="en-US" w:eastAsia="ar-SA"/>
              </w:rPr>
            </w:pPr>
            <w:r w:rsidRPr="005F741F">
              <w:rPr>
                <w:rFonts w:ascii="Times New Roman" w:eastAsia="Calibri" w:hAnsi="Times New Roman" w:cs="Times New Roman"/>
                <w:sz w:val="24"/>
                <w:szCs w:val="24"/>
                <w:lang w:val="en-US" w:eastAsia="ar-SA"/>
              </w:rPr>
              <w:t>h-index: 1</w:t>
            </w:r>
          </w:p>
          <w:p w:rsidR="00290616" w:rsidRPr="005F741F" w:rsidRDefault="00290616" w:rsidP="00B46AFF">
            <w:pPr>
              <w:suppressAutoHyphens/>
              <w:spacing w:after="0" w:line="240" w:lineRule="auto"/>
              <w:rPr>
                <w:rFonts w:ascii="Times New Roman" w:eastAsia="Calibri" w:hAnsi="Times New Roman" w:cs="Times New Roman"/>
                <w:sz w:val="24"/>
                <w:szCs w:val="24"/>
                <w:lang w:val="en-US" w:eastAsia="ar-SA"/>
              </w:rPr>
            </w:pPr>
            <w:r w:rsidRPr="005F741F">
              <w:rPr>
                <w:rFonts w:ascii="Times New Roman" w:eastAsia="Calibri" w:hAnsi="Times New Roman" w:cs="Times New Roman"/>
                <w:sz w:val="24"/>
                <w:szCs w:val="24"/>
                <w:lang w:val="en-US" w:eastAsia="ar-SA"/>
              </w:rPr>
              <w:t xml:space="preserve">Scopus Author ID: 57201383846;  </w:t>
            </w:r>
          </w:p>
          <w:p w:rsidR="00290616" w:rsidRPr="005F741F" w:rsidRDefault="00AA7C9E" w:rsidP="00B46AFF">
            <w:pPr>
              <w:suppressAutoHyphens/>
              <w:spacing w:after="0" w:line="240" w:lineRule="auto"/>
              <w:rPr>
                <w:rFonts w:ascii="Times New Roman" w:eastAsia="Calibri" w:hAnsi="Times New Roman" w:cs="Times New Roman"/>
                <w:sz w:val="24"/>
                <w:szCs w:val="24"/>
                <w:lang w:val="en-US" w:eastAsia="ar-SA"/>
              </w:rPr>
            </w:pPr>
            <w:hyperlink r:id="rId14" w:history="1">
              <w:r w:rsidR="00EF0256" w:rsidRPr="005F741F">
                <w:rPr>
                  <w:rStyle w:val="a8"/>
                  <w:rFonts w:ascii="Times New Roman" w:eastAsia="Calibri" w:hAnsi="Times New Roman" w:cs="Times New Roman"/>
                  <w:sz w:val="24"/>
                  <w:szCs w:val="24"/>
                  <w:lang w:val="en-US" w:eastAsia="ar-SA"/>
                </w:rPr>
                <w:t>https://orcid.org/0000-0002-7221-3166</w:t>
              </w:r>
            </w:hyperlink>
            <w:r w:rsidR="00EF0256" w:rsidRPr="005F741F">
              <w:rPr>
                <w:rFonts w:ascii="Times New Roman" w:eastAsia="Calibri" w:hAnsi="Times New Roman" w:cs="Times New Roman"/>
                <w:sz w:val="24"/>
                <w:szCs w:val="24"/>
                <w:lang w:val="en-US" w:eastAsia="ar-SA"/>
              </w:rPr>
              <w:t xml:space="preserve"> </w:t>
            </w:r>
          </w:p>
        </w:tc>
        <w:tc>
          <w:tcPr>
            <w:tcW w:w="7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0616" w:rsidRPr="005F741F" w:rsidRDefault="00794981" w:rsidP="00B46AFF">
            <w:pPr>
              <w:suppressAutoHyphens/>
              <w:spacing w:after="0" w:line="240" w:lineRule="auto"/>
              <w:rPr>
                <w:rFonts w:ascii="Times New Roman" w:eastAsia="Calibri" w:hAnsi="Times New Roman" w:cs="Times New Roman"/>
                <w:sz w:val="24"/>
                <w:szCs w:val="24"/>
                <w:lang w:eastAsia="ar-SA"/>
              </w:rPr>
            </w:pPr>
            <w:proofErr w:type="spellStart"/>
            <w:r w:rsidRPr="00794981">
              <w:rPr>
                <w:rFonts w:ascii="Times New Roman" w:eastAsia="Calibri" w:hAnsi="Times New Roman" w:cs="Times New Roman"/>
                <w:sz w:val="24"/>
                <w:szCs w:val="24"/>
                <w:lang w:eastAsia="ar-SA"/>
              </w:rPr>
              <w:t>Senior</w:t>
            </w:r>
            <w:proofErr w:type="spellEnd"/>
            <w:r w:rsidRPr="00794981">
              <w:rPr>
                <w:rFonts w:ascii="Times New Roman" w:eastAsia="Calibri" w:hAnsi="Times New Roman" w:cs="Times New Roman"/>
                <w:sz w:val="24"/>
                <w:szCs w:val="24"/>
                <w:lang w:eastAsia="ar-SA"/>
              </w:rPr>
              <w:t xml:space="preserve"> </w:t>
            </w:r>
            <w:proofErr w:type="spellStart"/>
            <w:r w:rsidRPr="00794981">
              <w:rPr>
                <w:rFonts w:ascii="Times New Roman" w:eastAsia="Calibri" w:hAnsi="Times New Roman" w:cs="Times New Roman"/>
                <w:sz w:val="24"/>
                <w:szCs w:val="24"/>
                <w:lang w:eastAsia="ar-SA"/>
              </w:rPr>
              <w:t>Researcher</w:t>
            </w:r>
            <w:proofErr w:type="spellEnd"/>
          </w:p>
        </w:tc>
        <w:tc>
          <w:tcPr>
            <w:tcW w:w="11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0616" w:rsidRPr="00461E62" w:rsidRDefault="00461E62" w:rsidP="00B46AFF">
            <w:pPr>
              <w:suppressAutoHyphens/>
              <w:spacing w:after="0" w:line="240" w:lineRule="auto"/>
              <w:rPr>
                <w:rFonts w:ascii="Times New Roman" w:eastAsia="Calibri" w:hAnsi="Times New Roman" w:cs="Times New Roman"/>
                <w:sz w:val="24"/>
                <w:szCs w:val="24"/>
                <w:lang w:val="en-US" w:eastAsia="ar-SA"/>
              </w:rPr>
            </w:pPr>
            <w:r w:rsidRPr="00461E62">
              <w:rPr>
                <w:rFonts w:ascii="Times New Roman" w:eastAsia="Calibri" w:hAnsi="Times New Roman" w:cs="Times New Roman"/>
                <w:sz w:val="24"/>
                <w:szCs w:val="24"/>
                <w:lang w:val="en-US" w:eastAsia="ar-SA"/>
              </w:rPr>
              <w:t>All work with digital objects, their analysis, systematization and creation of a digital archive of cultural and historical objects of North Kazakhstan.</w:t>
            </w:r>
          </w:p>
        </w:tc>
      </w:tr>
      <w:tr w:rsidR="00290616" w:rsidRPr="00AA7C9E" w:rsidTr="00B46AFF">
        <w:trPr>
          <w:jc w:val="center"/>
        </w:trPr>
        <w:tc>
          <w:tcPr>
            <w:tcW w:w="1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0616" w:rsidRPr="005F741F" w:rsidRDefault="00290616" w:rsidP="00B46AFF">
            <w:pPr>
              <w:spacing w:after="0" w:line="240" w:lineRule="auto"/>
              <w:jc w:val="both"/>
              <w:rPr>
                <w:rFonts w:ascii="Times New Roman" w:hAnsi="Times New Roman" w:cs="Times New Roman"/>
                <w:sz w:val="24"/>
                <w:szCs w:val="24"/>
              </w:rPr>
            </w:pPr>
            <w:r w:rsidRPr="005F741F">
              <w:rPr>
                <w:rFonts w:ascii="Times New Roman" w:hAnsi="Times New Roman" w:cs="Times New Roman"/>
                <w:sz w:val="24"/>
                <w:szCs w:val="24"/>
              </w:rPr>
              <w:t>4</w:t>
            </w:r>
          </w:p>
        </w:tc>
        <w:tc>
          <w:tcPr>
            <w:tcW w:w="8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0616" w:rsidRPr="00AA7C9E" w:rsidRDefault="00461E62" w:rsidP="00B46AFF">
            <w:pPr>
              <w:spacing w:after="0" w:line="240" w:lineRule="auto"/>
              <w:jc w:val="both"/>
              <w:rPr>
                <w:rFonts w:ascii="Times New Roman" w:hAnsi="Times New Roman" w:cs="Times New Roman"/>
                <w:sz w:val="24"/>
                <w:szCs w:val="24"/>
                <w:lang w:val="en-US"/>
              </w:rPr>
            </w:pPr>
            <w:proofErr w:type="spellStart"/>
            <w:r w:rsidRPr="00AA7C9E">
              <w:rPr>
                <w:rFonts w:ascii="Times New Roman" w:hAnsi="Times New Roman" w:cs="Times New Roman"/>
                <w:sz w:val="24"/>
                <w:szCs w:val="24"/>
                <w:lang w:val="en-US"/>
              </w:rPr>
              <w:t>Englisova</w:t>
            </w:r>
            <w:proofErr w:type="spellEnd"/>
            <w:r w:rsidRPr="00AA7C9E">
              <w:rPr>
                <w:rFonts w:ascii="Times New Roman" w:hAnsi="Times New Roman" w:cs="Times New Roman"/>
                <w:sz w:val="24"/>
                <w:szCs w:val="24"/>
                <w:lang w:val="en-US"/>
              </w:rPr>
              <w:t xml:space="preserve"> </w:t>
            </w:r>
            <w:proofErr w:type="spellStart"/>
            <w:r w:rsidRPr="00AA7C9E">
              <w:rPr>
                <w:rFonts w:ascii="Times New Roman" w:hAnsi="Times New Roman" w:cs="Times New Roman"/>
                <w:sz w:val="24"/>
                <w:szCs w:val="24"/>
                <w:lang w:val="en-US"/>
              </w:rPr>
              <w:t>Gulzhanat</w:t>
            </w:r>
            <w:proofErr w:type="spellEnd"/>
            <w:r w:rsidRPr="00AA7C9E">
              <w:rPr>
                <w:rFonts w:ascii="Times New Roman" w:hAnsi="Times New Roman" w:cs="Times New Roman"/>
                <w:sz w:val="24"/>
                <w:szCs w:val="24"/>
                <w:lang w:val="en-US"/>
              </w:rPr>
              <w:t xml:space="preserve"> </w:t>
            </w:r>
            <w:proofErr w:type="spellStart"/>
            <w:r w:rsidRPr="00AA7C9E">
              <w:rPr>
                <w:rFonts w:ascii="Times New Roman" w:hAnsi="Times New Roman" w:cs="Times New Roman"/>
                <w:sz w:val="24"/>
                <w:szCs w:val="24"/>
                <w:lang w:val="en-US"/>
              </w:rPr>
              <w:t>Ermekovna</w:t>
            </w:r>
            <w:proofErr w:type="spellEnd"/>
            <w:r w:rsidRPr="00AA7C9E">
              <w:rPr>
                <w:rFonts w:ascii="Times New Roman" w:hAnsi="Times New Roman" w:cs="Times New Roman"/>
                <w:sz w:val="24"/>
                <w:szCs w:val="24"/>
                <w:lang w:val="en-US"/>
              </w:rPr>
              <w:t xml:space="preserve">. </w:t>
            </w:r>
            <w:r w:rsidRPr="00461E62">
              <w:rPr>
                <w:rFonts w:ascii="Times New Roman" w:eastAsia="Calibri" w:hAnsi="Times New Roman" w:cs="Times New Roman"/>
                <w:sz w:val="24"/>
                <w:szCs w:val="24"/>
                <w:lang w:val="en-US" w:eastAsia="ar-SA"/>
              </w:rPr>
              <w:t>Master student</w:t>
            </w:r>
          </w:p>
        </w:tc>
        <w:tc>
          <w:tcPr>
            <w:tcW w:w="8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0616" w:rsidRPr="00461E62" w:rsidRDefault="00461E62" w:rsidP="00B46AFF">
            <w:pPr>
              <w:spacing w:after="0" w:line="240" w:lineRule="auto"/>
              <w:jc w:val="both"/>
              <w:rPr>
                <w:rFonts w:ascii="Times New Roman" w:hAnsi="Times New Roman" w:cs="Times New Roman"/>
                <w:sz w:val="24"/>
                <w:szCs w:val="24"/>
                <w:lang w:val="en-US"/>
              </w:rPr>
            </w:pPr>
            <w:proofErr w:type="spellStart"/>
            <w:r w:rsidRPr="00461E62">
              <w:rPr>
                <w:rFonts w:ascii="Times New Roman" w:hAnsi="Times New Roman" w:cs="Times New Roman"/>
                <w:sz w:val="24"/>
                <w:szCs w:val="24"/>
                <w:lang w:val="en-US"/>
              </w:rPr>
              <w:t>Kokshetau</w:t>
            </w:r>
            <w:proofErr w:type="spellEnd"/>
            <w:r w:rsidRPr="00461E62">
              <w:rPr>
                <w:rFonts w:ascii="Times New Roman" w:hAnsi="Times New Roman" w:cs="Times New Roman"/>
                <w:sz w:val="24"/>
                <w:szCs w:val="24"/>
                <w:lang w:val="en-US"/>
              </w:rPr>
              <w:t xml:space="preserve"> University named after A. </w:t>
            </w:r>
            <w:proofErr w:type="spellStart"/>
            <w:r w:rsidRPr="00461E62">
              <w:rPr>
                <w:rFonts w:ascii="Times New Roman" w:hAnsi="Times New Roman" w:cs="Times New Roman"/>
                <w:sz w:val="24"/>
                <w:szCs w:val="24"/>
                <w:lang w:val="en-US"/>
              </w:rPr>
              <w:t>Myrzakhmetova</w:t>
            </w:r>
            <w:proofErr w:type="spellEnd"/>
            <w:r w:rsidRPr="00461E62">
              <w:rPr>
                <w:rFonts w:ascii="Times New Roman" w:hAnsi="Times New Roman" w:cs="Times New Roman"/>
                <w:sz w:val="24"/>
                <w:szCs w:val="24"/>
                <w:lang w:val="en-US"/>
              </w:rPr>
              <w:t>, undergraduate</w:t>
            </w:r>
          </w:p>
        </w:tc>
        <w:tc>
          <w:tcPr>
            <w:tcW w:w="10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0616" w:rsidRPr="00461E62" w:rsidRDefault="00290616" w:rsidP="00B46AFF">
            <w:pPr>
              <w:suppressAutoHyphens/>
              <w:spacing w:after="0" w:line="240" w:lineRule="auto"/>
              <w:rPr>
                <w:rFonts w:ascii="Times New Roman" w:eastAsia="Calibri" w:hAnsi="Times New Roman" w:cs="Times New Roman"/>
                <w:sz w:val="24"/>
                <w:szCs w:val="24"/>
                <w:lang w:val="en-US" w:eastAsia="ar-SA"/>
              </w:rPr>
            </w:pPr>
          </w:p>
        </w:tc>
        <w:tc>
          <w:tcPr>
            <w:tcW w:w="7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0616" w:rsidRPr="005F741F" w:rsidRDefault="00794981" w:rsidP="00B46AFF">
            <w:pPr>
              <w:suppressAutoHyphens/>
              <w:spacing w:after="0" w:line="240" w:lineRule="auto"/>
              <w:rPr>
                <w:rFonts w:ascii="Times New Roman" w:eastAsia="Calibri" w:hAnsi="Times New Roman" w:cs="Times New Roman"/>
                <w:sz w:val="24"/>
                <w:szCs w:val="24"/>
                <w:lang w:eastAsia="ar-SA"/>
              </w:rPr>
            </w:pPr>
            <w:proofErr w:type="spellStart"/>
            <w:r w:rsidRPr="00794981">
              <w:rPr>
                <w:rFonts w:ascii="Times New Roman" w:eastAsia="Calibri" w:hAnsi="Times New Roman" w:cs="Times New Roman"/>
                <w:sz w:val="24"/>
                <w:szCs w:val="24"/>
                <w:lang w:eastAsia="ar-SA"/>
              </w:rPr>
              <w:t>Junior</w:t>
            </w:r>
            <w:proofErr w:type="spellEnd"/>
            <w:r w:rsidRPr="00794981">
              <w:rPr>
                <w:rFonts w:ascii="Times New Roman" w:eastAsia="Calibri" w:hAnsi="Times New Roman" w:cs="Times New Roman"/>
                <w:sz w:val="24"/>
                <w:szCs w:val="24"/>
                <w:lang w:eastAsia="ar-SA"/>
              </w:rPr>
              <w:t xml:space="preserve"> </w:t>
            </w:r>
            <w:proofErr w:type="spellStart"/>
            <w:r w:rsidRPr="00794981">
              <w:rPr>
                <w:rFonts w:ascii="Times New Roman" w:eastAsia="Calibri" w:hAnsi="Times New Roman" w:cs="Times New Roman"/>
                <w:sz w:val="24"/>
                <w:szCs w:val="24"/>
                <w:lang w:eastAsia="ar-SA"/>
              </w:rPr>
              <w:t>Research</w:t>
            </w:r>
            <w:proofErr w:type="spellEnd"/>
            <w:r w:rsidRPr="00794981">
              <w:rPr>
                <w:rFonts w:ascii="Times New Roman" w:eastAsia="Calibri" w:hAnsi="Times New Roman" w:cs="Times New Roman"/>
                <w:sz w:val="24"/>
                <w:szCs w:val="24"/>
                <w:lang w:eastAsia="ar-SA"/>
              </w:rPr>
              <w:t xml:space="preserve"> </w:t>
            </w:r>
            <w:proofErr w:type="spellStart"/>
            <w:r w:rsidRPr="00794981">
              <w:rPr>
                <w:rFonts w:ascii="Times New Roman" w:eastAsia="Calibri" w:hAnsi="Times New Roman" w:cs="Times New Roman"/>
                <w:sz w:val="24"/>
                <w:szCs w:val="24"/>
                <w:lang w:eastAsia="ar-SA"/>
              </w:rPr>
              <w:t>Fellow</w:t>
            </w:r>
            <w:proofErr w:type="spellEnd"/>
          </w:p>
        </w:tc>
        <w:tc>
          <w:tcPr>
            <w:tcW w:w="11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0616" w:rsidRPr="00461E62" w:rsidRDefault="00461E62" w:rsidP="00B46AFF">
            <w:pPr>
              <w:suppressAutoHyphens/>
              <w:spacing w:after="0" w:line="240" w:lineRule="auto"/>
              <w:rPr>
                <w:rFonts w:ascii="Times New Roman" w:eastAsia="Calibri" w:hAnsi="Times New Roman" w:cs="Times New Roman"/>
                <w:sz w:val="24"/>
                <w:szCs w:val="24"/>
                <w:lang w:val="en-US" w:eastAsia="ar-SA"/>
              </w:rPr>
            </w:pPr>
            <w:r w:rsidRPr="00461E62">
              <w:rPr>
                <w:rFonts w:ascii="Times New Roman" w:eastAsia="Calibri" w:hAnsi="Times New Roman" w:cs="Times New Roman"/>
                <w:sz w:val="24"/>
                <w:szCs w:val="24"/>
                <w:lang w:val="en-US" w:eastAsia="ar-SA"/>
              </w:rPr>
              <w:t>Maintenance of all documentation, preparation of scientific reports, assistance in systematization of digitized objects</w:t>
            </w:r>
          </w:p>
        </w:tc>
      </w:tr>
      <w:tr w:rsidR="00290616" w:rsidRPr="005F741F" w:rsidTr="00B46AFF">
        <w:trPr>
          <w:jc w:val="center"/>
        </w:trPr>
        <w:tc>
          <w:tcPr>
            <w:tcW w:w="193" w:type="pct"/>
            <w:tcBorders>
              <w:top w:val="single" w:sz="4" w:space="0" w:color="000000"/>
              <w:left w:val="single" w:sz="4" w:space="0" w:color="000000"/>
              <w:bottom w:val="single" w:sz="4" w:space="0" w:color="000000"/>
              <w:right w:val="single" w:sz="4" w:space="0" w:color="000000"/>
            </w:tcBorders>
            <w:shd w:val="clear" w:color="auto" w:fill="auto"/>
          </w:tcPr>
          <w:p w:rsidR="00290616" w:rsidRPr="005F741F" w:rsidRDefault="00290616" w:rsidP="00B46AFF">
            <w:pPr>
              <w:suppressAutoHyphens/>
              <w:spacing w:after="0" w:line="240" w:lineRule="auto"/>
              <w:rPr>
                <w:rFonts w:ascii="Times New Roman" w:eastAsia="Calibri" w:hAnsi="Times New Roman" w:cs="Times New Roman"/>
                <w:sz w:val="24"/>
                <w:szCs w:val="24"/>
                <w:lang w:eastAsia="ar-SA"/>
              </w:rPr>
            </w:pPr>
            <w:r w:rsidRPr="005F741F">
              <w:rPr>
                <w:rFonts w:ascii="Times New Roman" w:eastAsia="Calibri" w:hAnsi="Times New Roman" w:cs="Times New Roman"/>
                <w:sz w:val="24"/>
                <w:szCs w:val="24"/>
                <w:lang w:eastAsia="ar-SA"/>
              </w:rPr>
              <w:t xml:space="preserve">5 </w:t>
            </w:r>
          </w:p>
        </w:tc>
        <w:tc>
          <w:tcPr>
            <w:tcW w:w="868" w:type="pct"/>
            <w:tcBorders>
              <w:top w:val="single" w:sz="4" w:space="0" w:color="000000"/>
              <w:left w:val="single" w:sz="4" w:space="0" w:color="000000"/>
              <w:bottom w:val="single" w:sz="4" w:space="0" w:color="000000"/>
              <w:right w:val="single" w:sz="4" w:space="0" w:color="000000"/>
            </w:tcBorders>
            <w:shd w:val="clear" w:color="auto" w:fill="auto"/>
          </w:tcPr>
          <w:p w:rsidR="00290616" w:rsidRPr="00461E62" w:rsidRDefault="00461E62" w:rsidP="00B46AFF">
            <w:pPr>
              <w:suppressAutoHyphens/>
              <w:spacing w:after="0" w:line="240" w:lineRule="auto"/>
              <w:rPr>
                <w:rFonts w:ascii="Times New Roman" w:eastAsia="Calibri" w:hAnsi="Times New Roman" w:cs="Times New Roman"/>
                <w:sz w:val="24"/>
                <w:szCs w:val="24"/>
                <w:lang w:val="en-US" w:eastAsia="ar-SA"/>
              </w:rPr>
            </w:pPr>
            <w:proofErr w:type="spellStart"/>
            <w:r w:rsidRPr="00461E62">
              <w:rPr>
                <w:rFonts w:ascii="Times New Roman" w:eastAsia="Calibri" w:hAnsi="Times New Roman" w:cs="Times New Roman"/>
                <w:sz w:val="24"/>
                <w:szCs w:val="24"/>
                <w:lang w:val="en-US" w:eastAsia="ar-SA"/>
              </w:rPr>
              <w:t>Mukhamadeev</w:t>
            </w:r>
            <w:proofErr w:type="spellEnd"/>
            <w:r w:rsidRPr="00461E62">
              <w:rPr>
                <w:rFonts w:ascii="Times New Roman" w:eastAsia="Calibri" w:hAnsi="Times New Roman" w:cs="Times New Roman"/>
                <w:sz w:val="24"/>
                <w:szCs w:val="24"/>
                <w:lang w:val="en-US" w:eastAsia="ar-SA"/>
              </w:rPr>
              <w:t xml:space="preserve"> </w:t>
            </w:r>
            <w:proofErr w:type="spellStart"/>
            <w:r w:rsidRPr="00461E62">
              <w:rPr>
                <w:rFonts w:ascii="Times New Roman" w:eastAsia="Calibri" w:hAnsi="Times New Roman" w:cs="Times New Roman"/>
                <w:sz w:val="24"/>
                <w:szCs w:val="24"/>
                <w:lang w:val="en-US" w:eastAsia="ar-SA"/>
              </w:rPr>
              <w:t>Tagir</w:t>
            </w:r>
            <w:proofErr w:type="spellEnd"/>
            <w:r w:rsidRPr="00461E62">
              <w:rPr>
                <w:rFonts w:ascii="Times New Roman" w:eastAsia="Calibri" w:hAnsi="Times New Roman" w:cs="Times New Roman"/>
                <w:sz w:val="24"/>
                <w:szCs w:val="24"/>
                <w:lang w:val="en-US" w:eastAsia="ar-SA"/>
              </w:rPr>
              <w:t xml:space="preserve"> </w:t>
            </w:r>
            <w:proofErr w:type="spellStart"/>
            <w:r w:rsidRPr="00461E62">
              <w:rPr>
                <w:rFonts w:ascii="Times New Roman" w:eastAsia="Calibri" w:hAnsi="Times New Roman" w:cs="Times New Roman"/>
                <w:sz w:val="24"/>
                <w:szCs w:val="24"/>
                <w:lang w:val="en-US" w:eastAsia="ar-SA"/>
              </w:rPr>
              <w:t>Takhirovich</w:t>
            </w:r>
            <w:proofErr w:type="spellEnd"/>
            <w:r w:rsidRPr="00461E62">
              <w:rPr>
                <w:rFonts w:ascii="Times New Roman" w:eastAsia="Calibri" w:hAnsi="Times New Roman" w:cs="Times New Roman"/>
                <w:sz w:val="24"/>
                <w:szCs w:val="24"/>
                <w:lang w:val="en-US" w:eastAsia="ar-SA"/>
              </w:rPr>
              <w:t>. Master student</w:t>
            </w:r>
          </w:p>
        </w:tc>
        <w:tc>
          <w:tcPr>
            <w:tcW w:w="896" w:type="pct"/>
            <w:tcBorders>
              <w:top w:val="single" w:sz="4" w:space="0" w:color="000000"/>
              <w:left w:val="single" w:sz="4" w:space="0" w:color="000000"/>
              <w:bottom w:val="single" w:sz="4" w:space="0" w:color="000000"/>
              <w:right w:val="single" w:sz="4" w:space="0" w:color="000000"/>
            </w:tcBorders>
            <w:shd w:val="clear" w:color="auto" w:fill="auto"/>
          </w:tcPr>
          <w:p w:rsidR="00290616" w:rsidRPr="00461E62" w:rsidRDefault="00461E62" w:rsidP="00B46AFF">
            <w:pPr>
              <w:suppressAutoHyphens/>
              <w:spacing w:after="0" w:line="240" w:lineRule="auto"/>
              <w:rPr>
                <w:rFonts w:ascii="Times New Roman" w:eastAsia="Calibri" w:hAnsi="Times New Roman" w:cs="Times New Roman"/>
                <w:sz w:val="24"/>
                <w:szCs w:val="24"/>
                <w:lang w:val="en-US" w:eastAsia="ar-SA"/>
              </w:rPr>
            </w:pPr>
            <w:proofErr w:type="spellStart"/>
            <w:r w:rsidRPr="00461E62">
              <w:rPr>
                <w:rFonts w:ascii="Times New Roman" w:hAnsi="Times New Roman" w:cs="Times New Roman"/>
                <w:sz w:val="24"/>
                <w:szCs w:val="24"/>
                <w:lang w:val="en-US"/>
              </w:rPr>
              <w:t>Kokshetau</w:t>
            </w:r>
            <w:proofErr w:type="spellEnd"/>
            <w:r w:rsidRPr="00461E62">
              <w:rPr>
                <w:rFonts w:ascii="Times New Roman" w:hAnsi="Times New Roman" w:cs="Times New Roman"/>
                <w:sz w:val="24"/>
                <w:szCs w:val="24"/>
                <w:lang w:val="en-US"/>
              </w:rPr>
              <w:t xml:space="preserve"> University named after A. </w:t>
            </w:r>
            <w:proofErr w:type="spellStart"/>
            <w:r w:rsidRPr="00461E62">
              <w:rPr>
                <w:rFonts w:ascii="Times New Roman" w:hAnsi="Times New Roman" w:cs="Times New Roman"/>
                <w:sz w:val="24"/>
                <w:szCs w:val="24"/>
                <w:lang w:val="en-US"/>
              </w:rPr>
              <w:t>Myrzakhmetova</w:t>
            </w:r>
            <w:proofErr w:type="spellEnd"/>
            <w:r w:rsidRPr="00461E62">
              <w:rPr>
                <w:rFonts w:ascii="Times New Roman" w:hAnsi="Times New Roman" w:cs="Times New Roman"/>
                <w:sz w:val="24"/>
                <w:szCs w:val="24"/>
                <w:lang w:val="en-US"/>
              </w:rPr>
              <w:t>, undergraduate</w:t>
            </w:r>
          </w:p>
        </w:tc>
        <w:tc>
          <w:tcPr>
            <w:tcW w:w="1075" w:type="pct"/>
            <w:tcBorders>
              <w:top w:val="single" w:sz="4" w:space="0" w:color="000000"/>
              <w:left w:val="single" w:sz="4" w:space="0" w:color="000000"/>
              <w:bottom w:val="single" w:sz="4" w:space="0" w:color="000000"/>
              <w:right w:val="single" w:sz="4" w:space="0" w:color="000000"/>
            </w:tcBorders>
            <w:shd w:val="clear" w:color="auto" w:fill="auto"/>
          </w:tcPr>
          <w:p w:rsidR="00290616" w:rsidRPr="00461E62" w:rsidRDefault="00290616" w:rsidP="00B46AFF">
            <w:pPr>
              <w:suppressAutoHyphens/>
              <w:spacing w:after="0" w:line="240" w:lineRule="auto"/>
              <w:rPr>
                <w:rFonts w:ascii="Times New Roman" w:eastAsia="Calibri" w:hAnsi="Times New Roman" w:cs="Times New Roman"/>
                <w:sz w:val="24"/>
                <w:szCs w:val="24"/>
                <w:lang w:val="en-US" w:eastAsia="ar-SA"/>
              </w:rPr>
            </w:pPr>
          </w:p>
        </w:tc>
        <w:tc>
          <w:tcPr>
            <w:tcW w:w="768" w:type="pct"/>
            <w:tcBorders>
              <w:top w:val="single" w:sz="4" w:space="0" w:color="000000"/>
              <w:left w:val="single" w:sz="4" w:space="0" w:color="000000"/>
              <w:bottom w:val="single" w:sz="4" w:space="0" w:color="000000"/>
              <w:right w:val="single" w:sz="4" w:space="0" w:color="000000"/>
            </w:tcBorders>
            <w:shd w:val="clear" w:color="auto" w:fill="auto"/>
          </w:tcPr>
          <w:p w:rsidR="00290616" w:rsidRPr="005F741F" w:rsidRDefault="00794981" w:rsidP="00B46AFF">
            <w:pPr>
              <w:suppressAutoHyphens/>
              <w:spacing w:after="0" w:line="240" w:lineRule="auto"/>
              <w:rPr>
                <w:rFonts w:ascii="Times New Roman" w:eastAsia="Calibri" w:hAnsi="Times New Roman" w:cs="Times New Roman"/>
                <w:sz w:val="24"/>
                <w:szCs w:val="24"/>
                <w:lang w:eastAsia="ar-SA"/>
              </w:rPr>
            </w:pPr>
            <w:proofErr w:type="spellStart"/>
            <w:r w:rsidRPr="00794981">
              <w:rPr>
                <w:rFonts w:ascii="Times New Roman" w:eastAsia="Calibri" w:hAnsi="Times New Roman" w:cs="Times New Roman"/>
                <w:sz w:val="24"/>
                <w:szCs w:val="24"/>
                <w:lang w:eastAsia="ar-SA"/>
              </w:rPr>
              <w:t>Junior</w:t>
            </w:r>
            <w:proofErr w:type="spellEnd"/>
            <w:r w:rsidRPr="00794981">
              <w:rPr>
                <w:rFonts w:ascii="Times New Roman" w:eastAsia="Calibri" w:hAnsi="Times New Roman" w:cs="Times New Roman"/>
                <w:sz w:val="24"/>
                <w:szCs w:val="24"/>
                <w:lang w:eastAsia="ar-SA"/>
              </w:rPr>
              <w:t xml:space="preserve"> </w:t>
            </w:r>
            <w:proofErr w:type="spellStart"/>
            <w:r w:rsidRPr="00794981">
              <w:rPr>
                <w:rFonts w:ascii="Times New Roman" w:eastAsia="Calibri" w:hAnsi="Times New Roman" w:cs="Times New Roman"/>
                <w:sz w:val="24"/>
                <w:szCs w:val="24"/>
                <w:lang w:eastAsia="ar-SA"/>
              </w:rPr>
              <w:t>Research</w:t>
            </w:r>
            <w:proofErr w:type="spellEnd"/>
            <w:r w:rsidRPr="00794981">
              <w:rPr>
                <w:rFonts w:ascii="Times New Roman" w:eastAsia="Calibri" w:hAnsi="Times New Roman" w:cs="Times New Roman"/>
                <w:sz w:val="24"/>
                <w:szCs w:val="24"/>
                <w:lang w:eastAsia="ar-SA"/>
              </w:rPr>
              <w:t xml:space="preserve"> </w:t>
            </w:r>
            <w:proofErr w:type="spellStart"/>
            <w:r w:rsidRPr="00794981">
              <w:rPr>
                <w:rFonts w:ascii="Times New Roman" w:eastAsia="Calibri" w:hAnsi="Times New Roman" w:cs="Times New Roman"/>
                <w:sz w:val="24"/>
                <w:szCs w:val="24"/>
                <w:lang w:eastAsia="ar-SA"/>
              </w:rPr>
              <w:t>Fellow</w:t>
            </w:r>
            <w:proofErr w:type="spellEnd"/>
          </w:p>
        </w:tc>
        <w:tc>
          <w:tcPr>
            <w:tcW w:w="1199" w:type="pct"/>
            <w:tcBorders>
              <w:top w:val="single" w:sz="4" w:space="0" w:color="000000"/>
              <w:left w:val="single" w:sz="4" w:space="0" w:color="000000"/>
              <w:bottom w:val="single" w:sz="4" w:space="0" w:color="000000"/>
              <w:right w:val="single" w:sz="4" w:space="0" w:color="000000"/>
            </w:tcBorders>
            <w:shd w:val="clear" w:color="auto" w:fill="auto"/>
          </w:tcPr>
          <w:p w:rsidR="00290616" w:rsidRPr="005F741F" w:rsidRDefault="00461E62" w:rsidP="00B46AFF">
            <w:pPr>
              <w:suppressAutoHyphens/>
              <w:spacing w:after="0" w:line="240" w:lineRule="auto"/>
              <w:rPr>
                <w:rFonts w:ascii="Times New Roman" w:eastAsia="Calibri" w:hAnsi="Times New Roman" w:cs="Times New Roman"/>
                <w:sz w:val="24"/>
                <w:szCs w:val="24"/>
                <w:lang w:eastAsia="ar-SA"/>
              </w:rPr>
            </w:pPr>
            <w:proofErr w:type="spellStart"/>
            <w:r w:rsidRPr="00461E62">
              <w:rPr>
                <w:rFonts w:ascii="Times New Roman" w:eastAsia="Calibri" w:hAnsi="Times New Roman" w:cs="Times New Roman"/>
                <w:sz w:val="24"/>
                <w:szCs w:val="24"/>
                <w:lang w:eastAsia="ar-SA"/>
              </w:rPr>
              <w:t>Maintaining</w:t>
            </w:r>
            <w:proofErr w:type="spellEnd"/>
            <w:r w:rsidRPr="00461E62">
              <w:rPr>
                <w:rFonts w:ascii="Times New Roman" w:eastAsia="Calibri" w:hAnsi="Times New Roman" w:cs="Times New Roman"/>
                <w:sz w:val="24"/>
                <w:szCs w:val="24"/>
                <w:lang w:eastAsia="ar-SA"/>
              </w:rPr>
              <w:t xml:space="preserve"> </w:t>
            </w:r>
            <w:proofErr w:type="spellStart"/>
            <w:r w:rsidRPr="00461E62">
              <w:rPr>
                <w:rFonts w:ascii="Times New Roman" w:eastAsia="Calibri" w:hAnsi="Times New Roman" w:cs="Times New Roman"/>
                <w:sz w:val="24"/>
                <w:szCs w:val="24"/>
                <w:lang w:eastAsia="ar-SA"/>
              </w:rPr>
              <w:t>accounting</w:t>
            </w:r>
            <w:proofErr w:type="spellEnd"/>
            <w:r w:rsidRPr="00461E62">
              <w:rPr>
                <w:rFonts w:ascii="Times New Roman" w:eastAsia="Calibri" w:hAnsi="Times New Roman" w:cs="Times New Roman"/>
                <w:sz w:val="24"/>
                <w:szCs w:val="24"/>
                <w:lang w:eastAsia="ar-SA"/>
              </w:rPr>
              <w:t xml:space="preserve"> </w:t>
            </w:r>
            <w:proofErr w:type="spellStart"/>
            <w:r w:rsidRPr="00461E62">
              <w:rPr>
                <w:rFonts w:ascii="Times New Roman" w:eastAsia="Calibri" w:hAnsi="Times New Roman" w:cs="Times New Roman"/>
                <w:sz w:val="24"/>
                <w:szCs w:val="24"/>
                <w:lang w:eastAsia="ar-SA"/>
              </w:rPr>
              <w:t>records</w:t>
            </w:r>
            <w:proofErr w:type="spellEnd"/>
          </w:p>
        </w:tc>
      </w:tr>
    </w:tbl>
    <w:p w:rsidR="00B46AFF" w:rsidRPr="005F741F" w:rsidRDefault="00B46AFF" w:rsidP="00290616">
      <w:pPr>
        <w:spacing w:after="0" w:line="240" w:lineRule="auto"/>
        <w:ind w:firstLine="709"/>
        <w:jc w:val="both"/>
        <w:rPr>
          <w:rFonts w:ascii="Times New Roman" w:hAnsi="Times New Roman" w:cs="Times New Roman"/>
          <w:sz w:val="24"/>
          <w:szCs w:val="24"/>
        </w:rPr>
        <w:sectPr w:rsidR="00B46AFF" w:rsidRPr="005F741F" w:rsidSect="00B46AFF">
          <w:pgSz w:w="16838" w:h="11906" w:orient="landscape"/>
          <w:pgMar w:top="1701" w:right="1134" w:bottom="850" w:left="1134" w:header="708" w:footer="708" w:gutter="0"/>
          <w:cols w:space="708"/>
          <w:docGrid w:linePitch="360"/>
        </w:sectPr>
      </w:pPr>
    </w:p>
    <w:p w:rsidR="00290616" w:rsidRPr="0054287F" w:rsidRDefault="0054287F" w:rsidP="00B46AFF">
      <w:pPr>
        <w:spacing w:before="120" w:after="120" w:line="240" w:lineRule="auto"/>
        <w:ind w:firstLine="709"/>
        <w:jc w:val="both"/>
        <w:rPr>
          <w:rFonts w:ascii="Times New Roman" w:hAnsi="Times New Roman" w:cs="Times New Roman"/>
          <w:sz w:val="24"/>
          <w:szCs w:val="24"/>
          <w:lang w:val="en-US"/>
        </w:rPr>
      </w:pPr>
      <w:r w:rsidRPr="0054287F">
        <w:rPr>
          <w:rFonts w:ascii="Times New Roman" w:hAnsi="Times New Roman" w:cs="Times New Roman"/>
          <w:sz w:val="24"/>
          <w:szCs w:val="24"/>
          <w:lang w:val="en-US"/>
        </w:rPr>
        <w:t>Table 1.1 Publications of group members on the topic of the Project</w:t>
      </w:r>
    </w:p>
    <w:tbl>
      <w:tblPr>
        <w:tblW w:w="50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0"/>
        <w:gridCol w:w="9073"/>
      </w:tblGrid>
      <w:tr w:rsidR="00A11F6D" w:rsidRPr="005F741F" w:rsidTr="00874071">
        <w:tc>
          <w:tcPr>
            <w:tcW w:w="221" w:type="pct"/>
          </w:tcPr>
          <w:p w:rsidR="00A11F6D" w:rsidRPr="0054287F" w:rsidRDefault="00A11F6D" w:rsidP="00A11F6D">
            <w:pPr>
              <w:numPr>
                <w:ilvl w:val="0"/>
                <w:numId w:val="9"/>
              </w:numPr>
              <w:spacing w:after="0" w:line="240" w:lineRule="auto"/>
              <w:ind w:left="0" w:right="523" w:firstLine="0"/>
              <w:contextualSpacing/>
              <w:rPr>
                <w:rFonts w:ascii="Times New Roman" w:hAnsi="Times New Roman" w:cs="Times New Roman"/>
                <w:sz w:val="24"/>
                <w:szCs w:val="24"/>
                <w:u w:val="single"/>
                <w:lang w:val="en-US"/>
              </w:rPr>
            </w:pPr>
          </w:p>
        </w:tc>
        <w:tc>
          <w:tcPr>
            <w:tcW w:w="4779" w:type="pct"/>
            <w:vAlign w:val="center"/>
          </w:tcPr>
          <w:p w:rsidR="00A11F6D" w:rsidRPr="005F741F" w:rsidRDefault="00A11F6D" w:rsidP="00874071">
            <w:pPr>
              <w:spacing w:after="0" w:line="240" w:lineRule="auto"/>
              <w:rPr>
                <w:rFonts w:ascii="Times New Roman" w:hAnsi="Times New Roman" w:cs="Times New Roman"/>
                <w:sz w:val="24"/>
                <w:szCs w:val="24"/>
              </w:rPr>
            </w:pPr>
            <w:proofErr w:type="spellStart"/>
            <w:r w:rsidRPr="005F741F">
              <w:rPr>
                <w:rFonts w:ascii="Times New Roman" w:hAnsi="Times New Roman" w:cs="Times New Roman"/>
                <w:sz w:val="24"/>
                <w:szCs w:val="24"/>
                <w:u w:val="single"/>
                <w:lang w:val="en-US"/>
              </w:rPr>
              <w:t>Mukhamadeyeva</w:t>
            </w:r>
            <w:proofErr w:type="spellEnd"/>
            <w:r w:rsidRPr="005F741F">
              <w:rPr>
                <w:rFonts w:ascii="Times New Roman" w:hAnsi="Times New Roman" w:cs="Times New Roman"/>
                <w:sz w:val="24"/>
                <w:szCs w:val="24"/>
                <w:u w:val="single"/>
                <w:lang w:val="en-US"/>
              </w:rPr>
              <w:t xml:space="preserve"> R.M</w:t>
            </w:r>
            <w:r w:rsidRPr="005F741F">
              <w:rPr>
                <w:rFonts w:ascii="Times New Roman" w:hAnsi="Times New Roman" w:cs="Times New Roman"/>
                <w:sz w:val="24"/>
                <w:szCs w:val="24"/>
                <w:lang w:val="en-US"/>
              </w:rPr>
              <w:t xml:space="preserve">. </w:t>
            </w:r>
            <w:r w:rsidRPr="005F741F">
              <w:rPr>
                <w:rFonts w:ascii="Times New Roman" w:hAnsi="Times New Roman" w:cs="Times New Roman"/>
                <w:sz w:val="24"/>
                <w:szCs w:val="24"/>
                <w:lang w:val="kk-KZ"/>
              </w:rPr>
              <w:t>Development prospects of introduction of innovative technologies 3dprinting in Kazakhstan</w:t>
            </w:r>
            <w:r w:rsidRPr="005F741F">
              <w:rPr>
                <w:rFonts w:ascii="Times New Roman" w:hAnsi="Times New Roman" w:cs="Times New Roman"/>
                <w:sz w:val="24"/>
                <w:szCs w:val="24"/>
                <w:lang w:val="en-US"/>
              </w:rPr>
              <w:t xml:space="preserve"> // IOP Conference Series: Materials Science and Engineering: Conference on Modern Trends in Manufacturing Technologies and Equipment 2019. – Vol. 709 (4)/</w:t>
            </w:r>
            <w:r w:rsidR="00874071" w:rsidRPr="005F741F">
              <w:rPr>
                <w:rFonts w:ascii="Times New Roman" w:hAnsi="Times New Roman" w:cs="Times New Roman"/>
                <w:sz w:val="24"/>
                <w:szCs w:val="24"/>
                <w:lang w:val="en-US"/>
              </w:rPr>
              <w:t xml:space="preserve"> </w:t>
            </w:r>
            <w:r w:rsidRPr="005F741F">
              <w:rPr>
                <w:rFonts w:ascii="Times New Roman" w:hAnsi="Times New Roman" w:cs="Times New Roman"/>
                <w:sz w:val="24"/>
                <w:szCs w:val="24"/>
                <w:lang w:val="en-US"/>
              </w:rPr>
              <w:t>DOI 10.1088/1757-899X/709/4/044080</w:t>
            </w:r>
            <w:r w:rsidR="00874071" w:rsidRPr="005F741F">
              <w:rPr>
                <w:rFonts w:ascii="Times New Roman" w:hAnsi="Times New Roman" w:cs="Times New Roman"/>
                <w:sz w:val="24"/>
                <w:szCs w:val="24"/>
                <w:lang w:val="en-US"/>
              </w:rPr>
              <w:t xml:space="preserve"> </w:t>
            </w:r>
            <w:r w:rsidRPr="005F741F">
              <w:rPr>
                <w:rFonts w:ascii="Times New Roman" w:hAnsi="Times New Roman" w:cs="Times New Roman"/>
                <w:b/>
                <w:i/>
                <w:sz w:val="24"/>
                <w:szCs w:val="24"/>
                <w:lang w:val="en-US"/>
              </w:rPr>
              <w:t>Cite Score - 0.7, 23.</w:t>
            </w:r>
            <w:r w:rsidR="00874071" w:rsidRPr="005F741F">
              <w:rPr>
                <w:rFonts w:ascii="Times New Roman" w:hAnsi="Times New Roman" w:cs="Times New Roman"/>
                <w:b/>
                <w:i/>
                <w:sz w:val="24"/>
                <w:szCs w:val="24"/>
                <w:lang w:val="en-US"/>
              </w:rPr>
              <w:t xml:space="preserve"> </w:t>
            </w:r>
            <w:r w:rsidR="00CE304B" w:rsidRPr="00CE304B">
              <w:rPr>
                <w:rFonts w:ascii="Times New Roman" w:hAnsi="Times New Roman" w:cs="Times New Roman"/>
                <w:b/>
                <w:i/>
                <w:sz w:val="24"/>
                <w:szCs w:val="24"/>
                <w:lang w:val="en-US"/>
              </w:rPr>
              <w:t xml:space="preserve"> </w:t>
            </w:r>
            <w:hyperlink r:id="rId15" w:history="1">
              <w:r w:rsidRPr="005F741F">
                <w:rPr>
                  <w:rFonts w:ascii="Times New Roman" w:hAnsi="Times New Roman" w:cs="Times New Roman"/>
                  <w:sz w:val="24"/>
                  <w:szCs w:val="24"/>
                  <w:lang w:val="en-US"/>
                </w:rPr>
                <w:t>https</w:t>
              </w:r>
              <w:r w:rsidRPr="005F741F">
                <w:rPr>
                  <w:rFonts w:ascii="Times New Roman" w:hAnsi="Times New Roman" w:cs="Times New Roman"/>
                  <w:sz w:val="24"/>
                  <w:szCs w:val="24"/>
                </w:rPr>
                <w:t>://</w:t>
              </w:r>
              <w:r w:rsidRPr="005F741F">
                <w:rPr>
                  <w:rFonts w:ascii="Times New Roman" w:hAnsi="Times New Roman" w:cs="Times New Roman"/>
                  <w:sz w:val="24"/>
                  <w:szCs w:val="24"/>
                  <w:lang w:val="en-US"/>
                </w:rPr>
                <w:t>www</w:t>
              </w:r>
              <w:r w:rsidRPr="005F741F">
                <w:rPr>
                  <w:rFonts w:ascii="Times New Roman" w:hAnsi="Times New Roman" w:cs="Times New Roman"/>
                  <w:sz w:val="24"/>
                  <w:szCs w:val="24"/>
                </w:rPr>
                <w:t>.</w:t>
              </w:r>
              <w:proofErr w:type="spellStart"/>
              <w:r w:rsidRPr="005F741F">
                <w:rPr>
                  <w:rFonts w:ascii="Times New Roman" w:hAnsi="Times New Roman" w:cs="Times New Roman"/>
                  <w:sz w:val="24"/>
                  <w:szCs w:val="24"/>
                  <w:lang w:val="en-US"/>
                </w:rPr>
                <w:t>scopus</w:t>
              </w:r>
              <w:proofErr w:type="spellEnd"/>
              <w:r w:rsidRPr="005F741F">
                <w:rPr>
                  <w:rFonts w:ascii="Times New Roman" w:hAnsi="Times New Roman" w:cs="Times New Roman"/>
                  <w:sz w:val="24"/>
                  <w:szCs w:val="24"/>
                </w:rPr>
                <w:t>.</w:t>
              </w:r>
              <w:r w:rsidRPr="005F741F">
                <w:rPr>
                  <w:rFonts w:ascii="Times New Roman" w:hAnsi="Times New Roman" w:cs="Times New Roman"/>
                  <w:sz w:val="24"/>
                  <w:szCs w:val="24"/>
                  <w:lang w:val="en-US"/>
                </w:rPr>
                <w:t>com</w:t>
              </w:r>
              <w:r w:rsidRPr="005F741F">
                <w:rPr>
                  <w:rFonts w:ascii="Times New Roman" w:hAnsi="Times New Roman" w:cs="Times New Roman"/>
                  <w:sz w:val="24"/>
                  <w:szCs w:val="24"/>
                </w:rPr>
                <w:t>/</w:t>
              </w:r>
              <w:r w:rsidRPr="005F741F">
                <w:rPr>
                  <w:rFonts w:ascii="Times New Roman" w:hAnsi="Times New Roman" w:cs="Times New Roman"/>
                  <w:sz w:val="24"/>
                  <w:szCs w:val="24"/>
                  <w:lang w:val="en-US"/>
                </w:rPr>
                <w:t>record</w:t>
              </w:r>
              <w:r w:rsidRPr="005F741F">
                <w:rPr>
                  <w:rFonts w:ascii="Times New Roman" w:hAnsi="Times New Roman" w:cs="Times New Roman"/>
                  <w:sz w:val="24"/>
                  <w:szCs w:val="24"/>
                </w:rPr>
                <w:t>/</w:t>
              </w:r>
              <w:r w:rsidRPr="005F741F">
                <w:rPr>
                  <w:rFonts w:ascii="Times New Roman" w:hAnsi="Times New Roman" w:cs="Times New Roman"/>
                  <w:sz w:val="24"/>
                  <w:szCs w:val="24"/>
                  <w:lang w:val="en-US"/>
                </w:rPr>
                <w:t>display</w:t>
              </w:r>
              <w:r w:rsidRPr="005F741F">
                <w:rPr>
                  <w:rFonts w:ascii="Times New Roman" w:hAnsi="Times New Roman" w:cs="Times New Roman"/>
                  <w:sz w:val="24"/>
                  <w:szCs w:val="24"/>
                </w:rPr>
                <w:t>.</w:t>
              </w:r>
              <w:proofErr w:type="spellStart"/>
              <w:r w:rsidRPr="005F741F">
                <w:rPr>
                  <w:rFonts w:ascii="Times New Roman" w:hAnsi="Times New Roman" w:cs="Times New Roman"/>
                  <w:sz w:val="24"/>
                  <w:szCs w:val="24"/>
                  <w:lang w:val="en-US"/>
                </w:rPr>
                <w:t>uri</w:t>
              </w:r>
              <w:proofErr w:type="spellEnd"/>
              <w:r w:rsidRPr="005F741F">
                <w:rPr>
                  <w:rFonts w:ascii="Times New Roman" w:hAnsi="Times New Roman" w:cs="Times New Roman"/>
                  <w:sz w:val="24"/>
                  <w:szCs w:val="24"/>
                </w:rPr>
                <w:t>?</w:t>
              </w:r>
              <w:proofErr w:type="spellStart"/>
              <w:r w:rsidRPr="005F741F">
                <w:rPr>
                  <w:rFonts w:ascii="Times New Roman" w:hAnsi="Times New Roman" w:cs="Times New Roman"/>
                  <w:sz w:val="24"/>
                  <w:szCs w:val="24"/>
                  <w:lang w:val="en-US"/>
                </w:rPr>
                <w:t>eid</w:t>
              </w:r>
              <w:proofErr w:type="spellEnd"/>
              <w:r w:rsidRPr="005F741F">
                <w:rPr>
                  <w:rFonts w:ascii="Times New Roman" w:hAnsi="Times New Roman" w:cs="Times New Roman"/>
                  <w:sz w:val="24"/>
                  <w:szCs w:val="24"/>
                </w:rPr>
                <w:t>=2-</w:t>
              </w:r>
              <w:r w:rsidRPr="005F741F">
                <w:rPr>
                  <w:rFonts w:ascii="Times New Roman" w:hAnsi="Times New Roman" w:cs="Times New Roman"/>
                  <w:sz w:val="24"/>
                  <w:szCs w:val="24"/>
                  <w:lang w:val="en-US"/>
                </w:rPr>
                <w:t>s</w:t>
              </w:r>
              <w:r w:rsidRPr="005F741F">
                <w:rPr>
                  <w:rFonts w:ascii="Times New Roman" w:hAnsi="Times New Roman" w:cs="Times New Roman"/>
                  <w:sz w:val="24"/>
                  <w:szCs w:val="24"/>
                </w:rPr>
                <w:t>2.0-85079211826&amp;</w:t>
              </w:r>
              <w:r w:rsidRPr="005F741F">
                <w:rPr>
                  <w:rFonts w:ascii="Times New Roman" w:hAnsi="Times New Roman" w:cs="Times New Roman"/>
                  <w:sz w:val="24"/>
                  <w:szCs w:val="24"/>
                  <w:lang w:val="en-US"/>
                </w:rPr>
                <w:t>origin</w:t>
              </w:r>
              <w:r w:rsidRPr="005F741F">
                <w:rPr>
                  <w:rFonts w:ascii="Times New Roman" w:hAnsi="Times New Roman" w:cs="Times New Roman"/>
                  <w:sz w:val="24"/>
                  <w:szCs w:val="24"/>
                </w:rPr>
                <w:t>=</w:t>
              </w:r>
              <w:proofErr w:type="spellStart"/>
              <w:r w:rsidRPr="005F741F">
                <w:rPr>
                  <w:rFonts w:ascii="Times New Roman" w:hAnsi="Times New Roman" w:cs="Times New Roman"/>
                  <w:sz w:val="24"/>
                  <w:szCs w:val="24"/>
                  <w:lang w:val="en-US"/>
                </w:rPr>
                <w:t>resultslist</w:t>
              </w:r>
              <w:proofErr w:type="spellEnd"/>
              <w:r w:rsidRPr="005F741F">
                <w:rPr>
                  <w:rFonts w:ascii="Times New Roman" w:hAnsi="Times New Roman" w:cs="Times New Roman"/>
                  <w:sz w:val="24"/>
                  <w:szCs w:val="24"/>
                </w:rPr>
                <w:t>&amp;</w:t>
              </w:r>
              <w:r w:rsidRPr="005F741F">
                <w:rPr>
                  <w:rFonts w:ascii="Times New Roman" w:hAnsi="Times New Roman" w:cs="Times New Roman"/>
                  <w:sz w:val="24"/>
                  <w:szCs w:val="24"/>
                  <w:lang w:val="en-US"/>
                </w:rPr>
                <w:t>sort</w:t>
              </w:r>
              <w:r w:rsidRPr="005F741F">
                <w:rPr>
                  <w:rFonts w:ascii="Times New Roman" w:hAnsi="Times New Roman" w:cs="Times New Roman"/>
                  <w:sz w:val="24"/>
                  <w:szCs w:val="24"/>
                </w:rPr>
                <w:t>=</w:t>
              </w:r>
              <w:proofErr w:type="spellStart"/>
              <w:r w:rsidRPr="005F741F">
                <w:rPr>
                  <w:rFonts w:ascii="Times New Roman" w:hAnsi="Times New Roman" w:cs="Times New Roman"/>
                  <w:sz w:val="24"/>
                  <w:szCs w:val="24"/>
                  <w:lang w:val="en-US"/>
                </w:rPr>
                <w:t>plf</w:t>
              </w:r>
              <w:proofErr w:type="spellEnd"/>
              <w:r w:rsidRPr="005F741F">
                <w:rPr>
                  <w:rFonts w:ascii="Times New Roman" w:hAnsi="Times New Roman" w:cs="Times New Roman"/>
                  <w:sz w:val="24"/>
                  <w:szCs w:val="24"/>
                </w:rPr>
                <w:t>-</w:t>
              </w:r>
              <w:r w:rsidRPr="005F741F">
                <w:rPr>
                  <w:rFonts w:ascii="Times New Roman" w:hAnsi="Times New Roman" w:cs="Times New Roman"/>
                  <w:sz w:val="24"/>
                  <w:szCs w:val="24"/>
                  <w:lang w:val="en-US"/>
                </w:rPr>
                <w:t>f</w:t>
              </w:r>
            </w:hyperlink>
            <w:r w:rsidR="00CE304B">
              <w:rPr>
                <w:rFonts w:ascii="Times New Roman" w:hAnsi="Times New Roman" w:cs="Times New Roman"/>
                <w:sz w:val="24"/>
                <w:szCs w:val="24"/>
              </w:rPr>
              <w:t xml:space="preserve"> </w:t>
            </w:r>
            <w:r w:rsidRPr="005F741F">
              <w:rPr>
                <w:rFonts w:ascii="Times New Roman" w:hAnsi="Times New Roman" w:cs="Times New Roman"/>
                <w:sz w:val="24"/>
                <w:szCs w:val="24"/>
              </w:rPr>
              <w:t xml:space="preserve"> </w:t>
            </w:r>
            <w:r w:rsidR="00CE304B">
              <w:rPr>
                <w:rFonts w:ascii="Times New Roman" w:hAnsi="Times New Roman" w:cs="Times New Roman"/>
                <w:sz w:val="24"/>
                <w:szCs w:val="24"/>
              </w:rPr>
              <w:t xml:space="preserve"> </w:t>
            </w:r>
          </w:p>
        </w:tc>
      </w:tr>
      <w:tr w:rsidR="00A11F6D" w:rsidRPr="005F741F" w:rsidTr="00874071">
        <w:tc>
          <w:tcPr>
            <w:tcW w:w="221" w:type="pct"/>
          </w:tcPr>
          <w:p w:rsidR="00A11F6D" w:rsidRPr="005F741F" w:rsidRDefault="00A11F6D" w:rsidP="00A11F6D">
            <w:pPr>
              <w:numPr>
                <w:ilvl w:val="0"/>
                <w:numId w:val="9"/>
              </w:numPr>
              <w:spacing w:after="0" w:line="240" w:lineRule="auto"/>
              <w:ind w:left="0" w:right="523" w:firstLine="0"/>
              <w:contextualSpacing/>
              <w:rPr>
                <w:rFonts w:ascii="Times New Roman" w:hAnsi="Times New Roman" w:cs="Times New Roman"/>
                <w:sz w:val="24"/>
                <w:szCs w:val="24"/>
                <w:u w:val="single"/>
                <w:shd w:val="clear" w:color="auto" w:fill="FFFFFF"/>
                <w:lang w:val="kk-KZ"/>
              </w:rPr>
            </w:pPr>
          </w:p>
        </w:tc>
        <w:tc>
          <w:tcPr>
            <w:tcW w:w="4779" w:type="pct"/>
            <w:vAlign w:val="center"/>
          </w:tcPr>
          <w:p w:rsidR="00A11F6D" w:rsidRPr="005F741F" w:rsidRDefault="00A11F6D" w:rsidP="00874071">
            <w:pPr>
              <w:spacing w:after="0" w:line="240" w:lineRule="auto"/>
              <w:rPr>
                <w:rFonts w:ascii="Times New Roman" w:hAnsi="Times New Roman" w:cs="Times New Roman"/>
                <w:sz w:val="24"/>
                <w:szCs w:val="24"/>
                <w:lang w:val="en-US"/>
              </w:rPr>
            </w:pPr>
            <w:r w:rsidRPr="005F741F">
              <w:rPr>
                <w:rFonts w:ascii="Times New Roman" w:hAnsi="Times New Roman" w:cs="Times New Roman"/>
                <w:sz w:val="24"/>
                <w:szCs w:val="24"/>
                <w:u w:val="single"/>
                <w:shd w:val="clear" w:color="auto" w:fill="FFFFFF"/>
                <w:lang w:val="kk-KZ"/>
              </w:rPr>
              <w:t>R. Mukhamadeyeva</w:t>
            </w:r>
            <w:r w:rsidRPr="005F741F">
              <w:rPr>
                <w:rFonts w:ascii="Times New Roman" w:hAnsi="Times New Roman" w:cs="Times New Roman"/>
                <w:sz w:val="24"/>
                <w:szCs w:val="24"/>
                <w:shd w:val="clear" w:color="auto" w:fill="FFFFFF"/>
                <w:lang w:val="kk-KZ"/>
              </w:rPr>
              <w:t xml:space="preserve"> Research and development of additive technology in industrial manufacturing of new products in Kazakhstan</w:t>
            </w:r>
            <w:r w:rsidRPr="005F741F">
              <w:rPr>
                <w:rFonts w:ascii="Times New Roman" w:eastAsia="Calibri" w:hAnsi="Times New Roman" w:cs="Times New Roman"/>
                <w:sz w:val="24"/>
                <w:szCs w:val="24"/>
                <w:lang w:val="en-US" w:eastAsia="en-US"/>
              </w:rPr>
              <w:t xml:space="preserve"> // International journal of research. – GRANTHAALAYAH, (2019). – P. 121-133.</w:t>
            </w:r>
            <w:r w:rsidR="00874071" w:rsidRPr="005F741F">
              <w:rPr>
                <w:rFonts w:ascii="Times New Roman" w:eastAsia="Calibri" w:hAnsi="Times New Roman" w:cs="Times New Roman"/>
                <w:sz w:val="24"/>
                <w:szCs w:val="24"/>
                <w:lang w:val="en-US" w:eastAsia="en-US"/>
              </w:rPr>
              <w:t xml:space="preserve"> </w:t>
            </w:r>
            <w:r w:rsidRPr="005F741F">
              <w:rPr>
                <w:rFonts w:ascii="Times New Roman" w:eastAsia="Calibri" w:hAnsi="Times New Roman" w:cs="Times New Roman"/>
                <w:sz w:val="24"/>
                <w:szCs w:val="24"/>
                <w:lang w:val="en-US" w:eastAsia="en-US"/>
              </w:rPr>
              <w:t xml:space="preserve">DOI: </w:t>
            </w:r>
            <w:hyperlink r:id="rId16" w:history="1">
              <w:r w:rsidRPr="005F741F">
                <w:rPr>
                  <w:rFonts w:ascii="Times New Roman" w:eastAsia="Calibri" w:hAnsi="Times New Roman" w:cs="Times New Roman"/>
                  <w:sz w:val="24"/>
                  <w:szCs w:val="24"/>
                  <w:u w:val="single"/>
                  <w:lang w:val="en-US" w:eastAsia="en-US"/>
                </w:rPr>
                <w:t>https://doi.org/10.29121/granthaalayah.v7.i2.2019.1014</w:t>
              </w:r>
            </w:hyperlink>
            <w:r w:rsidR="00CE304B">
              <w:rPr>
                <w:rFonts w:ascii="Times New Roman" w:eastAsia="Calibri" w:hAnsi="Times New Roman" w:cs="Times New Roman"/>
                <w:sz w:val="24"/>
                <w:szCs w:val="24"/>
                <w:u w:val="single"/>
                <w:lang w:eastAsia="en-US"/>
              </w:rPr>
              <w:t xml:space="preserve"> </w:t>
            </w:r>
            <w:r w:rsidRPr="005F741F">
              <w:rPr>
                <w:rFonts w:ascii="Times New Roman" w:eastAsia="Calibri" w:hAnsi="Times New Roman" w:cs="Times New Roman"/>
                <w:sz w:val="24"/>
                <w:szCs w:val="24"/>
                <w:u w:val="single"/>
                <w:lang w:val="en-US" w:eastAsia="en-US"/>
              </w:rPr>
              <w:t xml:space="preserve"> </w:t>
            </w:r>
          </w:p>
        </w:tc>
      </w:tr>
      <w:tr w:rsidR="00A11F6D" w:rsidRPr="005F741F" w:rsidTr="00874071">
        <w:tc>
          <w:tcPr>
            <w:tcW w:w="221" w:type="pct"/>
          </w:tcPr>
          <w:p w:rsidR="00A11F6D" w:rsidRPr="005F741F" w:rsidRDefault="00A11F6D" w:rsidP="00A11F6D">
            <w:pPr>
              <w:numPr>
                <w:ilvl w:val="0"/>
                <w:numId w:val="9"/>
              </w:numPr>
              <w:spacing w:after="0" w:line="240" w:lineRule="auto"/>
              <w:ind w:left="0" w:right="523" w:firstLine="0"/>
              <w:contextualSpacing/>
              <w:rPr>
                <w:rFonts w:ascii="Times New Roman" w:hAnsi="Times New Roman" w:cs="Times New Roman"/>
                <w:sz w:val="24"/>
                <w:szCs w:val="24"/>
                <w:u w:val="single"/>
                <w:shd w:val="clear" w:color="auto" w:fill="FFFFFF"/>
                <w:lang w:val="kk-KZ"/>
              </w:rPr>
            </w:pPr>
          </w:p>
        </w:tc>
        <w:tc>
          <w:tcPr>
            <w:tcW w:w="4779" w:type="pct"/>
            <w:vAlign w:val="center"/>
          </w:tcPr>
          <w:p w:rsidR="00A11F6D" w:rsidRPr="005F741F" w:rsidRDefault="00A11F6D" w:rsidP="00A11F6D">
            <w:pPr>
              <w:spacing w:after="0" w:line="240" w:lineRule="auto"/>
              <w:rPr>
                <w:rFonts w:ascii="Times New Roman" w:hAnsi="Times New Roman" w:cs="Times New Roman"/>
                <w:sz w:val="24"/>
                <w:szCs w:val="24"/>
              </w:rPr>
            </w:pPr>
            <w:r w:rsidRPr="005F741F">
              <w:rPr>
                <w:rFonts w:ascii="Times New Roman" w:hAnsi="Times New Roman" w:cs="Times New Roman"/>
                <w:sz w:val="24"/>
                <w:szCs w:val="24"/>
                <w:u w:val="single"/>
                <w:shd w:val="clear" w:color="auto" w:fill="FFFFFF"/>
                <w:lang w:val="kk-KZ"/>
              </w:rPr>
              <w:t>R. Mukhamadeyeva</w:t>
            </w:r>
            <w:r w:rsidRPr="005F741F">
              <w:rPr>
                <w:rFonts w:ascii="Times New Roman" w:hAnsi="Times New Roman" w:cs="Times New Roman"/>
                <w:sz w:val="24"/>
                <w:szCs w:val="24"/>
                <w:shd w:val="clear" w:color="auto" w:fill="FFFFFF"/>
                <w:lang w:val="kk-KZ"/>
              </w:rPr>
              <w:t xml:space="preserve"> </w:t>
            </w:r>
            <w:r w:rsidRPr="005F741F">
              <w:rPr>
                <w:rFonts w:ascii="Times New Roman" w:hAnsi="Times New Roman" w:cs="Times New Roman"/>
                <w:sz w:val="24"/>
                <w:szCs w:val="24"/>
                <w:lang w:val="en-US"/>
              </w:rPr>
              <w:t>Problems of introduction of innovative technologies 3D-printing in Kazakhstan</w:t>
            </w:r>
            <w:r w:rsidRPr="005F741F">
              <w:rPr>
                <w:rFonts w:ascii="Times New Roman" w:hAnsi="Times New Roman" w:cs="Times New Roman"/>
                <w:bCs/>
                <w:iCs/>
                <w:sz w:val="24"/>
                <w:szCs w:val="24"/>
                <w:lang w:val="en-US"/>
              </w:rPr>
              <w:t xml:space="preserve"> // International Journal of Current Research. – 2017 - Vol. 9, Issue, 11. - </w:t>
            </w:r>
            <w:r w:rsidRPr="005F741F">
              <w:rPr>
                <w:rFonts w:ascii="Times New Roman" w:hAnsi="Times New Roman" w:cs="Times New Roman"/>
                <w:bCs/>
                <w:iCs/>
                <w:sz w:val="24"/>
                <w:szCs w:val="24"/>
              </w:rPr>
              <w:t>Р</w:t>
            </w:r>
            <w:r w:rsidRPr="005F741F">
              <w:rPr>
                <w:rFonts w:ascii="Times New Roman" w:hAnsi="Times New Roman" w:cs="Times New Roman"/>
                <w:bCs/>
                <w:iCs/>
                <w:sz w:val="24"/>
                <w:szCs w:val="24"/>
                <w:lang w:val="en-US"/>
              </w:rPr>
              <w:t xml:space="preserve">p. 60443-60447. </w:t>
            </w:r>
            <w:hyperlink r:id="rId17" w:history="1">
              <w:r w:rsidRPr="005F741F">
                <w:rPr>
                  <w:rFonts w:ascii="Times New Roman" w:eastAsia="Calibri" w:hAnsi="Times New Roman" w:cs="Times New Roman"/>
                  <w:sz w:val="24"/>
                  <w:szCs w:val="24"/>
                  <w:u w:val="single"/>
                  <w:lang w:val="en-US" w:eastAsia="en-US"/>
                </w:rPr>
                <w:t>https</w:t>
              </w:r>
              <w:r w:rsidRPr="005F741F">
                <w:rPr>
                  <w:rFonts w:ascii="Times New Roman" w:eastAsia="Calibri" w:hAnsi="Times New Roman" w:cs="Times New Roman"/>
                  <w:sz w:val="24"/>
                  <w:szCs w:val="24"/>
                  <w:u w:val="single"/>
                  <w:lang w:eastAsia="en-US"/>
                </w:rPr>
                <w:t>://</w:t>
              </w:r>
              <w:r w:rsidRPr="005F741F">
                <w:rPr>
                  <w:rFonts w:ascii="Times New Roman" w:eastAsia="Calibri" w:hAnsi="Times New Roman" w:cs="Times New Roman"/>
                  <w:sz w:val="24"/>
                  <w:szCs w:val="24"/>
                  <w:u w:val="single"/>
                  <w:lang w:val="en-US" w:eastAsia="en-US"/>
                </w:rPr>
                <w:t>www</w:t>
              </w:r>
              <w:r w:rsidRPr="005F741F">
                <w:rPr>
                  <w:rFonts w:ascii="Times New Roman" w:eastAsia="Calibri" w:hAnsi="Times New Roman" w:cs="Times New Roman"/>
                  <w:sz w:val="24"/>
                  <w:szCs w:val="24"/>
                  <w:u w:val="single"/>
                  <w:lang w:eastAsia="en-US"/>
                </w:rPr>
                <w:t>.</w:t>
              </w:r>
              <w:proofErr w:type="spellStart"/>
              <w:r w:rsidRPr="005F741F">
                <w:rPr>
                  <w:rFonts w:ascii="Times New Roman" w:eastAsia="Calibri" w:hAnsi="Times New Roman" w:cs="Times New Roman"/>
                  <w:sz w:val="24"/>
                  <w:szCs w:val="24"/>
                  <w:u w:val="single"/>
                  <w:lang w:val="en-US" w:eastAsia="en-US"/>
                </w:rPr>
                <w:t>journalcra</w:t>
              </w:r>
              <w:proofErr w:type="spellEnd"/>
              <w:r w:rsidRPr="005F741F">
                <w:rPr>
                  <w:rFonts w:ascii="Times New Roman" w:eastAsia="Calibri" w:hAnsi="Times New Roman" w:cs="Times New Roman"/>
                  <w:sz w:val="24"/>
                  <w:szCs w:val="24"/>
                  <w:u w:val="single"/>
                  <w:lang w:eastAsia="en-US"/>
                </w:rPr>
                <w:t>.</w:t>
              </w:r>
              <w:r w:rsidRPr="005F741F">
                <w:rPr>
                  <w:rFonts w:ascii="Times New Roman" w:eastAsia="Calibri" w:hAnsi="Times New Roman" w:cs="Times New Roman"/>
                  <w:sz w:val="24"/>
                  <w:szCs w:val="24"/>
                  <w:u w:val="single"/>
                  <w:lang w:val="en-US" w:eastAsia="en-US"/>
                </w:rPr>
                <w:t>com</w:t>
              </w:r>
              <w:r w:rsidRPr="005F741F">
                <w:rPr>
                  <w:rFonts w:ascii="Times New Roman" w:eastAsia="Calibri" w:hAnsi="Times New Roman" w:cs="Times New Roman"/>
                  <w:sz w:val="24"/>
                  <w:szCs w:val="24"/>
                  <w:u w:val="single"/>
                  <w:lang w:eastAsia="en-US"/>
                </w:rPr>
                <w:t>/</w:t>
              </w:r>
              <w:r w:rsidRPr="005F741F">
                <w:rPr>
                  <w:rFonts w:ascii="Times New Roman" w:eastAsia="Calibri" w:hAnsi="Times New Roman" w:cs="Times New Roman"/>
                  <w:sz w:val="24"/>
                  <w:szCs w:val="24"/>
                  <w:u w:val="single"/>
                  <w:lang w:val="en-US" w:eastAsia="en-US"/>
                </w:rPr>
                <w:t>sites</w:t>
              </w:r>
              <w:r w:rsidRPr="005F741F">
                <w:rPr>
                  <w:rFonts w:ascii="Times New Roman" w:eastAsia="Calibri" w:hAnsi="Times New Roman" w:cs="Times New Roman"/>
                  <w:sz w:val="24"/>
                  <w:szCs w:val="24"/>
                  <w:u w:val="single"/>
                  <w:lang w:eastAsia="en-US"/>
                </w:rPr>
                <w:t>/</w:t>
              </w:r>
              <w:r w:rsidRPr="005F741F">
                <w:rPr>
                  <w:rFonts w:ascii="Times New Roman" w:eastAsia="Calibri" w:hAnsi="Times New Roman" w:cs="Times New Roman"/>
                  <w:sz w:val="24"/>
                  <w:szCs w:val="24"/>
                  <w:u w:val="single"/>
                  <w:lang w:val="en-US" w:eastAsia="en-US"/>
                </w:rPr>
                <w:t>default</w:t>
              </w:r>
              <w:r w:rsidRPr="005F741F">
                <w:rPr>
                  <w:rFonts w:ascii="Times New Roman" w:eastAsia="Calibri" w:hAnsi="Times New Roman" w:cs="Times New Roman"/>
                  <w:sz w:val="24"/>
                  <w:szCs w:val="24"/>
                  <w:u w:val="single"/>
                  <w:lang w:eastAsia="en-US"/>
                </w:rPr>
                <w:t>/</w:t>
              </w:r>
              <w:r w:rsidRPr="005F741F">
                <w:rPr>
                  <w:rFonts w:ascii="Times New Roman" w:eastAsia="Calibri" w:hAnsi="Times New Roman" w:cs="Times New Roman"/>
                  <w:sz w:val="24"/>
                  <w:szCs w:val="24"/>
                  <w:u w:val="single"/>
                  <w:lang w:val="en-US" w:eastAsia="en-US"/>
                </w:rPr>
                <w:t>files</w:t>
              </w:r>
              <w:r w:rsidRPr="005F741F">
                <w:rPr>
                  <w:rFonts w:ascii="Times New Roman" w:eastAsia="Calibri" w:hAnsi="Times New Roman" w:cs="Times New Roman"/>
                  <w:sz w:val="24"/>
                  <w:szCs w:val="24"/>
                  <w:u w:val="single"/>
                  <w:lang w:eastAsia="en-US"/>
                </w:rPr>
                <w:t>/</w:t>
              </w:r>
              <w:r w:rsidRPr="005F741F">
                <w:rPr>
                  <w:rFonts w:ascii="Times New Roman" w:eastAsia="Calibri" w:hAnsi="Times New Roman" w:cs="Times New Roman"/>
                  <w:sz w:val="24"/>
                  <w:szCs w:val="24"/>
                  <w:u w:val="single"/>
                  <w:lang w:val="en-US" w:eastAsia="en-US"/>
                </w:rPr>
                <w:t>issue</w:t>
              </w:r>
              <w:r w:rsidRPr="005F741F">
                <w:rPr>
                  <w:rFonts w:ascii="Times New Roman" w:eastAsia="Calibri" w:hAnsi="Times New Roman" w:cs="Times New Roman"/>
                  <w:sz w:val="24"/>
                  <w:szCs w:val="24"/>
                  <w:u w:val="single"/>
                  <w:lang w:eastAsia="en-US"/>
                </w:rPr>
                <w:t>-</w:t>
              </w:r>
              <w:r w:rsidRPr="005F741F">
                <w:rPr>
                  <w:rFonts w:ascii="Times New Roman" w:eastAsia="Calibri" w:hAnsi="Times New Roman" w:cs="Times New Roman"/>
                  <w:sz w:val="24"/>
                  <w:szCs w:val="24"/>
                  <w:u w:val="single"/>
                  <w:lang w:val="en-US" w:eastAsia="en-US"/>
                </w:rPr>
                <w:t>pdf</w:t>
              </w:r>
              <w:r w:rsidRPr="005F741F">
                <w:rPr>
                  <w:rFonts w:ascii="Times New Roman" w:eastAsia="Calibri" w:hAnsi="Times New Roman" w:cs="Times New Roman"/>
                  <w:sz w:val="24"/>
                  <w:szCs w:val="24"/>
                  <w:u w:val="single"/>
                  <w:lang w:eastAsia="en-US"/>
                </w:rPr>
                <w:t>/27189.</w:t>
              </w:r>
              <w:r w:rsidRPr="005F741F">
                <w:rPr>
                  <w:rFonts w:ascii="Times New Roman" w:eastAsia="Calibri" w:hAnsi="Times New Roman" w:cs="Times New Roman"/>
                  <w:sz w:val="24"/>
                  <w:szCs w:val="24"/>
                  <w:u w:val="single"/>
                  <w:lang w:val="en-US" w:eastAsia="en-US"/>
                </w:rPr>
                <w:t>pdf</w:t>
              </w:r>
            </w:hyperlink>
            <w:r w:rsidRPr="005F741F">
              <w:rPr>
                <w:rFonts w:ascii="Times New Roman" w:eastAsia="Calibri" w:hAnsi="Times New Roman" w:cs="Times New Roman"/>
                <w:sz w:val="24"/>
                <w:szCs w:val="24"/>
                <w:u w:val="single"/>
                <w:lang w:eastAsia="en-US"/>
              </w:rPr>
              <w:t xml:space="preserve"> </w:t>
            </w:r>
            <w:r w:rsidR="00CE304B">
              <w:rPr>
                <w:rFonts w:ascii="Times New Roman" w:eastAsia="Calibri" w:hAnsi="Times New Roman" w:cs="Times New Roman"/>
                <w:sz w:val="24"/>
                <w:szCs w:val="24"/>
                <w:u w:val="single"/>
                <w:lang w:eastAsia="en-US"/>
              </w:rPr>
              <w:t xml:space="preserve"> </w:t>
            </w:r>
          </w:p>
        </w:tc>
      </w:tr>
      <w:tr w:rsidR="00A11F6D" w:rsidRPr="005F741F" w:rsidTr="00874071">
        <w:tc>
          <w:tcPr>
            <w:tcW w:w="221" w:type="pct"/>
          </w:tcPr>
          <w:p w:rsidR="00A11F6D" w:rsidRPr="005F741F" w:rsidRDefault="00A11F6D" w:rsidP="00A11F6D">
            <w:pPr>
              <w:numPr>
                <w:ilvl w:val="0"/>
                <w:numId w:val="9"/>
              </w:numPr>
              <w:spacing w:after="0" w:line="240" w:lineRule="auto"/>
              <w:ind w:left="0" w:right="523" w:firstLine="0"/>
              <w:contextualSpacing/>
              <w:rPr>
                <w:rFonts w:ascii="Times New Roman" w:hAnsi="Times New Roman" w:cs="Times New Roman"/>
                <w:bCs/>
                <w:sz w:val="24"/>
                <w:szCs w:val="24"/>
                <w:u w:val="single"/>
              </w:rPr>
            </w:pPr>
          </w:p>
        </w:tc>
        <w:tc>
          <w:tcPr>
            <w:tcW w:w="4779" w:type="pct"/>
            <w:vAlign w:val="center"/>
          </w:tcPr>
          <w:p w:rsidR="00A11F6D" w:rsidRPr="005F741F" w:rsidRDefault="00A11F6D" w:rsidP="00A11F6D">
            <w:pPr>
              <w:spacing w:after="0" w:line="240" w:lineRule="auto"/>
              <w:rPr>
                <w:rFonts w:ascii="Times New Roman" w:hAnsi="Times New Roman" w:cs="Times New Roman"/>
                <w:sz w:val="24"/>
                <w:szCs w:val="24"/>
                <w:u w:val="single"/>
                <w:shd w:val="clear" w:color="auto" w:fill="FFFFFF"/>
                <w:lang w:val="kk-KZ"/>
              </w:rPr>
            </w:pPr>
            <w:proofErr w:type="spellStart"/>
            <w:r w:rsidRPr="005F741F">
              <w:rPr>
                <w:rFonts w:ascii="Times New Roman" w:hAnsi="Times New Roman" w:cs="Times New Roman"/>
                <w:bCs/>
                <w:sz w:val="24"/>
                <w:szCs w:val="24"/>
                <w:u w:val="single"/>
                <w:lang w:val="en-US"/>
              </w:rPr>
              <w:t>Mukhamadeyeva</w:t>
            </w:r>
            <w:proofErr w:type="spellEnd"/>
            <w:r w:rsidRPr="005F741F">
              <w:rPr>
                <w:rFonts w:ascii="Times New Roman" w:hAnsi="Times New Roman" w:cs="Times New Roman"/>
                <w:bCs/>
                <w:sz w:val="24"/>
                <w:szCs w:val="24"/>
                <w:u w:val="single"/>
                <w:lang w:val="en-US"/>
              </w:rPr>
              <w:t xml:space="preserve"> R.M., </w:t>
            </w:r>
            <w:proofErr w:type="spellStart"/>
            <w:r w:rsidRPr="005F741F">
              <w:rPr>
                <w:rFonts w:ascii="Times New Roman" w:hAnsi="Times New Roman" w:cs="Times New Roman"/>
                <w:bCs/>
                <w:sz w:val="24"/>
                <w:szCs w:val="24"/>
                <w:lang w:val="en-US"/>
              </w:rPr>
              <w:t>Nazarenko</w:t>
            </w:r>
            <w:proofErr w:type="spellEnd"/>
            <w:r w:rsidRPr="005F741F">
              <w:rPr>
                <w:rFonts w:ascii="Times New Roman" w:hAnsi="Times New Roman" w:cs="Times New Roman"/>
                <w:bCs/>
                <w:sz w:val="24"/>
                <w:szCs w:val="24"/>
                <w:lang w:val="en-US"/>
              </w:rPr>
              <w:t xml:space="preserve"> M., </w:t>
            </w:r>
            <w:proofErr w:type="spellStart"/>
            <w:r w:rsidRPr="005F741F">
              <w:rPr>
                <w:rFonts w:ascii="Times New Roman" w:hAnsi="Times New Roman" w:cs="Times New Roman"/>
                <w:bCs/>
                <w:sz w:val="24"/>
                <w:szCs w:val="24"/>
                <w:lang w:val="en-US"/>
              </w:rPr>
              <w:t>Okselenko</w:t>
            </w:r>
            <w:proofErr w:type="spellEnd"/>
            <w:r w:rsidRPr="005F741F">
              <w:rPr>
                <w:rFonts w:ascii="Times New Roman" w:hAnsi="Times New Roman" w:cs="Times New Roman"/>
                <w:bCs/>
                <w:sz w:val="24"/>
                <w:szCs w:val="24"/>
                <w:lang w:val="en-US"/>
              </w:rPr>
              <w:t xml:space="preserve"> O., </w:t>
            </w:r>
            <w:proofErr w:type="spellStart"/>
            <w:r w:rsidRPr="005F741F">
              <w:rPr>
                <w:rFonts w:ascii="Times New Roman" w:hAnsi="Times New Roman" w:cs="Times New Roman"/>
                <w:bCs/>
                <w:sz w:val="24"/>
                <w:szCs w:val="24"/>
                <w:lang w:val="en-US"/>
              </w:rPr>
              <w:t>Abayeva</w:t>
            </w:r>
            <w:proofErr w:type="spellEnd"/>
            <w:r w:rsidRPr="005F741F">
              <w:rPr>
                <w:rFonts w:ascii="Times New Roman" w:hAnsi="Times New Roman" w:cs="Times New Roman"/>
                <w:bCs/>
                <w:sz w:val="24"/>
                <w:szCs w:val="24"/>
                <w:lang w:val="en-US"/>
              </w:rPr>
              <w:t xml:space="preserve"> N., </w:t>
            </w:r>
            <w:proofErr w:type="spellStart"/>
            <w:r w:rsidRPr="005F741F">
              <w:rPr>
                <w:rFonts w:ascii="Times New Roman" w:hAnsi="Times New Roman" w:cs="Times New Roman"/>
                <w:bCs/>
                <w:sz w:val="24"/>
                <w:szCs w:val="24"/>
                <w:lang w:val="en-US"/>
              </w:rPr>
              <w:t>Golovachyova</w:t>
            </w:r>
            <w:proofErr w:type="spellEnd"/>
            <w:r w:rsidRPr="005F741F">
              <w:rPr>
                <w:rFonts w:ascii="Times New Roman" w:hAnsi="Times New Roman" w:cs="Times New Roman"/>
                <w:bCs/>
                <w:sz w:val="24"/>
                <w:szCs w:val="24"/>
                <w:lang w:val="en-US"/>
              </w:rPr>
              <w:t xml:space="preserve"> V., </w:t>
            </w:r>
            <w:proofErr w:type="spellStart"/>
            <w:r w:rsidRPr="005F741F">
              <w:rPr>
                <w:rFonts w:ascii="Times New Roman" w:hAnsi="Times New Roman" w:cs="Times New Roman"/>
                <w:bCs/>
                <w:sz w:val="24"/>
                <w:szCs w:val="24"/>
                <w:lang w:val="en-US"/>
              </w:rPr>
              <w:t>Baidak</w:t>
            </w:r>
            <w:proofErr w:type="spellEnd"/>
            <w:r w:rsidRPr="005F741F">
              <w:rPr>
                <w:rFonts w:ascii="Times New Roman" w:hAnsi="Times New Roman" w:cs="Times New Roman"/>
                <w:bCs/>
                <w:sz w:val="24"/>
                <w:szCs w:val="24"/>
                <w:lang w:val="en-US"/>
              </w:rPr>
              <w:t xml:space="preserve"> Y. Innovations in technical and natural science.</w:t>
            </w:r>
            <w:r w:rsidRPr="005F741F">
              <w:rPr>
                <w:rFonts w:ascii="Times New Roman" w:hAnsi="Times New Roman" w:cs="Times New Roman"/>
                <w:sz w:val="24"/>
                <w:szCs w:val="24"/>
                <w:lang w:val="en-US"/>
              </w:rPr>
              <w:t xml:space="preserve"> 4. </w:t>
            </w:r>
            <w:r w:rsidRPr="005F741F">
              <w:rPr>
                <w:rFonts w:ascii="Times New Roman" w:hAnsi="Times New Roman" w:cs="Times New Roman"/>
                <w:sz w:val="24"/>
                <w:szCs w:val="24"/>
              </w:rPr>
              <w:t>Аддитивные</w:t>
            </w:r>
            <w:r w:rsidRPr="005F741F">
              <w:rPr>
                <w:rFonts w:ascii="Times New Roman" w:hAnsi="Times New Roman" w:cs="Times New Roman"/>
                <w:sz w:val="24"/>
                <w:szCs w:val="24"/>
                <w:lang w:val="en-US"/>
              </w:rPr>
              <w:t xml:space="preserve"> </w:t>
            </w:r>
            <w:r w:rsidRPr="005F741F">
              <w:rPr>
                <w:rFonts w:ascii="Times New Roman" w:hAnsi="Times New Roman" w:cs="Times New Roman"/>
                <w:sz w:val="24"/>
                <w:szCs w:val="24"/>
              </w:rPr>
              <w:t>технологии</w:t>
            </w:r>
            <w:r w:rsidRPr="005F741F">
              <w:rPr>
                <w:rFonts w:ascii="Times New Roman" w:hAnsi="Times New Roman" w:cs="Times New Roman"/>
                <w:sz w:val="24"/>
                <w:szCs w:val="24"/>
                <w:lang w:val="en-US"/>
              </w:rPr>
              <w:t xml:space="preserve"> </w:t>
            </w:r>
            <w:r w:rsidRPr="005F741F">
              <w:rPr>
                <w:rFonts w:ascii="Times New Roman" w:hAnsi="Times New Roman" w:cs="Times New Roman"/>
                <w:sz w:val="24"/>
                <w:szCs w:val="24"/>
              </w:rPr>
              <w:t>в</w:t>
            </w:r>
            <w:r w:rsidRPr="005F741F">
              <w:rPr>
                <w:rFonts w:ascii="Times New Roman" w:hAnsi="Times New Roman" w:cs="Times New Roman"/>
                <w:sz w:val="24"/>
                <w:szCs w:val="24"/>
                <w:lang w:val="en-US"/>
              </w:rPr>
              <w:t xml:space="preserve"> </w:t>
            </w:r>
            <w:r w:rsidRPr="005F741F">
              <w:rPr>
                <w:rFonts w:ascii="Times New Roman" w:hAnsi="Times New Roman" w:cs="Times New Roman"/>
                <w:sz w:val="24"/>
                <w:szCs w:val="24"/>
              </w:rPr>
              <w:t>Казахстане</w:t>
            </w:r>
            <w:r w:rsidRPr="005F741F">
              <w:rPr>
                <w:rFonts w:ascii="Times New Roman" w:hAnsi="Times New Roman" w:cs="Times New Roman"/>
                <w:bCs/>
                <w:sz w:val="24"/>
                <w:szCs w:val="24"/>
                <w:lang w:val="en-US"/>
              </w:rPr>
              <w:t xml:space="preserve"> // Innovations in technical and natural sciences: Monograph, Volume 2 / ed. by P. Busch. – Vienna: «East West» Association for Advanced Studies and Higher Education. </w:t>
            </w:r>
            <w:r w:rsidRPr="005F741F">
              <w:rPr>
                <w:rFonts w:ascii="Times New Roman" w:hAnsi="Times New Roman" w:cs="Times New Roman"/>
                <w:sz w:val="24"/>
                <w:szCs w:val="24"/>
                <w:lang w:val="en-US"/>
              </w:rPr>
              <w:t>–</w:t>
            </w:r>
            <w:r w:rsidRPr="005F741F">
              <w:rPr>
                <w:rFonts w:ascii="Times New Roman" w:hAnsi="Times New Roman" w:cs="Times New Roman"/>
                <w:bCs/>
                <w:sz w:val="24"/>
                <w:szCs w:val="24"/>
                <w:lang w:val="en-US"/>
              </w:rPr>
              <w:t xml:space="preserve"> GmbH, 2016. – 56 p. </w:t>
            </w:r>
            <w:hyperlink r:id="rId18" w:history="1">
              <w:r w:rsidRPr="005F741F">
                <w:rPr>
                  <w:rFonts w:ascii="Times New Roman" w:hAnsi="Times New Roman" w:cs="Times New Roman"/>
                  <w:bCs/>
                  <w:sz w:val="24"/>
                  <w:szCs w:val="24"/>
                  <w:u w:val="single"/>
                  <w:lang w:val="en-US"/>
                </w:rPr>
                <w:t>https</w:t>
              </w:r>
              <w:r w:rsidRPr="005F741F">
                <w:rPr>
                  <w:rFonts w:ascii="Times New Roman" w:hAnsi="Times New Roman" w:cs="Times New Roman"/>
                  <w:bCs/>
                  <w:sz w:val="24"/>
                  <w:szCs w:val="24"/>
                  <w:u w:val="single"/>
                </w:rPr>
                <w:t>://</w:t>
              </w:r>
              <w:proofErr w:type="spellStart"/>
              <w:r w:rsidRPr="005F741F">
                <w:rPr>
                  <w:rFonts w:ascii="Times New Roman" w:hAnsi="Times New Roman" w:cs="Times New Roman"/>
                  <w:bCs/>
                  <w:sz w:val="24"/>
                  <w:szCs w:val="24"/>
                  <w:u w:val="single"/>
                  <w:lang w:val="en-US"/>
                </w:rPr>
                <w:t>er</w:t>
              </w:r>
              <w:proofErr w:type="spellEnd"/>
              <w:r w:rsidRPr="005F741F">
                <w:rPr>
                  <w:rFonts w:ascii="Times New Roman" w:hAnsi="Times New Roman" w:cs="Times New Roman"/>
                  <w:bCs/>
                  <w:sz w:val="24"/>
                  <w:szCs w:val="24"/>
                  <w:u w:val="single"/>
                </w:rPr>
                <w:t>.</w:t>
              </w:r>
              <w:proofErr w:type="spellStart"/>
              <w:r w:rsidRPr="005F741F">
                <w:rPr>
                  <w:rFonts w:ascii="Times New Roman" w:hAnsi="Times New Roman" w:cs="Times New Roman"/>
                  <w:bCs/>
                  <w:sz w:val="24"/>
                  <w:szCs w:val="24"/>
                  <w:u w:val="single"/>
                  <w:lang w:val="en-US"/>
                </w:rPr>
                <w:t>nau</w:t>
              </w:r>
              <w:proofErr w:type="spellEnd"/>
              <w:r w:rsidRPr="005F741F">
                <w:rPr>
                  <w:rFonts w:ascii="Times New Roman" w:hAnsi="Times New Roman" w:cs="Times New Roman"/>
                  <w:bCs/>
                  <w:sz w:val="24"/>
                  <w:szCs w:val="24"/>
                  <w:u w:val="single"/>
                </w:rPr>
                <w:t>.</w:t>
              </w:r>
              <w:proofErr w:type="spellStart"/>
              <w:r w:rsidRPr="005F741F">
                <w:rPr>
                  <w:rFonts w:ascii="Times New Roman" w:hAnsi="Times New Roman" w:cs="Times New Roman"/>
                  <w:bCs/>
                  <w:sz w:val="24"/>
                  <w:szCs w:val="24"/>
                  <w:u w:val="single"/>
                  <w:lang w:val="en-US"/>
                </w:rPr>
                <w:t>edu</w:t>
              </w:r>
              <w:proofErr w:type="spellEnd"/>
              <w:r w:rsidRPr="005F741F">
                <w:rPr>
                  <w:rFonts w:ascii="Times New Roman" w:hAnsi="Times New Roman" w:cs="Times New Roman"/>
                  <w:bCs/>
                  <w:sz w:val="24"/>
                  <w:szCs w:val="24"/>
                  <w:u w:val="single"/>
                </w:rPr>
                <w:t>.</w:t>
              </w:r>
              <w:proofErr w:type="spellStart"/>
              <w:r w:rsidRPr="005F741F">
                <w:rPr>
                  <w:rFonts w:ascii="Times New Roman" w:hAnsi="Times New Roman" w:cs="Times New Roman"/>
                  <w:bCs/>
                  <w:sz w:val="24"/>
                  <w:szCs w:val="24"/>
                  <w:u w:val="single"/>
                  <w:lang w:val="en-US"/>
                </w:rPr>
                <w:t>ua</w:t>
              </w:r>
              <w:proofErr w:type="spellEnd"/>
              <w:r w:rsidRPr="005F741F">
                <w:rPr>
                  <w:rFonts w:ascii="Times New Roman" w:hAnsi="Times New Roman" w:cs="Times New Roman"/>
                  <w:bCs/>
                  <w:sz w:val="24"/>
                  <w:szCs w:val="24"/>
                  <w:u w:val="single"/>
                </w:rPr>
                <w:t>/</w:t>
              </w:r>
              <w:proofErr w:type="spellStart"/>
              <w:r w:rsidRPr="005F741F">
                <w:rPr>
                  <w:rFonts w:ascii="Times New Roman" w:hAnsi="Times New Roman" w:cs="Times New Roman"/>
                  <w:bCs/>
                  <w:sz w:val="24"/>
                  <w:szCs w:val="24"/>
                  <w:u w:val="single"/>
                  <w:lang w:val="en-US"/>
                </w:rPr>
                <w:t>bitstream</w:t>
              </w:r>
              <w:proofErr w:type="spellEnd"/>
              <w:r w:rsidRPr="005F741F">
                <w:rPr>
                  <w:rFonts w:ascii="Times New Roman" w:hAnsi="Times New Roman" w:cs="Times New Roman"/>
                  <w:bCs/>
                  <w:sz w:val="24"/>
                  <w:szCs w:val="24"/>
                  <w:u w:val="single"/>
                </w:rPr>
                <w:t>/</w:t>
              </w:r>
              <w:r w:rsidRPr="005F741F">
                <w:rPr>
                  <w:rFonts w:ascii="Times New Roman" w:hAnsi="Times New Roman" w:cs="Times New Roman"/>
                  <w:bCs/>
                  <w:sz w:val="24"/>
                  <w:szCs w:val="24"/>
                  <w:u w:val="single"/>
                  <w:lang w:val="en-US"/>
                </w:rPr>
                <w:t>NAU</w:t>
              </w:r>
              <w:r w:rsidRPr="005F741F">
                <w:rPr>
                  <w:rFonts w:ascii="Times New Roman" w:hAnsi="Times New Roman" w:cs="Times New Roman"/>
                  <w:bCs/>
                  <w:sz w:val="24"/>
                  <w:szCs w:val="24"/>
                  <w:u w:val="single"/>
                </w:rPr>
                <w:t>/25174/1/%</w:t>
              </w:r>
              <w:r w:rsidRPr="005F741F">
                <w:rPr>
                  <w:rFonts w:ascii="Times New Roman" w:hAnsi="Times New Roman" w:cs="Times New Roman"/>
                  <w:bCs/>
                  <w:sz w:val="24"/>
                  <w:szCs w:val="24"/>
                  <w:u w:val="single"/>
                  <w:lang w:val="en-US"/>
                </w:rPr>
                <w:t>D</w:t>
              </w:r>
              <w:r w:rsidRPr="005F741F">
                <w:rPr>
                  <w:rFonts w:ascii="Times New Roman" w:hAnsi="Times New Roman" w:cs="Times New Roman"/>
                  <w:bCs/>
                  <w:sz w:val="24"/>
                  <w:szCs w:val="24"/>
                  <w:u w:val="single"/>
                </w:rPr>
                <w:t>0%</w:t>
              </w:r>
              <w:r w:rsidRPr="005F741F">
                <w:rPr>
                  <w:rFonts w:ascii="Times New Roman" w:hAnsi="Times New Roman" w:cs="Times New Roman"/>
                  <w:bCs/>
                  <w:sz w:val="24"/>
                  <w:szCs w:val="24"/>
                  <w:u w:val="single"/>
                  <w:lang w:val="en-US"/>
                </w:rPr>
                <w:t>A</w:t>
              </w:r>
              <w:r w:rsidRPr="005F741F">
                <w:rPr>
                  <w:rFonts w:ascii="Times New Roman" w:hAnsi="Times New Roman" w:cs="Times New Roman"/>
                  <w:bCs/>
                  <w:sz w:val="24"/>
                  <w:szCs w:val="24"/>
                  <w:u w:val="single"/>
                </w:rPr>
                <w:t>2%</w:t>
              </w:r>
              <w:r w:rsidRPr="005F741F">
                <w:rPr>
                  <w:rFonts w:ascii="Times New Roman" w:hAnsi="Times New Roman" w:cs="Times New Roman"/>
                  <w:bCs/>
                  <w:sz w:val="24"/>
                  <w:szCs w:val="24"/>
                  <w:u w:val="single"/>
                  <w:lang w:val="en-US"/>
                </w:rPr>
                <w:t>D</w:t>
              </w:r>
              <w:r w:rsidRPr="005F741F">
                <w:rPr>
                  <w:rFonts w:ascii="Times New Roman" w:hAnsi="Times New Roman" w:cs="Times New Roman"/>
                  <w:bCs/>
                  <w:sz w:val="24"/>
                  <w:szCs w:val="24"/>
                  <w:u w:val="single"/>
                </w:rPr>
                <w:t>0%</w:t>
              </w:r>
              <w:r w:rsidRPr="005F741F">
                <w:rPr>
                  <w:rFonts w:ascii="Times New Roman" w:hAnsi="Times New Roman" w:cs="Times New Roman"/>
                  <w:bCs/>
                  <w:sz w:val="24"/>
                  <w:szCs w:val="24"/>
                  <w:u w:val="single"/>
                  <w:lang w:val="en-US"/>
                </w:rPr>
                <w:t>B</w:t>
              </w:r>
              <w:r w:rsidRPr="005F741F">
                <w:rPr>
                  <w:rFonts w:ascii="Times New Roman" w:hAnsi="Times New Roman" w:cs="Times New Roman"/>
                  <w:bCs/>
                  <w:sz w:val="24"/>
                  <w:szCs w:val="24"/>
                  <w:u w:val="single"/>
                </w:rPr>
                <w:t>5%</w:t>
              </w:r>
              <w:r w:rsidRPr="005F741F">
                <w:rPr>
                  <w:rFonts w:ascii="Times New Roman" w:hAnsi="Times New Roman" w:cs="Times New Roman"/>
                  <w:bCs/>
                  <w:sz w:val="24"/>
                  <w:szCs w:val="24"/>
                  <w:u w:val="single"/>
                  <w:lang w:val="en-US"/>
                </w:rPr>
                <w:t>D</w:t>
              </w:r>
              <w:r w:rsidRPr="005F741F">
                <w:rPr>
                  <w:rFonts w:ascii="Times New Roman" w:hAnsi="Times New Roman" w:cs="Times New Roman"/>
                  <w:bCs/>
                  <w:sz w:val="24"/>
                  <w:szCs w:val="24"/>
                  <w:u w:val="single"/>
                </w:rPr>
                <w:t>1%85-%</w:t>
              </w:r>
              <w:r w:rsidRPr="005F741F">
                <w:rPr>
                  <w:rFonts w:ascii="Times New Roman" w:hAnsi="Times New Roman" w:cs="Times New Roman"/>
                  <w:bCs/>
                  <w:sz w:val="24"/>
                  <w:szCs w:val="24"/>
                  <w:u w:val="single"/>
                  <w:lang w:val="en-US"/>
                </w:rPr>
                <w:t>D</w:t>
              </w:r>
              <w:r w:rsidRPr="005F741F">
                <w:rPr>
                  <w:rFonts w:ascii="Times New Roman" w:hAnsi="Times New Roman" w:cs="Times New Roman"/>
                  <w:bCs/>
                  <w:sz w:val="24"/>
                  <w:szCs w:val="24"/>
                  <w:u w:val="single"/>
                </w:rPr>
                <w:t>0%</w:t>
              </w:r>
              <w:r w:rsidRPr="005F741F">
                <w:rPr>
                  <w:rFonts w:ascii="Times New Roman" w:hAnsi="Times New Roman" w:cs="Times New Roman"/>
                  <w:bCs/>
                  <w:sz w:val="24"/>
                  <w:szCs w:val="24"/>
                  <w:u w:val="single"/>
                  <w:lang w:val="en-US"/>
                </w:rPr>
                <w:t>BC</w:t>
              </w:r>
              <w:r w:rsidRPr="005F741F">
                <w:rPr>
                  <w:rFonts w:ascii="Times New Roman" w:hAnsi="Times New Roman" w:cs="Times New Roman"/>
                  <w:bCs/>
                  <w:sz w:val="24"/>
                  <w:szCs w:val="24"/>
                  <w:u w:val="single"/>
                </w:rPr>
                <w:t>%</w:t>
              </w:r>
              <w:r w:rsidRPr="005F741F">
                <w:rPr>
                  <w:rFonts w:ascii="Times New Roman" w:hAnsi="Times New Roman" w:cs="Times New Roman"/>
                  <w:bCs/>
                  <w:sz w:val="24"/>
                  <w:szCs w:val="24"/>
                  <w:u w:val="single"/>
                  <w:lang w:val="en-US"/>
                </w:rPr>
                <w:t>D</w:t>
              </w:r>
              <w:r w:rsidRPr="005F741F">
                <w:rPr>
                  <w:rFonts w:ascii="Times New Roman" w:hAnsi="Times New Roman" w:cs="Times New Roman"/>
                  <w:bCs/>
                  <w:sz w:val="24"/>
                  <w:szCs w:val="24"/>
                  <w:u w:val="single"/>
                </w:rPr>
                <w:t>0%</w:t>
              </w:r>
              <w:r w:rsidRPr="005F741F">
                <w:rPr>
                  <w:rFonts w:ascii="Times New Roman" w:hAnsi="Times New Roman" w:cs="Times New Roman"/>
                  <w:bCs/>
                  <w:sz w:val="24"/>
                  <w:szCs w:val="24"/>
                  <w:u w:val="single"/>
                  <w:lang w:val="en-US"/>
                </w:rPr>
                <w:t>BE</w:t>
              </w:r>
              <w:r w:rsidRPr="005F741F">
                <w:rPr>
                  <w:rFonts w:ascii="Times New Roman" w:hAnsi="Times New Roman" w:cs="Times New Roman"/>
                  <w:bCs/>
                  <w:sz w:val="24"/>
                  <w:szCs w:val="24"/>
                  <w:u w:val="single"/>
                </w:rPr>
                <w:t>%</w:t>
              </w:r>
              <w:r w:rsidRPr="005F741F">
                <w:rPr>
                  <w:rFonts w:ascii="Times New Roman" w:hAnsi="Times New Roman" w:cs="Times New Roman"/>
                  <w:bCs/>
                  <w:sz w:val="24"/>
                  <w:szCs w:val="24"/>
                  <w:u w:val="single"/>
                  <w:lang w:val="en-US"/>
                </w:rPr>
                <w:t>D</w:t>
              </w:r>
              <w:r w:rsidRPr="005F741F">
                <w:rPr>
                  <w:rFonts w:ascii="Times New Roman" w:hAnsi="Times New Roman" w:cs="Times New Roman"/>
                  <w:bCs/>
                  <w:sz w:val="24"/>
                  <w:szCs w:val="24"/>
                  <w:u w:val="single"/>
                </w:rPr>
                <w:t>0%</w:t>
              </w:r>
              <w:r w:rsidRPr="005F741F">
                <w:rPr>
                  <w:rFonts w:ascii="Times New Roman" w:hAnsi="Times New Roman" w:cs="Times New Roman"/>
                  <w:bCs/>
                  <w:sz w:val="24"/>
                  <w:szCs w:val="24"/>
                  <w:u w:val="single"/>
                  <w:lang w:val="en-US"/>
                </w:rPr>
                <w:t>BD</w:t>
              </w:r>
              <w:r w:rsidRPr="005F741F">
                <w:rPr>
                  <w:rFonts w:ascii="Times New Roman" w:hAnsi="Times New Roman" w:cs="Times New Roman"/>
                  <w:bCs/>
                  <w:sz w:val="24"/>
                  <w:szCs w:val="24"/>
                  <w:u w:val="single"/>
                </w:rPr>
                <w:t>%</w:t>
              </w:r>
              <w:r w:rsidRPr="005F741F">
                <w:rPr>
                  <w:rFonts w:ascii="Times New Roman" w:hAnsi="Times New Roman" w:cs="Times New Roman"/>
                  <w:bCs/>
                  <w:sz w:val="24"/>
                  <w:szCs w:val="24"/>
                  <w:u w:val="single"/>
                  <w:lang w:val="en-US"/>
                </w:rPr>
                <w:t>D</w:t>
              </w:r>
              <w:r w:rsidRPr="005F741F">
                <w:rPr>
                  <w:rFonts w:ascii="Times New Roman" w:hAnsi="Times New Roman" w:cs="Times New Roman"/>
                  <w:bCs/>
                  <w:sz w:val="24"/>
                  <w:szCs w:val="24"/>
                  <w:u w:val="single"/>
                </w:rPr>
                <w:t>0%</w:t>
              </w:r>
              <w:r w:rsidRPr="005F741F">
                <w:rPr>
                  <w:rFonts w:ascii="Times New Roman" w:hAnsi="Times New Roman" w:cs="Times New Roman"/>
                  <w:bCs/>
                  <w:sz w:val="24"/>
                  <w:szCs w:val="24"/>
                  <w:u w:val="single"/>
                  <w:lang w:val="en-US"/>
                </w:rPr>
                <w:t>BE</w:t>
              </w:r>
              <w:r w:rsidRPr="005F741F">
                <w:rPr>
                  <w:rFonts w:ascii="Times New Roman" w:hAnsi="Times New Roman" w:cs="Times New Roman"/>
                  <w:bCs/>
                  <w:sz w:val="24"/>
                  <w:szCs w:val="24"/>
                  <w:u w:val="single"/>
                </w:rPr>
                <w:t>-4.</w:t>
              </w:r>
              <w:r w:rsidRPr="005F741F">
                <w:rPr>
                  <w:rFonts w:ascii="Times New Roman" w:hAnsi="Times New Roman" w:cs="Times New Roman"/>
                  <w:bCs/>
                  <w:sz w:val="24"/>
                  <w:szCs w:val="24"/>
                  <w:u w:val="single"/>
                  <w:lang w:val="en-US"/>
                </w:rPr>
                <w:t>pdf</w:t>
              </w:r>
            </w:hyperlink>
          </w:p>
        </w:tc>
      </w:tr>
      <w:tr w:rsidR="00A11F6D" w:rsidRPr="005F741F" w:rsidTr="00874071">
        <w:tc>
          <w:tcPr>
            <w:tcW w:w="221" w:type="pct"/>
          </w:tcPr>
          <w:p w:rsidR="00A11F6D" w:rsidRPr="005F741F" w:rsidRDefault="00A11F6D" w:rsidP="00A11F6D">
            <w:pPr>
              <w:numPr>
                <w:ilvl w:val="0"/>
                <w:numId w:val="9"/>
              </w:numPr>
              <w:autoSpaceDE w:val="0"/>
              <w:autoSpaceDN w:val="0"/>
              <w:adjustRightInd w:val="0"/>
              <w:spacing w:after="0" w:line="240" w:lineRule="auto"/>
              <w:ind w:left="0" w:right="523" w:firstLine="0"/>
              <w:rPr>
                <w:rFonts w:ascii="Times New Roman" w:eastAsia="Times New Roman" w:hAnsi="Times New Roman" w:cs="Times New Roman"/>
                <w:sz w:val="24"/>
                <w:szCs w:val="24"/>
                <w:u w:val="single"/>
                <w:lang w:val="kk-KZ"/>
              </w:rPr>
            </w:pPr>
          </w:p>
        </w:tc>
        <w:tc>
          <w:tcPr>
            <w:tcW w:w="4779" w:type="pct"/>
            <w:vAlign w:val="center"/>
          </w:tcPr>
          <w:p w:rsidR="00A11F6D" w:rsidRPr="005F741F" w:rsidRDefault="00A11F6D" w:rsidP="00A11F6D">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F741F">
              <w:rPr>
                <w:rFonts w:ascii="Times New Roman" w:eastAsia="Times New Roman" w:hAnsi="Times New Roman" w:cs="Times New Roman"/>
                <w:sz w:val="24"/>
                <w:szCs w:val="24"/>
                <w:u w:val="single"/>
                <w:lang w:val="kk-KZ"/>
              </w:rPr>
              <w:t xml:space="preserve">Mukhamadeyeva R.M., Fidchenko I.K. </w:t>
            </w:r>
            <w:r w:rsidRPr="005F741F">
              <w:rPr>
                <w:rFonts w:ascii="Times New Roman" w:eastAsia="Times New Roman" w:hAnsi="Times New Roman" w:cs="Times New Roman"/>
                <w:sz w:val="24"/>
                <w:szCs w:val="24"/>
                <w:lang w:val="kk-KZ"/>
              </w:rPr>
              <w:t xml:space="preserve">Research of additive technology in Kazakhstan // XIII Международная конференция по научному развитию в Евразии. - Vienna, Austria 2017. - Рр. 18-20. </w:t>
            </w:r>
            <w:hyperlink r:id="rId19" w:history="1">
              <w:r w:rsidRPr="005F741F">
                <w:rPr>
                  <w:rFonts w:ascii="Times New Roman" w:eastAsia="Times New Roman" w:hAnsi="Times New Roman" w:cs="Times New Roman"/>
                  <w:sz w:val="24"/>
                  <w:szCs w:val="24"/>
                  <w:u w:val="single"/>
                  <w:lang w:val="kk-KZ"/>
                </w:rPr>
                <w:t>https://www.elibrary.ru/item.asp?id=29788286</w:t>
              </w:r>
            </w:hyperlink>
          </w:p>
        </w:tc>
      </w:tr>
      <w:tr w:rsidR="00A11F6D" w:rsidRPr="00AA7C9E" w:rsidTr="00874071">
        <w:tc>
          <w:tcPr>
            <w:tcW w:w="221" w:type="pct"/>
          </w:tcPr>
          <w:p w:rsidR="00A11F6D" w:rsidRPr="005F741F" w:rsidRDefault="00A11F6D" w:rsidP="00A11F6D">
            <w:pPr>
              <w:numPr>
                <w:ilvl w:val="0"/>
                <w:numId w:val="9"/>
              </w:numPr>
              <w:autoSpaceDE w:val="0"/>
              <w:autoSpaceDN w:val="0"/>
              <w:adjustRightInd w:val="0"/>
              <w:spacing w:after="0" w:line="240" w:lineRule="auto"/>
              <w:ind w:left="0" w:right="523" w:firstLine="0"/>
              <w:rPr>
                <w:rFonts w:ascii="Times New Roman" w:eastAsia="Times New Roman" w:hAnsi="Times New Roman" w:cs="Times New Roman"/>
                <w:sz w:val="24"/>
                <w:szCs w:val="24"/>
                <w:u w:val="single"/>
                <w:lang w:val="kk-KZ"/>
              </w:rPr>
            </w:pPr>
          </w:p>
        </w:tc>
        <w:tc>
          <w:tcPr>
            <w:tcW w:w="4779" w:type="pct"/>
            <w:vAlign w:val="center"/>
          </w:tcPr>
          <w:p w:rsidR="00A11F6D" w:rsidRPr="005F741F" w:rsidRDefault="00A11F6D" w:rsidP="00A11F6D">
            <w:pPr>
              <w:autoSpaceDE w:val="0"/>
              <w:autoSpaceDN w:val="0"/>
              <w:adjustRightInd w:val="0"/>
              <w:spacing w:after="0" w:line="240" w:lineRule="auto"/>
              <w:rPr>
                <w:rFonts w:ascii="Times New Roman" w:eastAsia="Times New Roman" w:hAnsi="Times New Roman" w:cs="Times New Roman"/>
                <w:sz w:val="24"/>
                <w:szCs w:val="24"/>
                <w:u w:val="single"/>
                <w:lang w:val="kk-KZ"/>
              </w:rPr>
            </w:pPr>
            <w:r w:rsidRPr="005F741F">
              <w:rPr>
                <w:rFonts w:ascii="Times New Roman" w:eastAsia="Times New Roman" w:hAnsi="Times New Roman" w:cs="Times New Roman"/>
                <w:sz w:val="24"/>
                <w:szCs w:val="24"/>
                <w:u w:val="single"/>
                <w:lang w:val="kk-KZ"/>
              </w:rPr>
              <w:t xml:space="preserve">Mukhamadeyeva R.M., </w:t>
            </w:r>
            <w:r w:rsidRPr="005F741F">
              <w:rPr>
                <w:rFonts w:ascii="Times New Roman" w:eastAsia="Times New Roman" w:hAnsi="Times New Roman" w:cs="Times New Roman"/>
                <w:sz w:val="24"/>
                <w:szCs w:val="24"/>
                <w:lang w:val="kk-KZ"/>
              </w:rPr>
              <w:t>Muhamadeyev T.M.,</w:t>
            </w:r>
            <w:r w:rsidRPr="005F741F">
              <w:rPr>
                <w:rFonts w:ascii="Times New Roman" w:eastAsia="Times New Roman" w:hAnsi="Times New Roman" w:cs="Times New Roman"/>
                <w:sz w:val="24"/>
                <w:szCs w:val="24"/>
                <w:u w:val="single"/>
                <w:lang w:val="kk-KZ"/>
              </w:rPr>
              <w:t xml:space="preserve"> Muhamadeyevа I.A. </w:t>
            </w:r>
            <w:r w:rsidRPr="005F741F">
              <w:rPr>
                <w:rFonts w:ascii="Times New Roman" w:eastAsia="Times New Roman" w:hAnsi="Times New Roman" w:cs="Times New Roman"/>
                <w:sz w:val="24"/>
                <w:szCs w:val="24"/>
                <w:lang w:val="kk-KZ"/>
              </w:rPr>
              <w:t>Implementation issues of additive technologies // International journal of engineering sciences &amp; research technology. – № 5(2). – 2016. – Р. 564-568. https://ijesrt.com/issues%20pdf%20file/Archive-2016/February-2016/65_IMPLEMENTATION%20ISSUES%20OF%20ADDITIVE%20TECHNOLOGIES..pdf</w:t>
            </w:r>
          </w:p>
        </w:tc>
      </w:tr>
      <w:tr w:rsidR="00A11F6D" w:rsidRPr="005F741F" w:rsidTr="00874071">
        <w:tc>
          <w:tcPr>
            <w:tcW w:w="221" w:type="pct"/>
          </w:tcPr>
          <w:p w:rsidR="00A11F6D" w:rsidRPr="005F741F" w:rsidRDefault="00A11F6D" w:rsidP="00A11F6D">
            <w:pPr>
              <w:numPr>
                <w:ilvl w:val="0"/>
                <w:numId w:val="9"/>
              </w:numPr>
              <w:autoSpaceDE w:val="0"/>
              <w:autoSpaceDN w:val="0"/>
              <w:adjustRightInd w:val="0"/>
              <w:spacing w:after="0" w:line="240" w:lineRule="auto"/>
              <w:ind w:left="0" w:right="523" w:firstLine="0"/>
              <w:rPr>
                <w:rFonts w:ascii="Times New Roman" w:eastAsia="Times New Roman" w:hAnsi="Times New Roman" w:cs="Times New Roman"/>
                <w:bCs/>
                <w:sz w:val="24"/>
                <w:szCs w:val="24"/>
                <w:lang w:val="kk-KZ"/>
              </w:rPr>
            </w:pPr>
          </w:p>
        </w:tc>
        <w:tc>
          <w:tcPr>
            <w:tcW w:w="4779" w:type="pct"/>
            <w:vAlign w:val="center"/>
          </w:tcPr>
          <w:p w:rsidR="00A11F6D" w:rsidRPr="005F741F" w:rsidRDefault="00A11F6D" w:rsidP="00A11F6D">
            <w:pPr>
              <w:autoSpaceDE w:val="0"/>
              <w:autoSpaceDN w:val="0"/>
              <w:adjustRightInd w:val="0"/>
              <w:spacing w:after="0" w:line="240" w:lineRule="auto"/>
              <w:rPr>
                <w:rFonts w:ascii="Times New Roman" w:eastAsia="Times New Roman" w:hAnsi="Times New Roman" w:cs="Times New Roman"/>
                <w:sz w:val="24"/>
                <w:szCs w:val="24"/>
              </w:rPr>
            </w:pPr>
            <w:r w:rsidRPr="005F741F">
              <w:rPr>
                <w:rFonts w:ascii="Times New Roman" w:eastAsia="Times New Roman" w:hAnsi="Times New Roman" w:cs="Times New Roman"/>
                <w:bCs/>
                <w:sz w:val="24"/>
                <w:szCs w:val="24"/>
              </w:rPr>
              <w:t xml:space="preserve">Попов А.Ю., </w:t>
            </w:r>
            <w:proofErr w:type="spellStart"/>
            <w:r w:rsidRPr="005F741F">
              <w:rPr>
                <w:rFonts w:ascii="Times New Roman" w:eastAsia="Times New Roman" w:hAnsi="Times New Roman" w:cs="Times New Roman"/>
                <w:bCs/>
                <w:sz w:val="24"/>
                <w:szCs w:val="24"/>
              </w:rPr>
              <w:t>Акинов</w:t>
            </w:r>
            <w:proofErr w:type="spellEnd"/>
            <w:r w:rsidRPr="005F741F">
              <w:rPr>
                <w:rFonts w:ascii="Times New Roman" w:eastAsia="Times New Roman" w:hAnsi="Times New Roman" w:cs="Times New Roman"/>
                <w:bCs/>
                <w:sz w:val="24"/>
                <w:szCs w:val="24"/>
              </w:rPr>
              <w:t xml:space="preserve"> Е.К.,</w:t>
            </w:r>
            <w:r w:rsidRPr="005F741F">
              <w:rPr>
                <w:rFonts w:ascii="Times New Roman" w:eastAsia="Times New Roman" w:hAnsi="Times New Roman" w:cs="Times New Roman"/>
                <w:bCs/>
                <w:sz w:val="24"/>
                <w:szCs w:val="24"/>
                <w:u w:val="single"/>
              </w:rPr>
              <w:t xml:space="preserve"> </w:t>
            </w:r>
            <w:proofErr w:type="spellStart"/>
            <w:r w:rsidRPr="005F741F">
              <w:rPr>
                <w:rFonts w:ascii="Times New Roman" w:eastAsia="Times New Roman" w:hAnsi="Times New Roman" w:cs="Times New Roman"/>
                <w:bCs/>
                <w:sz w:val="24"/>
                <w:szCs w:val="24"/>
                <w:u w:val="single"/>
              </w:rPr>
              <w:t>Мухамадеева</w:t>
            </w:r>
            <w:proofErr w:type="spellEnd"/>
            <w:r w:rsidRPr="005F741F">
              <w:rPr>
                <w:rFonts w:ascii="Times New Roman" w:eastAsia="Times New Roman" w:hAnsi="Times New Roman" w:cs="Times New Roman"/>
                <w:bCs/>
                <w:sz w:val="24"/>
                <w:szCs w:val="24"/>
                <w:u w:val="single"/>
              </w:rPr>
              <w:t xml:space="preserve"> Р.М. </w:t>
            </w:r>
            <w:r w:rsidRPr="005F741F">
              <w:rPr>
                <w:rFonts w:ascii="Times New Roman" w:eastAsia="ArialUnicodeMS" w:hAnsi="Times New Roman" w:cs="Times New Roman"/>
                <w:sz w:val="24"/>
                <w:szCs w:val="24"/>
              </w:rPr>
              <w:t>Внедрение аддитивных технологий в производство новых изделий</w:t>
            </w:r>
            <w:r w:rsidRPr="005F741F">
              <w:rPr>
                <w:rFonts w:ascii="Times New Roman" w:eastAsia="Times New Roman" w:hAnsi="Times New Roman" w:cs="Times New Roman"/>
                <w:sz w:val="24"/>
                <w:szCs w:val="24"/>
              </w:rPr>
              <w:t xml:space="preserve"> // Материалы Международной научно-практической онлайн конференции «Современные инженерные инновации и технологии» посвященной 30 –</w:t>
            </w:r>
            <w:proofErr w:type="spellStart"/>
            <w:r w:rsidRPr="005F741F">
              <w:rPr>
                <w:rFonts w:ascii="Times New Roman" w:eastAsia="Times New Roman" w:hAnsi="Times New Roman" w:cs="Times New Roman"/>
                <w:sz w:val="24"/>
                <w:szCs w:val="24"/>
              </w:rPr>
              <w:t>летию</w:t>
            </w:r>
            <w:proofErr w:type="spellEnd"/>
            <w:r w:rsidRPr="005F741F">
              <w:rPr>
                <w:rFonts w:ascii="Times New Roman" w:eastAsia="Times New Roman" w:hAnsi="Times New Roman" w:cs="Times New Roman"/>
                <w:sz w:val="24"/>
                <w:szCs w:val="24"/>
              </w:rPr>
              <w:t xml:space="preserve"> Независимости Республики Казахстан и Всемирному дню инженерии. – Кокшетау, 2021. - С. 31-35.</w:t>
            </w:r>
          </w:p>
          <w:p w:rsidR="00A11F6D" w:rsidRPr="005F741F" w:rsidRDefault="00A11F6D" w:rsidP="00A11F6D">
            <w:pPr>
              <w:autoSpaceDE w:val="0"/>
              <w:autoSpaceDN w:val="0"/>
              <w:adjustRightInd w:val="0"/>
              <w:spacing w:after="0" w:line="240" w:lineRule="auto"/>
              <w:rPr>
                <w:rFonts w:ascii="Times New Roman" w:eastAsia="Times New Roman" w:hAnsi="Times New Roman" w:cs="Times New Roman"/>
                <w:sz w:val="24"/>
                <w:szCs w:val="24"/>
              </w:rPr>
            </w:pPr>
            <w:r w:rsidRPr="005F741F">
              <w:rPr>
                <w:rFonts w:ascii="Times New Roman" w:eastAsia="Times New Roman" w:hAnsi="Times New Roman" w:cs="Times New Roman"/>
                <w:sz w:val="24"/>
                <w:szCs w:val="24"/>
              </w:rPr>
              <w:t xml:space="preserve"> </w:t>
            </w:r>
            <w:hyperlink r:id="rId20" w:history="1">
              <w:r w:rsidRPr="005F741F">
                <w:rPr>
                  <w:rFonts w:ascii="Times New Roman" w:eastAsia="Times New Roman" w:hAnsi="Times New Roman" w:cs="Times New Roman"/>
                  <w:sz w:val="24"/>
                  <w:szCs w:val="24"/>
                  <w:u w:val="single"/>
                  <w:lang w:val="en-US"/>
                </w:rPr>
                <w:t>http</w:t>
              </w:r>
              <w:r w:rsidRPr="005F741F">
                <w:rPr>
                  <w:rFonts w:ascii="Times New Roman" w:eastAsia="Times New Roman" w:hAnsi="Times New Roman" w:cs="Times New Roman"/>
                  <w:sz w:val="24"/>
                  <w:szCs w:val="24"/>
                  <w:u w:val="single"/>
                </w:rPr>
                <w:t>://</w:t>
              </w:r>
              <w:r w:rsidRPr="005F741F">
                <w:rPr>
                  <w:rFonts w:ascii="Times New Roman" w:eastAsia="Times New Roman" w:hAnsi="Times New Roman" w:cs="Times New Roman"/>
                  <w:sz w:val="24"/>
                  <w:szCs w:val="24"/>
                  <w:u w:val="single"/>
                  <w:lang w:val="en-US"/>
                </w:rPr>
                <w:t>www</w:t>
              </w:r>
              <w:r w:rsidRPr="005F741F">
                <w:rPr>
                  <w:rFonts w:ascii="Times New Roman" w:eastAsia="Times New Roman" w:hAnsi="Times New Roman" w:cs="Times New Roman"/>
                  <w:sz w:val="24"/>
                  <w:szCs w:val="24"/>
                  <w:u w:val="single"/>
                </w:rPr>
                <w:t>.</w:t>
              </w:r>
              <w:proofErr w:type="spellStart"/>
              <w:r w:rsidRPr="005F741F">
                <w:rPr>
                  <w:rFonts w:ascii="Times New Roman" w:eastAsia="Times New Roman" w:hAnsi="Times New Roman" w:cs="Times New Roman"/>
                  <w:sz w:val="24"/>
                  <w:szCs w:val="24"/>
                  <w:u w:val="single"/>
                  <w:lang w:val="en-US"/>
                </w:rPr>
                <w:t>kgu</w:t>
              </w:r>
              <w:proofErr w:type="spellEnd"/>
              <w:r w:rsidRPr="005F741F">
                <w:rPr>
                  <w:rFonts w:ascii="Times New Roman" w:eastAsia="Times New Roman" w:hAnsi="Times New Roman" w:cs="Times New Roman"/>
                  <w:sz w:val="24"/>
                  <w:szCs w:val="24"/>
                  <w:u w:val="single"/>
                </w:rPr>
                <w:t>.</w:t>
              </w:r>
              <w:proofErr w:type="spellStart"/>
              <w:r w:rsidRPr="005F741F">
                <w:rPr>
                  <w:rFonts w:ascii="Times New Roman" w:eastAsia="Times New Roman" w:hAnsi="Times New Roman" w:cs="Times New Roman"/>
                  <w:sz w:val="24"/>
                  <w:szCs w:val="24"/>
                  <w:u w:val="single"/>
                  <w:lang w:val="en-US"/>
                </w:rPr>
                <w:t>kz</w:t>
              </w:r>
              <w:proofErr w:type="spellEnd"/>
              <w:r w:rsidRPr="005F741F">
                <w:rPr>
                  <w:rFonts w:ascii="Times New Roman" w:eastAsia="Times New Roman" w:hAnsi="Times New Roman" w:cs="Times New Roman"/>
                  <w:sz w:val="24"/>
                  <w:szCs w:val="24"/>
                  <w:u w:val="single"/>
                </w:rPr>
                <w:t>/</w:t>
              </w:r>
              <w:proofErr w:type="spellStart"/>
              <w:r w:rsidRPr="005F741F">
                <w:rPr>
                  <w:rFonts w:ascii="Times New Roman" w:eastAsia="Times New Roman" w:hAnsi="Times New Roman" w:cs="Times New Roman"/>
                  <w:sz w:val="24"/>
                  <w:szCs w:val="24"/>
                  <w:u w:val="single"/>
                  <w:lang w:val="en-US"/>
                </w:rPr>
                <w:t>ru</w:t>
              </w:r>
              <w:proofErr w:type="spellEnd"/>
              <w:r w:rsidRPr="005F741F">
                <w:rPr>
                  <w:rFonts w:ascii="Times New Roman" w:eastAsia="Times New Roman" w:hAnsi="Times New Roman" w:cs="Times New Roman"/>
                  <w:sz w:val="24"/>
                  <w:szCs w:val="24"/>
                  <w:u w:val="single"/>
                </w:rPr>
                <w:t>/</w:t>
              </w:r>
              <w:proofErr w:type="spellStart"/>
              <w:r w:rsidRPr="005F741F">
                <w:rPr>
                  <w:rFonts w:ascii="Times New Roman" w:eastAsia="Times New Roman" w:hAnsi="Times New Roman" w:cs="Times New Roman"/>
                  <w:sz w:val="24"/>
                  <w:szCs w:val="24"/>
                  <w:u w:val="single"/>
                  <w:lang w:val="en-US"/>
                </w:rPr>
                <w:t>konferencii</w:t>
              </w:r>
              <w:proofErr w:type="spellEnd"/>
              <w:r w:rsidRPr="005F741F">
                <w:rPr>
                  <w:rFonts w:ascii="Times New Roman" w:eastAsia="Times New Roman" w:hAnsi="Times New Roman" w:cs="Times New Roman"/>
                  <w:sz w:val="24"/>
                  <w:szCs w:val="24"/>
                  <w:u w:val="single"/>
                </w:rPr>
                <w:t>-</w:t>
              </w:r>
              <w:proofErr w:type="spellStart"/>
              <w:r w:rsidRPr="005F741F">
                <w:rPr>
                  <w:rFonts w:ascii="Times New Roman" w:eastAsia="Times New Roman" w:hAnsi="Times New Roman" w:cs="Times New Roman"/>
                  <w:sz w:val="24"/>
                  <w:szCs w:val="24"/>
                  <w:u w:val="single"/>
                  <w:lang w:val="en-US"/>
                </w:rPr>
                <w:t>kgu</w:t>
              </w:r>
              <w:proofErr w:type="spellEnd"/>
              <w:r w:rsidRPr="005F741F">
                <w:rPr>
                  <w:rFonts w:ascii="Times New Roman" w:eastAsia="Times New Roman" w:hAnsi="Times New Roman" w:cs="Times New Roman"/>
                  <w:sz w:val="24"/>
                  <w:szCs w:val="24"/>
                  <w:u w:val="single"/>
                </w:rPr>
                <w:t>-</w:t>
              </w:r>
              <w:proofErr w:type="spellStart"/>
              <w:r w:rsidRPr="005F741F">
                <w:rPr>
                  <w:rFonts w:ascii="Times New Roman" w:eastAsia="Times New Roman" w:hAnsi="Times New Roman" w:cs="Times New Roman"/>
                  <w:sz w:val="24"/>
                  <w:szCs w:val="24"/>
                  <w:u w:val="single"/>
                  <w:lang w:val="en-US"/>
                </w:rPr>
                <w:t>im</w:t>
              </w:r>
              <w:proofErr w:type="spellEnd"/>
              <w:r w:rsidRPr="005F741F">
                <w:rPr>
                  <w:rFonts w:ascii="Times New Roman" w:eastAsia="Times New Roman" w:hAnsi="Times New Roman" w:cs="Times New Roman"/>
                  <w:sz w:val="24"/>
                  <w:szCs w:val="24"/>
                  <w:u w:val="single"/>
                </w:rPr>
                <w:t>-</w:t>
              </w:r>
              <w:r w:rsidRPr="005F741F">
                <w:rPr>
                  <w:rFonts w:ascii="Times New Roman" w:eastAsia="Times New Roman" w:hAnsi="Times New Roman" w:cs="Times New Roman"/>
                  <w:sz w:val="24"/>
                  <w:szCs w:val="24"/>
                  <w:u w:val="single"/>
                  <w:lang w:val="en-US"/>
                </w:rPr>
                <w:t>s</w:t>
              </w:r>
              <w:r w:rsidRPr="005F741F">
                <w:rPr>
                  <w:rFonts w:ascii="Times New Roman" w:eastAsia="Times New Roman" w:hAnsi="Times New Roman" w:cs="Times New Roman"/>
                  <w:sz w:val="24"/>
                  <w:szCs w:val="24"/>
                  <w:u w:val="single"/>
                </w:rPr>
                <w:t>-</w:t>
              </w:r>
              <w:proofErr w:type="spellStart"/>
              <w:r w:rsidRPr="005F741F">
                <w:rPr>
                  <w:rFonts w:ascii="Times New Roman" w:eastAsia="Times New Roman" w:hAnsi="Times New Roman" w:cs="Times New Roman"/>
                  <w:sz w:val="24"/>
                  <w:szCs w:val="24"/>
                  <w:u w:val="single"/>
                  <w:lang w:val="en-US"/>
                </w:rPr>
                <w:t>ualihanova</w:t>
              </w:r>
              <w:proofErr w:type="spellEnd"/>
            </w:hyperlink>
            <w:r w:rsidRPr="005F741F">
              <w:rPr>
                <w:rFonts w:ascii="Times New Roman" w:eastAsia="Times New Roman" w:hAnsi="Times New Roman" w:cs="Times New Roman"/>
                <w:sz w:val="24"/>
                <w:szCs w:val="24"/>
              </w:rPr>
              <w:t xml:space="preserve"> </w:t>
            </w:r>
          </w:p>
        </w:tc>
      </w:tr>
      <w:tr w:rsidR="00A11F6D" w:rsidRPr="005F741F" w:rsidTr="00874071">
        <w:tc>
          <w:tcPr>
            <w:tcW w:w="221" w:type="pct"/>
          </w:tcPr>
          <w:p w:rsidR="00A11F6D" w:rsidRPr="005F741F" w:rsidRDefault="00A11F6D" w:rsidP="00A11F6D">
            <w:pPr>
              <w:numPr>
                <w:ilvl w:val="0"/>
                <w:numId w:val="9"/>
              </w:numPr>
              <w:spacing w:after="0" w:line="240" w:lineRule="auto"/>
              <w:ind w:left="0" w:right="523" w:firstLine="0"/>
              <w:contextualSpacing/>
              <w:rPr>
                <w:rFonts w:ascii="Times New Roman" w:hAnsi="Times New Roman" w:cs="Times New Roman"/>
                <w:bCs/>
                <w:szCs w:val="24"/>
                <w:u w:val="single"/>
              </w:rPr>
            </w:pPr>
          </w:p>
        </w:tc>
        <w:tc>
          <w:tcPr>
            <w:tcW w:w="4779" w:type="pct"/>
            <w:vAlign w:val="center"/>
          </w:tcPr>
          <w:p w:rsidR="00A11F6D" w:rsidRPr="005F741F" w:rsidRDefault="00A11F6D" w:rsidP="00A11F6D">
            <w:pPr>
              <w:spacing w:after="0" w:line="240" w:lineRule="auto"/>
              <w:rPr>
                <w:rFonts w:ascii="Times New Roman" w:hAnsi="Times New Roman" w:cs="Times New Roman"/>
                <w:sz w:val="24"/>
                <w:szCs w:val="24"/>
                <w:lang w:val="en-US"/>
              </w:rPr>
            </w:pPr>
            <w:proofErr w:type="spellStart"/>
            <w:r w:rsidRPr="005F741F">
              <w:rPr>
                <w:rFonts w:ascii="Times New Roman" w:hAnsi="Times New Roman" w:cs="Times New Roman"/>
                <w:bCs/>
                <w:szCs w:val="24"/>
                <w:u w:val="single"/>
              </w:rPr>
              <w:t>Мухамадеева</w:t>
            </w:r>
            <w:proofErr w:type="spellEnd"/>
            <w:r w:rsidRPr="005F741F">
              <w:rPr>
                <w:rFonts w:ascii="Times New Roman" w:hAnsi="Times New Roman" w:cs="Times New Roman"/>
                <w:bCs/>
                <w:szCs w:val="24"/>
                <w:u w:val="single"/>
                <w:lang w:val="en-US"/>
              </w:rPr>
              <w:t xml:space="preserve"> </w:t>
            </w:r>
            <w:r w:rsidRPr="005F741F">
              <w:rPr>
                <w:rFonts w:ascii="Times New Roman" w:hAnsi="Times New Roman" w:cs="Times New Roman"/>
                <w:bCs/>
                <w:szCs w:val="24"/>
                <w:u w:val="single"/>
              </w:rPr>
              <w:t>Р</w:t>
            </w:r>
            <w:r w:rsidRPr="005F741F">
              <w:rPr>
                <w:rFonts w:ascii="Times New Roman" w:hAnsi="Times New Roman" w:cs="Times New Roman"/>
                <w:bCs/>
                <w:szCs w:val="24"/>
                <w:u w:val="single"/>
                <w:lang w:val="en-US"/>
              </w:rPr>
              <w:t>.</w:t>
            </w:r>
            <w:r w:rsidRPr="005F741F">
              <w:rPr>
                <w:rFonts w:ascii="Times New Roman" w:hAnsi="Times New Roman" w:cs="Times New Roman"/>
                <w:bCs/>
                <w:szCs w:val="24"/>
                <w:u w:val="single"/>
              </w:rPr>
              <w:t>М</w:t>
            </w:r>
            <w:r w:rsidRPr="005F741F">
              <w:rPr>
                <w:rFonts w:ascii="Times New Roman" w:hAnsi="Times New Roman" w:cs="Times New Roman"/>
                <w:bCs/>
                <w:szCs w:val="24"/>
                <w:lang w:val="en-US"/>
              </w:rPr>
              <w:t xml:space="preserve">. </w:t>
            </w:r>
            <w:r w:rsidRPr="005F741F">
              <w:rPr>
                <w:rFonts w:ascii="Times New Roman" w:hAnsi="Times New Roman" w:cs="Times New Roman"/>
                <w:sz w:val="24"/>
                <w:szCs w:val="24"/>
                <w:lang w:val="en-US"/>
              </w:rPr>
              <w:t xml:space="preserve">Quality control in additive technology // BREAKTHROUGH SCIENTIFIC RESEARCH AS AN ENGINE OF SCIENCE: Collection of articles following the results of the International Scientific and Practical Conference. - Ufa, December 06, 2021. - Sterlitamak: AMI, 2021. – </w:t>
            </w:r>
            <w:r w:rsidRPr="005F741F">
              <w:rPr>
                <w:rFonts w:ascii="Times New Roman" w:hAnsi="Times New Roman" w:cs="Times New Roman"/>
                <w:sz w:val="24"/>
                <w:szCs w:val="24"/>
              </w:rPr>
              <w:t>Р</w:t>
            </w:r>
            <w:r w:rsidRPr="005F741F">
              <w:rPr>
                <w:rFonts w:ascii="Times New Roman" w:hAnsi="Times New Roman" w:cs="Times New Roman"/>
                <w:sz w:val="24"/>
                <w:szCs w:val="24"/>
                <w:lang w:val="en-US"/>
              </w:rPr>
              <w:t xml:space="preserve">. 5-8. </w:t>
            </w:r>
            <w:hyperlink r:id="rId21" w:history="1">
              <w:r w:rsidRPr="005F741F">
                <w:rPr>
                  <w:rFonts w:ascii="Times New Roman" w:hAnsi="Times New Roman" w:cs="Times New Roman"/>
                  <w:sz w:val="24"/>
                  <w:szCs w:val="24"/>
                  <w:u w:val="single"/>
                  <w:lang w:val="en-US"/>
                </w:rPr>
                <w:t>https://ami.im/sbornik/MNPK-IN-10.pdf</w:t>
              </w:r>
            </w:hyperlink>
            <w:r w:rsidRPr="005F741F">
              <w:rPr>
                <w:rFonts w:ascii="Times New Roman" w:hAnsi="Times New Roman" w:cs="Times New Roman"/>
                <w:sz w:val="24"/>
                <w:szCs w:val="24"/>
                <w:lang w:val="en-US"/>
              </w:rPr>
              <w:t xml:space="preserve"> </w:t>
            </w:r>
          </w:p>
        </w:tc>
      </w:tr>
      <w:tr w:rsidR="00A11F6D" w:rsidRPr="005F741F" w:rsidTr="00874071">
        <w:tc>
          <w:tcPr>
            <w:tcW w:w="221" w:type="pct"/>
          </w:tcPr>
          <w:p w:rsidR="00A11F6D" w:rsidRPr="005F741F" w:rsidRDefault="00A11F6D" w:rsidP="00A11F6D">
            <w:pPr>
              <w:numPr>
                <w:ilvl w:val="0"/>
                <w:numId w:val="9"/>
              </w:numPr>
              <w:spacing w:after="0" w:line="240" w:lineRule="auto"/>
              <w:ind w:left="0" w:right="523" w:firstLine="0"/>
              <w:contextualSpacing/>
              <w:rPr>
                <w:rFonts w:ascii="Times New Roman" w:hAnsi="Times New Roman" w:cs="Times New Roman"/>
                <w:bCs/>
                <w:sz w:val="24"/>
                <w:szCs w:val="24"/>
                <w:u w:val="single"/>
                <w:shd w:val="clear" w:color="auto" w:fill="FFFFFF"/>
                <w:lang w:val="kk-KZ"/>
              </w:rPr>
            </w:pPr>
          </w:p>
        </w:tc>
        <w:tc>
          <w:tcPr>
            <w:tcW w:w="4779" w:type="pct"/>
            <w:vAlign w:val="center"/>
          </w:tcPr>
          <w:p w:rsidR="00A11F6D" w:rsidRPr="005F741F" w:rsidRDefault="00A11F6D" w:rsidP="00A11F6D">
            <w:pPr>
              <w:spacing w:after="0" w:line="240" w:lineRule="auto"/>
              <w:rPr>
                <w:rFonts w:ascii="Times New Roman" w:hAnsi="Times New Roman" w:cs="Times New Roman"/>
                <w:sz w:val="24"/>
                <w:szCs w:val="24"/>
                <w:lang w:val="kk-KZ"/>
              </w:rPr>
            </w:pPr>
            <w:r w:rsidRPr="005F741F">
              <w:rPr>
                <w:rFonts w:ascii="Times New Roman" w:hAnsi="Times New Roman" w:cs="Times New Roman"/>
                <w:bCs/>
                <w:sz w:val="24"/>
                <w:szCs w:val="24"/>
                <w:shd w:val="clear" w:color="auto" w:fill="FFFFFF"/>
                <w:lang w:val="kk-KZ"/>
              </w:rPr>
              <w:t>Мейрамбек Ф.М.,</w:t>
            </w:r>
            <w:r w:rsidRPr="005F741F">
              <w:rPr>
                <w:rFonts w:ascii="Times New Roman" w:hAnsi="Times New Roman" w:cs="Times New Roman"/>
                <w:bCs/>
                <w:sz w:val="24"/>
                <w:szCs w:val="24"/>
                <w:u w:val="single"/>
                <w:shd w:val="clear" w:color="auto" w:fill="FFFFFF"/>
                <w:lang w:val="kk-KZ"/>
              </w:rPr>
              <w:t xml:space="preserve"> Кусаинова У.Б.</w:t>
            </w:r>
            <w:r w:rsidRPr="005F741F">
              <w:rPr>
                <w:rFonts w:ascii="Times New Roman" w:hAnsi="Times New Roman" w:cs="Times New Roman"/>
                <w:bCs/>
                <w:sz w:val="24"/>
                <w:szCs w:val="24"/>
                <w:u w:val="single"/>
                <w:shd w:val="clear" w:color="auto" w:fill="FFFFFF"/>
              </w:rPr>
              <w:t xml:space="preserve"> </w:t>
            </w:r>
            <w:r w:rsidRPr="005F741F">
              <w:rPr>
                <w:rFonts w:ascii="Times New Roman" w:hAnsi="Times New Roman" w:cs="Times New Roman"/>
                <w:bCs/>
                <w:sz w:val="24"/>
                <w:szCs w:val="24"/>
                <w:shd w:val="clear" w:color="auto" w:fill="FFFFFF"/>
                <w:lang w:val="kk-KZ"/>
              </w:rPr>
              <w:t xml:space="preserve">Развитие информационных систем в Республике Казахстан </w:t>
            </w:r>
            <w:r w:rsidRPr="005F741F">
              <w:rPr>
                <w:rFonts w:ascii="Times New Roman" w:hAnsi="Times New Roman" w:cs="Times New Roman"/>
                <w:bCs/>
                <w:sz w:val="24"/>
                <w:szCs w:val="24"/>
                <w:shd w:val="clear" w:color="auto" w:fill="FFFFFF"/>
              </w:rPr>
              <w:t xml:space="preserve">// </w:t>
            </w:r>
            <w:r w:rsidRPr="005F741F">
              <w:rPr>
                <w:rFonts w:ascii="Times New Roman" w:hAnsi="Times New Roman" w:cs="Times New Roman"/>
                <w:bCs/>
                <w:sz w:val="24"/>
                <w:szCs w:val="24"/>
                <w:shd w:val="clear" w:color="auto" w:fill="FFFFFF"/>
                <w:lang w:val="kk-KZ"/>
              </w:rPr>
              <w:t>Научно практический журнал «Наука и реальность».</w:t>
            </w:r>
            <w:r w:rsidRPr="005F741F">
              <w:rPr>
                <w:rFonts w:ascii="Times New Roman" w:hAnsi="Times New Roman" w:cs="Times New Roman"/>
                <w:bCs/>
                <w:sz w:val="24"/>
                <w:szCs w:val="24"/>
                <w:shd w:val="clear" w:color="auto" w:fill="FFFFFF"/>
              </w:rPr>
              <w:t xml:space="preserve"> </w:t>
            </w:r>
            <w:r w:rsidRPr="005F741F">
              <w:rPr>
                <w:rFonts w:ascii="Times New Roman" w:hAnsi="Times New Roman" w:cs="Times New Roman"/>
                <w:bCs/>
                <w:sz w:val="24"/>
                <w:szCs w:val="24"/>
                <w:shd w:val="clear" w:color="auto" w:fill="FFFFFF"/>
                <w:lang w:val="kk-KZ"/>
              </w:rPr>
              <w:t xml:space="preserve">– Омск, 2021. - №1(5). – С. 18-23. </w:t>
            </w:r>
            <w:hyperlink r:id="rId22" w:history="1">
              <w:r w:rsidRPr="005F741F">
                <w:rPr>
                  <w:rFonts w:ascii="Times New Roman" w:hAnsi="Times New Roman" w:cs="Times New Roman"/>
                  <w:bCs/>
                  <w:sz w:val="24"/>
                  <w:szCs w:val="24"/>
                  <w:u w:val="single"/>
                  <w:shd w:val="clear" w:color="auto" w:fill="FFFFFF"/>
                  <w:lang w:val="kk-KZ"/>
                </w:rPr>
                <w:t>https://www.elibrary.ru/item.asp?id=44880204</w:t>
              </w:r>
            </w:hyperlink>
          </w:p>
        </w:tc>
      </w:tr>
      <w:tr w:rsidR="00A11F6D" w:rsidRPr="005F741F" w:rsidTr="00874071">
        <w:tc>
          <w:tcPr>
            <w:tcW w:w="221" w:type="pct"/>
            <w:tcBorders>
              <w:top w:val="single" w:sz="4" w:space="0" w:color="auto"/>
              <w:left w:val="single" w:sz="4" w:space="0" w:color="auto"/>
              <w:bottom w:val="single" w:sz="4" w:space="0" w:color="auto"/>
              <w:right w:val="single" w:sz="4" w:space="0" w:color="auto"/>
            </w:tcBorders>
          </w:tcPr>
          <w:p w:rsidR="00A11F6D" w:rsidRPr="005F741F" w:rsidRDefault="00A11F6D" w:rsidP="00A11F6D">
            <w:pPr>
              <w:numPr>
                <w:ilvl w:val="0"/>
                <w:numId w:val="9"/>
              </w:numPr>
              <w:spacing w:after="0" w:line="240" w:lineRule="auto"/>
              <w:ind w:left="0" w:right="523" w:firstLine="0"/>
              <w:contextualSpacing/>
              <w:rPr>
                <w:rFonts w:ascii="Times New Roman" w:hAnsi="Times New Roman" w:cs="Times New Roman"/>
                <w:bCs/>
                <w:szCs w:val="24"/>
                <w:u w:val="single"/>
                <w:shd w:val="clear" w:color="auto" w:fill="FFFFFF"/>
                <w:lang w:val="kk-KZ"/>
              </w:rPr>
            </w:pPr>
          </w:p>
        </w:tc>
        <w:tc>
          <w:tcPr>
            <w:tcW w:w="4779" w:type="pct"/>
            <w:tcBorders>
              <w:top w:val="single" w:sz="4" w:space="0" w:color="auto"/>
              <w:left w:val="single" w:sz="4" w:space="0" w:color="auto"/>
              <w:bottom w:val="single" w:sz="4" w:space="0" w:color="auto"/>
              <w:right w:val="single" w:sz="4" w:space="0" w:color="auto"/>
            </w:tcBorders>
            <w:vAlign w:val="center"/>
          </w:tcPr>
          <w:p w:rsidR="00A11F6D" w:rsidRPr="005F741F" w:rsidRDefault="00A11F6D" w:rsidP="00A11F6D">
            <w:pPr>
              <w:spacing w:after="0" w:line="240" w:lineRule="auto"/>
              <w:rPr>
                <w:rFonts w:ascii="Times New Roman" w:hAnsi="Times New Roman" w:cs="Times New Roman"/>
                <w:sz w:val="24"/>
                <w:szCs w:val="24"/>
                <w:lang w:val="en-US"/>
              </w:rPr>
            </w:pPr>
            <w:r w:rsidRPr="005F741F">
              <w:rPr>
                <w:rFonts w:ascii="Times New Roman" w:hAnsi="Times New Roman" w:cs="Times New Roman"/>
                <w:bCs/>
                <w:szCs w:val="24"/>
                <w:shd w:val="clear" w:color="auto" w:fill="FFFFFF"/>
                <w:lang w:val="kk-KZ"/>
              </w:rPr>
              <w:t>Aktayeva, A., Niyazova, R., Muradilova, G., Makatov, Y.,</w:t>
            </w:r>
            <w:r w:rsidRPr="005F741F">
              <w:rPr>
                <w:rFonts w:ascii="Times New Roman" w:hAnsi="Times New Roman" w:cs="Times New Roman"/>
                <w:bCs/>
                <w:szCs w:val="24"/>
                <w:u w:val="single"/>
                <w:shd w:val="clear" w:color="auto" w:fill="FFFFFF"/>
                <w:lang w:val="kk-KZ"/>
              </w:rPr>
              <w:t xml:space="preserve"> Kusainova, U. </w:t>
            </w:r>
            <w:r w:rsidRPr="005F741F">
              <w:rPr>
                <w:rFonts w:ascii="Times New Roman" w:hAnsi="Times New Roman" w:cs="Times New Roman"/>
                <w:bCs/>
                <w:szCs w:val="24"/>
                <w:shd w:val="clear" w:color="auto" w:fill="FFFFFF"/>
                <w:lang w:val="kk-KZ"/>
              </w:rPr>
              <w:t>Cognitive Computing Cybersecurity: Social Network Analysis // Communications in Computer and Information Science 3rd International Scientific Conference on Convergent Cognitive Information Technologies. – Vol. 1140. - Moscow: M.V. Lomonosov Moscow State University Press, 29 November - 2 December 2018. – Р. 28-43</w:t>
            </w:r>
            <w:r w:rsidRPr="005F741F">
              <w:rPr>
                <w:rFonts w:ascii="Times New Roman" w:hAnsi="Times New Roman" w:cs="Times New Roman"/>
                <w:bCs/>
                <w:szCs w:val="24"/>
                <w:shd w:val="clear" w:color="auto" w:fill="FFFFFF"/>
                <w:lang w:val="en-US"/>
              </w:rPr>
              <w:t>.</w:t>
            </w:r>
            <w:r w:rsidRPr="005F741F">
              <w:rPr>
                <w:rFonts w:ascii="Times New Roman" w:hAnsi="Times New Roman" w:cs="Times New Roman"/>
                <w:bCs/>
                <w:szCs w:val="24"/>
                <w:shd w:val="clear" w:color="auto" w:fill="FFFFFF"/>
                <w:lang w:val="kk-KZ"/>
              </w:rPr>
              <w:t xml:space="preserve"> ISSN 1865-0929 </w:t>
            </w:r>
            <w:r w:rsidRPr="005F741F">
              <w:rPr>
                <w:rFonts w:ascii="Times New Roman" w:hAnsi="Times New Roman" w:cs="Times New Roman"/>
                <w:b/>
                <w:i/>
                <w:sz w:val="24"/>
                <w:szCs w:val="24"/>
                <w:lang w:val="en-US"/>
              </w:rPr>
              <w:t>Cite Score 2021 - 0.9, 31.</w:t>
            </w:r>
          </w:p>
        </w:tc>
      </w:tr>
      <w:tr w:rsidR="00A11F6D" w:rsidRPr="005F741F" w:rsidTr="00874071">
        <w:trPr>
          <w:trHeight w:val="833"/>
        </w:trPr>
        <w:tc>
          <w:tcPr>
            <w:tcW w:w="221" w:type="pct"/>
            <w:tcBorders>
              <w:top w:val="single" w:sz="4" w:space="0" w:color="auto"/>
              <w:left w:val="single" w:sz="4" w:space="0" w:color="auto"/>
              <w:bottom w:val="single" w:sz="4" w:space="0" w:color="auto"/>
              <w:right w:val="single" w:sz="4" w:space="0" w:color="auto"/>
            </w:tcBorders>
          </w:tcPr>
          <w:p w:rsidR="00A11F6D" w:rsidRPr="005F741F" w:rsidRDefault="00A11F6D" w:rsidP="00A11F6D">
            <w:pPr>
              <w:keepNext/>
              <w:keepLines/>
              <w:numPr>
                <w:ilvl w:val="0"/>
                <w:numId w:val="9"/>
              </w:numPr>
              <w:shd w:val="clear" w:color="auto" w:fill="FFFFFF"/>
              <w:spacing w:after="0" w:line="240" w:lineRule="auto"/>
              <w:ind w:left="0" w:right="523" w:firstLine="0"/>
              <w:outlineLvl w:val="4"/>
              <w:rPr>
                <w:rFonts w:ascii="Times New Roman" w:eastAsiaTheme="majorEastAsia" w:hAnsi="Times New Roman" w:cs="Times New Roman"/>
                <w:bCs/>
                <w:sz w:val="24"/>
                <w:szCs w:val="24"/>
                <w:shd w:val="clear" w:color="auto" w:fill="FFFFFF"/>
                <w:lang w:val="kk-KZ"/>
              </w:rPr>
            </w:pPr>
          </w:p>
        </w:tc>
        <w:tc>
          <w:tcPr>
            <w:tcW w:w="4779" w:type="pct"/>
            <w:tcBorders>
              <w:top w:val="single" w:sz="4" w:space="0" w:color="auto"/>
              <w:left w:val="single" w:sz="4" w:space="0" w:color="auto"/>
              <w:bottom w:val="single" w:sz="4" w:space="0" w:color="auto"/>
              <w:right w:val="single" w:sz="4" w:space="0" w:color="auto"/>
            </w:tcBorders>
          </w:tcPr>
          <w:p w:rsidR="00A11F6D" w:rsidRPr="005F741F" w:rsidRDefault="00A11F6D" w:rsidP="00A11F6D">
            <w:pPr>
              <w:keepNext/>
              <w:keepLines/>
              <w:shd w:val="clear" w:color="auto" w:fill="FFFFFF"/>
              <w:spacing w:after="0" w:line="240" w:lineRule="auto"/>
              <w:outlineLvl w:val="4"/>
              <w:rPr>
                <w:rFonts w:ascii="Times New Roman" w:eastAsiaTheme="majorEastAsia" w:hAnsi="Times New Roman" w:cs="Times New Roman"/>
                <w:bCs/>
                <w:sz w:val="24"/>
                <w:szCs w:val="24"/>
                <w:shd w:val="clear" w:color="auto" w:fill="FFFFFF"/>
                <w:lang w:val="kk-KZ"/>
              </w:rPr>
            </w:pPr>
            <w:r w:rsidRPr="005F741F">
              <w:rPr>
                <w:rFonts w:ascii="Times New Roman" w:eastAsiaTheme="majorEastAsia" w:hAnsi="Times New Roman" w:cs="Times New Roman"/>
                <w:bCs/>
                <w:sz w:val="24"/>
                <w:szCs w:val="24"/>
                <w:shd w:val="clear" w:color="auto" w:fill="FFFFFF"/>
                <w:lang w:val="kk-KZ"/>
              </w:rPr>
              <w:t xml:space="preserve">Плескачев Д.В., </w:t>
            </w:r>
            <w:r w:rsidRPr="005F741F">
              <w:rPr>
                <w:rFonts w:ascii="Times New Roman" w:eastAsiaTheme="majorEastAsia" w:hAnsi="Times New Roman" w:cs="Times New Roman"/>
                <w:bCs/>
                <w:sz w:val="24"/>
                <w:szCs w:val="24"/>
                <w:u w:val="single"/>
                <w:shd w:val="clear" w:color="auto" w:fill="FFFFFF"/>
                <w:lang w:val="kk-KZ"/>
              </w:rPr>
              <w:t>Кусаинова У.Б</w:t>
            </w:r>
            <w:r w:rsidRPr="005F741F">
              <w:rPr>
                <w:rFonts w:ascii="Times New Roman" w:eastAsiaTheme="majorEastAsia" w:hAnsi="Times New Roman" w:cs="Times New Roman"/>
                <w:bCs/>
                <w:sz w:val="24"/>
                <w:szCs w:val="24"/>
                <w:shd w:val="clear" w:color="auto" w:fill="FFFFFF"/>
                <w:lang w:val="kk-KZ"/>
              </w:rPr>
              <w:t>., Актаева А.У. Совершенствование методов и средств контроля знаний при помощи технологий визуализации</w:t>
            </w:r>
            <w:r w:rsidRPr="005F741F">
              <w:rPr>
                <w:rFonts w:ascii="Times New Roman" w:eastAsiaTheme="majorEastAsia" w:hAnsi="Times New Roman" w:cs="Times New Roman"/>
                <w:bCs/>
                <w:sz w:val="24"/>
                <w:szCs w:val="24"/>
                <w:shd w:val="clear" w:color="auto" w:fill="FFFFFF"/>
              </w:rPr>
              <w:t xml:space="preserve"> //</w:t>
            </w:r>
            <w:r w:rsidRPr="005F741F">
              <w:rPr>
                <w:rFonts w:ascii="Times New Roman" w:eastAsiaTheme="majorEastAsia" w:hAnsi="Times New Roman" w:cs="Times New Roman"/>
                <w:bCs/>
                <w:sz w:val="24"/>
                <w:szCs w:val="24"/>
                <w:shd w:val="clear" w:color="auto" w:fill="FFFFFF"/>
                <w:lang w:val="kk-KZ"/>
              </w:rPr>
              <w:t xml:space="preserve"> Вестник КТИ. Педагогическая серия.</w:t>
            </w:r>
            <w:r w:rsidRPr="005F741F">
              <w:rPr>
                <w:rFonts w:ascii="Times New Roman" w:eastAsiaTheme="majorEastAsia" w:hAnsi="Times New Roman" w:cs="Times New Roman"/>
                <w:bCs/>
                <w:sz w:val="24"/>
                <w:szCs w:val="24"/>
                <w:shd w:val="clear" w:color="auto" w:fill="FFFFFF"/>
              </w:rPr>
              <w:t xml:space="preserve"> </w:t>
            </w:r>
            <w:r w:rsidRPr="005F741F">
              <w:rPr>
                <w:rFonts w:ascii="Times New Roman" w:eastAsiaTheme="majorEastAsia" w:hAnsi="Times New Roman" w:cs="Times New Roman"/>
                <w:bCs/>
                <w:sz w:val="24"/>
                <w:szCs w:val="24"/>
                <w:shd w:val="clear" w:color="auto" w:fill="FFFFFF"/>
                <w:lang w:val="kk-KZ"/>
              </w:rPr>
              <w:t>- 2020. - №3(39). - С 93-95.</w:t>
            </w:r>
            <w:r w:rsidRPr="005F741F">
              <w:rPr>
                <w:rFonts w:ascii="Times New Roman" w:eastAsiaTheme="majorEastAsia" w:hAnsi="Times New Roman" w:cs="Times New Roman"/>
                <w:bCs/>
                <w:sz w:val="24"/>
                <w:szCs w:val="24"/>
                <w:shd w:val="clear" w:color="auto" w:fill="FFFFFF"/>
              </w:rPr>
              <w:t xml:space="preserve"> </w:t>
            </w:r>
            <w:hyperlink r:id="rId23" w:history="1">
              <w:r w:rsidRPr="005F741F">
                <w:rPr>
                  <w:rFonts w:ascii="Times New Roman" w:eastAsiaTheme="majorEastAsia" w:hAnsi="Times New Roman" w:cs="Times New Roman"/>
                  <w:bCs/>
                  <w:sz w:val="24"/>
                  <w:szCs w:val="24"/>
                  <w:u w:val="single"/>
                  <w:shd w:val="clear" w:color="auto" w:fill="FFFFFF"/>
                  <w:lang w:val="kk-KZ"/>
                </w:rPr>
                <w:t>https://agz.edu.kz/public/uploads/OBNOVLENIE_SAITA_2015/OONIiRIR/VESTNIKI/vestnik_39.pdf</w:t>
              </w:r>
            </w:hyperlink>
            <w:r w:rsidRPr="005F741F">
              <w:rPr>
                <w:rFonts w:ascii="Times New Roman" w:eastAsiaTheme="majorEastAsia" w:hAnsi="Times New Roman" w:cs="Times New Roman"/>
                <w:bCs/>
                <w:sz w:val="24"/>
                <w:szCs w:val="24"/>
                <w:shd w:val="clear" w:color="auto" w:fill="FFFFFF"/>
                <w:lang w:val="kk-KZ"/>
              </w:rPr>
              <w:t xml:space="preserve"> </w:t>
            </w:r>
          </w:p>
        </w:tc>
      </w:tr>
      <w:tr w:rsidR="00A11F6D" w:rsidRPr="00AA7C9E" w:rsidTr="00874071">
        <w:tc>
          <w:tcPr>
            <w:tcW w:w="221" w:type="pct"/>
            <w:tcBorders>
              <w:top w:val="single" w:sz="4" w:space="0" w:color="auto"/>
              <w:left w:val="single" w:sz="4" w:space="0" w:color="auto"/>
              <w:bottom w:val="single" w:sz="4" w:space="0" w:color="auto"/>
              <w:right w:val="single" w:sz="4" w:space="0" w:color="auto"/>
            </w:tcBorders>
          </w:tcPr>
          <w:p w:rsidR="00A11F6D" w:rsidRPr="005F741F" w:rsidRDefault="00A11F6D" w:rsidP="00A11F6D">
            <w:pPr>
              <w:keepNext/>
              <w:keepLines/>
              <w:numPr>
                <w:ilvl w:val="0"/>
                <w:numId w:val="9"/>
              </w:numPr>
              <w:shd w:val="clear" w:color="auto" w:fill="FFFFFF"/>
              <w:spacing w:after="0" w:line="240" w:lineRule="auto"/>
              <w:ind w:left="0" w:right="523" w:firstLine="0"/>
              <w:outlineLvl w:val="4"/>
              <w:rPr>
                <w:rFonts w:ascii="Times New Roman" w:eastAsiaTheme="majorEastAsia" w:hAnsi="Times New Roman" w:cs="Times New Roman"/>
                <w:bCs/>
                <w:sz w:val="24"/>
                <w:szCs w:val="24"/>
                <w:shd w:val="clear" w:color="auto" w:fill="FFFFFF"/>
                <w:lang w:val="kk-KZ"/>
              </w:rPr>
            </w:pPr>
          </w:p>
        </w:tc>
        <w:tc>
          <w:tcPr>
            <w:tcW w:w="4779" w:type="pct"/>
            <w:tcBorders>
              <w:top w:val="single" w:sz="4" w:space="0" w:color="auto"/>
              <w:left w:val="single" w:sz="4" w:space="0" w:color="auto"/>
              <w:bottom w:val="single" w:sz="4" w:space="0" w:color="auto"/>
              <w:right w:val="single" w:sz="4" w:space="0" w:color="auto"/>
            </w:tcBorders>
            <w:vAlign w:val="center"/>
          </w:tcPr>
          <w:p w:rsidR="00A11F6D" w:rsidRPr="005F741F" w:rsidRDefault="00A11F6D" w:rsidP="00A11F6D">
            <w:pPr>
              <w:keepNext/>
              <w:keepLines/>
              <w:shd w:val="clear" w:color="auto" w:fill="FFFFFF"/>
              <w:spacing w:after="0" w:line="240" w:lineRule="auto"/>
              <w:outlineLvl w:val="4"/>
              <w:rPr>
                <w:rFonts w:ascii="Times New Roman" w:eastAsiaTheme="majorEastAsia" w:hAnsi="Times New Roman" w:cs="Times New Roman"/>
                <w:bCs/>
                <w:sz w:val="24"/>
                <w:szCs w:val="24"/>
                <w:shd w:val="clear" w:color="auto" w:fill="FFFFFF"/>
                <w:lang w:val="kk-KZ"/>
              </w:rPr>
            </w:pPr>
            <w:r w:rsidRPr="005F741F">
              <w:rPr>
                <w:rFonts w:ascii="Times New Roman" w:eastAsiaTheme="majorEastAsia" w:hAnsi="Times New Roman" w:cs="Times New Roman"/>
                <w:bCs/>
                <w:sz w:val="24"/>
                <w:szCs w:val="24"/>
                <w:shd w:val="clear" w:color="auto" w:fill="FFFFFF"/>
                <w:lang w:val="kk-KZ"/>
              </w:rPr>
              <w:t>Макатов Е.К., Актаева А.У.,</w:t>
            </w:r>
            <w:r w:rsidRPr="005F741F">
              <w:rPr>
                <w:rFonts w:ascii="Times New Roman" w:eastAsiaTheme="majorEastAsia" w:hAnsi="Times New Roman" w:cs="Times New Roman"/>
                <w:bCs/>
                <w:sz w:val="24"/>
                <w:szCs w:val="24"/>
                <w:u w:val="single"/>
                <w:shd w:val="clear" w:color="auto" w:fill="FFFFFF"/>
                <w:lang w:val="kk-KZ"/>
              </w:rPr>
              <w:t xml:space="preserve"> Кусаинова У.Б., </w:t>
            </w:r>
            <w:r w:rsidRPr="005F741F">
              <w:rPr>
                <w:rFonts w:ascii="Times New Roman" w:eastAsiaTheme="majorEastAsia" w:hAnsi="Times New Roman" w:cs="Times New Roman"/>
                <w:bCs/>
                <w:sz w:val="24"/>
                <w:szCs w:val="24"/>
                <w:shd w:val="clear" w:color="auto" w:fill="FFFFFF"/>
                <w:lang w:val="kk-KZ"/>
              </w:rPr>
              <w:t>Аусилова Н.М.</w:t>
            </w:r>
            <w:r w:rsidRPr="005F741F">
              <w:rPr>
                <w:rFonts w:ascii="Times New Roman" w:eastAsiaTheme="majorEastAsia" w:hAnsi="Times New Roman" w:cs="Times New Roman"/>
                <w:bCs/>
                <w:sz w:val="24"/>
                <w:szCs w:val="24"/>
                <w:shd w:val="clear" w:color="auto" w:fill="FFFFFF"/>
              </w:rPr>
              <w:t xml:space="preserve"> </w:t>
            </w:r>
            <w:r w:rsidRPr="005F741F">
              <w:rPr>
                <w:rFonts w:ascii="Times New Roman" w:eastAsiaTheme="majorEastAsia" w:hAnsi="Times New Roman" w:cs="Times New Roman"/>
                <w:bCs/>
                <w:sz w:val="24"/>
                <w:szCs w:val="24"/>
                <w:shd w:val="clear" w:color="auto" w:fill="FFFFFF"/>
                <w:lang w:val="kk-KZ"/>
              </w:rPr>
              <w:t xml:space="preserve">Әлеуметтік желілер: тарих және талдау </w:t>
            </w:r>
            <w:r w:rsidRPr="005F741F">
              <w:rPr>
                <w:rFonts w:ascii="Times New Roman" w:eastAsiaTheme="majorEastAsia" w:hAnsi="Times New Roman" w:cs="Times New Roman"/>
                <w:bCs/>
                <w:sz w:val="24"/>
                <w:szCs w:val="24"/>
                <w:shd w:val="clear" w:color="auto" w:fill="FFFFFF"/>
              </w:rPr>
              <w:t xml:space="preserve">// </w:t>
            </w:r>
            <w:r w:rsidRPr="005F741F">
              <w:rPr>
                <w:rFonts w:ascii="Times New Roman" w:eastAsiaTheme="majorEastAsia" w:hAnsi="Times New Roman" w:cs="Times New Roman"/>
                <w:bCs/>
                <w:sz w:val="24"/>
                <w:szCs w:val="24"/>
                <w:shd w:val="clear" w:color="auto" w:fill="FFFFFF"/>
                <w:lang w:val="kk-KZ"/>
              </w:rPr>
              <w:t>Вестник Евразийского национального университета имени Л.Н.Гумилева. Серия «Технические науки и технологии». -</w:t>
            </w:r>
            <w:r w:rsidRPr="005F741F">
              <w:rPr>
                <w:rFonts w:ascii="Times New Roman" w:eastAsiaTheme="majorEastAsia" w:hAnsi="Times New Roman" w:cs="Times New Roman"/>
                <w:bCs/>
                <w:sz w:val="24"/>
                <w:szCs w:val="24"/>
                <w:shd w:val="clear" w:color="auto" w:fill="FFFFFF"/>
              </w:rPr>
              <w:t xml:space="preserve"> </w:t>
            </w:r>
            <w:r w:rsidRPr="005F741F">
              <w:rPr>
                <w:rFonts w:ascii="Times New Roman" w:eastAsiaTheme="majorEastAsia" w:hAnsi="Times New Roman" w:cs="Times New Roman"/>
                <w:bCs/>
                <w:sz w:val="24"/>
                <w:szCs w:val="24"/>
                <w:shd w:val="clear" w:color="auto" w:fill="FFFFFF"/>
                <w:lang w:val="kk-KZ"/>
              </w:rPr>
              <w:t>2019. -</w:t>
            </w:r>
            <w:r w:rsidRPr="005F741F">
              <w:rPr>
                <w:rFonts w:ascii="Times New Roman" w:eastAsiaTheme="majorEastAsia" w:hAnsi="Times New Roman" w:cs="Times New Roman"/>
                <w:bCs/>
                <w:sz w:val="24"/>
                <w:szCs w:val="24"/>
                <w:shd w:val="clear" w:color="auto" w:fill="FFFFFF"/>
              </w:rPr>
              <w:t xml:space="preserve"> </w:t>
            </w:r>
            <w:r w:rsidRPr="005F741F">
              <w:rPr>
                <w:rFonts w:ascii="Times New Roman" w:eastAsiaTheme="majorEastAsia" w:hAnsi="Times New Roman" w:cs="Times New Roman"/>
                <w:bCs/>
                <w:sz w:val="24"/>
                <w:szCs w:val="24"/>
                <w:shd w:val="clear" w:color="auto" w:fill="FFFFFF"/>
                <w:lang w:val="kk-KZ"/>
              </w:rPr>
              <w:t>№1(126). - С 60-66.</w:t>
            </w:r>
          </w:p>
          <w:p w:rsidR="00A11F6D" w:rsidRPr="005F741F" w:rsidRDefault="00AA7C9E" w:rsidP="00A11F6D">
            <w:pPr>
              <w:keepNext/>
              <w:keepLines/>
              <w:shd w:val="clear" w:color="auto" w:fill="FFFFFF"/>
              <w:spacing w:after="0" w:line="240" w:lineRule="auto"/>
              <w:outlineLvl w:val="4"/>
              <w:rPr>
                <w:rFonts w:ascii="Times New Roman" w:eastAsiaTheme="majorEastAsia" w:hAnsi="Times New Roman" w:cs="Times New Roman"/>
                <w:bCs/>
                <w:sz w:val="24"/>
                <w:szCs w:val="24"/>
                <w:shd w:val="clear" w:color="auto" w:fill="FFFFFF"/>
                <w:lang w:val="kk-KZ"/>
              </w:rPr>
            </w:pPr>
            <w:hyperlink r:id="rId24" w:history="1">
              <w:r w:rsidR="00A11F6D" w:rsidRPr="005F741F">
                <w:rPr>
                  <w:rFonts w:ascii="Times New Roman" w:eastAsiaTheme="majorEastAsia" w:hAnsi="Times New Roman" w:cs="Times New Roman"/>
                  <w:bCs/>
                  <w:sz w:val="24"/>
                  <w:szCs w:val="24"/>
                  <w:u w:val="single"/>
                  <w:shd w:val="clear" w:color="auto" w:fill="FFFFFF"/>
                  <w:lang w:val="kk-KZ"/>
                </w:rPr>
                <w:t>https://bultech.enu.kz/article/archive/view?id=social-networks-history-and-analysis</w:t>
              </w:r>
            </w:hyperlink>
            <w:r w:rsidR="00A11F6D" w:rsidRPr="005F741F">
              <w:rPr>
                <w:rFonts w:ascii="Times New Roman" w:eastAsiaTheme="majorEastAsia" w:hAnsi="Times New Roman" w:cs="Times New Roman"/>
                <w:bCs/>
                <w:sz w:val="24"/>
                <w:szCs w:val="24"/>
                <w:shd w:val="clear" w:color="auto" w:fill="FFFFFF"/>
                <w:lang w:val="kk-KZ"/>
              </w:rPr>
              <w:t xml:space="preserve"> </w:t>
            </w:r>
          </w:p>
        </w:tc>
      </w:tr>
      <w:tr w:rsidR="00A11F6D" w:rsidRPr="00AA7C9E" w:rsidTr="00874071">
        <w:tc>
          <w:tcPr>
            <w:tcW w:w="221" w:type="pct"/>
            <w:tcBorders>
              <w:top w:val="single" w:sz="4" w:space="0" w:color="auto"/>
              <w:left w:val="single" w:sz="4" w:space="0" w:color="auto"/>
              <w:bottom w:val="single" w:sz="4" w:space="0" w:color="auto"/>
              <w:right w:val="single" w:sz="4" w:space="0" w:color="auto"/>
            </w:tcBorders>
          </w:tcPr>
          <w:p w:rsidR="00A11F6D" w:rsidRPr="005F741F" w:rsidRDefault="00A11F6D" w:rsidP="00A11F6D">
            <w:pPr>
              <w:keepNext/>
              <w:keepLines/>
              <w:numPr>
                <w:ilvl w:val="0"/>
                <w:numId w:val="9"/>
              </w:numPr>
              <w:shd w:val="clear" w:color="auto" w:fill="FFFFFF"/>
              <w:spacing w:after="0" w:line="240" w:lineRule="auto"/>
              <w:ind w:left="0" w:right="523" w:firstLine="0"/>
              <w:outlineLvl w:val="4"/>
              <w:rPr>
                <w:rFonts w:ascii="Times New Roman" w:eastAsiaTheme="majorEastAsia" w:hAnsi="Times New Roman" w:cs="Times New Roman"/>
                <w:bCs/>
                <w:sz w:val="24"/>
                <w:szCs w:val="24"/>
                <w:u w:val="single"/>
                <w:shd w:val="clear" w:color="auto" w:fill="FFFFFF"/>
                <w:lang w:val="kk-KZ"/>
              </w:rPr>
            </w:pPr>
          </w:p>
        </w:tc>
        <w:tc>
          <w:tcPr>
            <w:tcW w:w="4779" w:type="pct"/>
            <w:tcBorders>
              <w:top w:val="single" w:sz="4" w:space="0" w:color="auto"/>
              <w:left w:val="single" w:sz="4" w:space="0" w:color="auto"/>
              <w:bottom w:val="single" w:sz="4" w:space="0" w:color="auto"/>
              <w:right w:val="single" w:sz="4" w:space="0" w:color="auto"/>
            </w:tcBorders>
            <w:vAlign w:val="center"/>
          </w:tcPr>
          <w:p w:rsidR="00A11F6D" w:rsidRPr="005F741F" w:rsidRDefault="00A11F6D" w:rsidP="00A11F6D">
            <w:pPr>
              <w:keepNext/>
              <w:keepLines/>
              <w:shd w:val="clear" w:color="auto" w:fill="FFFFFF"/>
              <w:spacing w:after="0" w:line="240" w:lineRule="auto"/>
              <w:outlineLvl w:val="4"/>
              <w:rPr>
                <w:rFonts w:ascii="Times New Roman" w:eastAsiaTheme="majorEastAsia" w:hAnsi="Times New Roman" w:cs="Times New Roman"/>
                <w:bCs/>
                <w:sz w:val="24"/>
                <w:szCs w:val="24"/>
                <w:shd w:val="clear" w:color="auto" w:fill="FFFFFF"/>
                <w:lang w:val="kk-KZ"/>
              </w:rPr>
            </w:pPr>
            <w:r w:rsidRPr="005F741F">
              <w:rPr>
                <w:rFonts w:ascii="Times New Roman" w:eastAsiaTheme="majorEastAsia" w:hAnsi="Times New Roman" w:cs="Times New Roman"/>
                <w:bCs/>
                <w:sz w:val="24"/>
                <w:szCs w:val="24"/>
                <w:u w:val="single"/>
                <w:shd w:val="clear" w:color="auto" w:fill="FFFFFF"/>
                <w:lang w:val="kk-KZ"/>
              </w:rPr>
              <w:t xml:space="preserve">Енглисова </w:t>
            </w:r>
            <w:r w:rsidRPr="005F741F">
              <w:rPr>
                <w:rFonts w:ascii="Times New Roman" w:eastAsiaTheme="majorEastAsia" w:hAnsi="Times New Roman" w:cs="Times New Roman"/>
                <w:bCs/>
                <w:sz w:val="24"/>
                <w:szCs w:val="24"/>
                <w:shd w:val="clear" w:color="auto" w:fill="FFFFFF"/>
                <w:lang w:val="kk-KZ"/>
              </w:rPr>
              <w:t>Г</w:t>
            </w:r>
            <w:r w:rsidRPr="005F741F">
              <w:rPr>
                <w:rFonts w:ascii="Times New Roman" w:eastAsiaTheme="majorEastAsia" w:hAnsi="Times New Roman" w:cs="Times New Roman"/>
                <w:bCs/>
                <w:sz w:val="24"/>
                <w:szCs w:val="24"/>
                <w:shd w:val="clear" w:color="auto" w:fill="FFFFFF"/>
              </w:rPr>
              <w:t>.Е.</w:t>
            </w:r>
            <w:r w:rsidRPr="005F741F">
              <w:rPr>
                <w:rFonts w:ascii="Times New Roman" w:eastAsiaTheme="majorEastAsia" w:hAnsi="Times New Roman" w:cs="Times New Roman"/>
                <w:bCs/>
                <w:sz w:val="24"/>
                <w:szCs w:val="24"/>
                <w:shd w:val="clear" w:color="auto" w:fill="FFFFFF"/>
                <w:lang w:val="kk-KZ"/>
              </w:rPr>
              <w:t xml:space="preserve"> Народные традиции и перспективы их сохранения в условиях глобализации </w:t>
            </w:r>
            <w:r w:rsidRPr="005F741F">
              <w:rPr>
                <w:rFonts w:ascii="Times New Roman" w:eastAsiaTheme="majorEastAsia" w:hAnsi="Times New Roman" w:cs="Times New Roman"/>
                <w:bCs/>
                <w:sz w:val="24"/>
                <w:szCs w:val="24"/>
                <w:shd w:val="clear" w:color="auto" w:fill="FFFFFF"/>
              </w:rPr>
              <w:t xml:space="preserve">// </w:t>
            </w:r>
            <w:r w:rsidRPr="005F741F">
              <w:rPr>
                <w:rFonts w:ascii="Times New Roman" w:eastAsiaTheme="majorEastAsia" w:hAnsi="Times New Roman" w:cs="Times New Roman"/>
                <w:bCs/>
                <w:sz w:val="24"/>
                <w:szCs w:val="24"/>
                <w:shd w:val="clear" w:color="auto" w:fill="FFFFFF"/>
                <w:lang w:val="kk-KZ"/>
              </w:rPr>
              <w:t>Международная научно-практическая конференця «Этническая социализация детей и молодежи в поликультурном мире: миссия институтов образования». - Курский государственный университет. - 17–18 сентября 2019 года, г. Курск.</w:t>
            </w:r>
          </w:p>
          <w:p w:rsidR="00A11F6D" w:rsidRPr="005F741F" w:rsidRDefault="00AA7C9E" w:rsidP="00A11F6D">
            <w:pPr>
              <w:keepNext/>
              <w:keepLines/>
              <w:shd w:val="clear" w:color="auto" w:fill="FFFFFF"/>
              <w:spacing w:after="0" w:line="240" w:lineRule="auto"/>
              <w:outlineLvl w:val="4"/>
              <w:rPr>
                <w:rFonts w:ascii="Times New Roman" w:eastAsiaTheme="majorEastAsia" w:hAnsi="Times New Roman" w:cs="Times New Roman"/>
                <w:bCs/>
                <w:sz w:val="24"/>
                <w:szCs w:val="24"/>
                <w:shd w:val="clear" w:color="auto" w:fill="FFFFFF"/>
                <w:lang w:val="kk-KZ"/>
              </w:rPr>
            </w:pPr>
            <w:hyperlink r:id="rId25" w:history="1">
              <w:r w:rsidR="00A11F6D" w:rsidRPr="005F741F">
                <w:rPr>
                  <w:rFonts w:ascii="Times New Roman" w:eastAsiaTheme="majorEastAsia" w:hAnsi="Times New Roman" w:cs="Times New Roman"/>
                  <w:bCs/>
                  <w:sz w:val="24"/>
                  <w:szCs w:val="24"/>
                  <w:u w:val="single"/>
                  <w:shd w:val="clear" w:color="auto" w:fill="FFFFFF"/>
                  <w:lang w:val="kk-KZ"/>
                </w:rPr>
                <w:t>https://cloud.kursksu.ru/kursksu.ru/news/2019/September/10/3K99KnnY.pdf</w:t>
              </w:r>
            </w:hyperlink>
          </w:p>
        </w:tc>
      </w:tr>
      <w:tr w:rsidR="00A11F6D" w:rsidRPr="00AA7C9E" w:rsidTr="00874071">
        <w:tc>
          <w:tcPr>
            <w:tcW w:w="221" w:type="pct"/>
            <w:tcBorders>
              <w:top w:val="single" w:sz="4" w:space="0" w:color="auto"/>
              <w:left w:val="single" w:sz="4" w:space="0" w:color="auto"/>
              <w:bottom w:val="single" w:sz="4" w:space="0" w:color="auto"/>
              <w:right w:val="single" w:sz="4" w:space="0" w:color="auto"/>
            </w:tcBorders>
          </w:tcPr>
          <w:p w:rsidR="00A11F6D" w:rsidRPr="005F741F" w:rsidRDefault="00A11F6D" w:rsidP="00A11F6D">
            <w:pPr>
              <w:keepNext/>
              <w:keepLines/>
              <w:numPr>
                <w:ilvl w:val="0"/>
                <w:numId w:val="9"/>
              </w:numPr>
              <w:shd w:val="clear" w:color="auto" w:fill="FFFFFF"/>
              <w:spacing w:after="0" w:line="240" w:lineRule="auto"/>
              <w:ind w:left="0" w:right="523" w:firstLine="0"/>
              <w:outlineLvl w:val="4"/>
              <w:rPr>
                <w:rFonts w:ascii="Times New Roman" w:eastAsiaTheme="majorEastAsia" w:hAnsi="Times New Roman" w:cs="Times New Roman"/>
                <w:bCs/>
                <w:sz w:val="24"/>
                <w:szCs w:val="24"/>
                <w:u w:val="single"/>
                <w:shd w:val="clear" w:color="auto" w:fill="FFFFFF"/>
                <w:lang w:val="kk-KZ"/>
              </w:rPr>
            </w:pPr>
          </w:p>
        </w:tc>
        <w:tc>
          <w:tcPr>
            <w:tcW w:w="4779" w:type="pct"/>
            <w:tcBorders>
              <w:top w:val="single" w:sz="4" w:space="0" w:color="auto"/>
              <w:left w:val="single" w:sz="4" w:space="0" w:color="auto"/>
              <w:bottom w:val="single" w:sz="4" w:space="0" w:color="auto"/>
              <w:right w:val="single" w:sz="4" w:space="0" w:color="auto"/>
            </w:tcBorders>
            <w:vAlign w:val="center"/>
          </w:tcPr>
          <w:p w:rsidR="00A11F6D" w:rsidRPr="005F741F" w:rsidRDefault="00A11F6D" w:rsidP="00A11F6D">
            <w:pPr>
              <w:keepNext/>
              <w:keepLines/>
              <w:shd w:val="clear" w:color="auto" w:fill="FFFFFF"/>
              <w:spacing w:after="0" w:line="240" w:lineRule="auto"/>
              <w:outlineLvl w:val="4"/>
              <w:rPr>
                <w:rFonts w:ascii="Times New Roman" w:eastAsiaTheme="majorEastAsia" w:hAnsi="Times New Roman" w:cs="Times New Roman"/>
                <w:bCs/>
                <w:sz w:val="24"/>
                <w:szCs w:val="24"/>
                <w:shd w:val="clear" w:color="auto" w:fill="FFFFFF"/>
                <w:lang w:val="kk-KZ"/>
              </w:rPr>
            </w:pPr>
            <w:r w:rsidRPr="005F741F">
              <w:rPr>
                <w:rFonts w:ascii="Times New Roman" w:eastAsiaTheme="majorEastAsia" w:hAnsi="Times New Roman" w:cs="Times New Roman"/>
                <w:bCs/>
                <w:sz w:val="24"/>
                <w:szCs w:val="24"/>
                <w:u w:val="single"/>
                <w:shd w:val="clear" w:color="auto" w:fill="FFFFFF"/>
                <w:lang w:val="kk-KZ"/>
              </w:rPr>
              <w:t>Енглисова Г.Е.</w:t>
            </w:r>
            <w:r w:rsidRPr="005F741F">
              <w:rPr>
                <w:rFonts w:ascii="Times New Roman" w:eastAsiaTheme="majorEastAsia" w:hAnsi="Times New Roman" w:cs="Times New Roman"/>
                <w:bCs/>
                <w:sz w:val="24"/>
                <w:szCs w:val="24"/>
                <w:shd w:val="clear" w:color="auto" w:fill="FFFFFF"/>
                <w:lang w:val="kk-KZ"/>
              </w:rPr>
              <w:t>Программа «Рухани-Жанғыру» как реализация пути</w:t>
            </w:r>
            <w:r w:rsidRPr="005F741F">
              <w:rPr>
                <w:rFonts w:ascii="Times New Roman" w:eastAsiaTheme="majorEastAsia" w:hAnsi="Times New Roman" w:cs="Times New Roman"/>
                <w:bCs/>
                <w:sz w:val="24"/>
                <w:szCs w:val="24"/>
                <w:shd w:val="clear" w:color="auto" w:fill="FFFFFF"/>
              </w:rPr>
              <w:t xml:space="preserve"> </w:t>
            </w:r>
            <w:r w:rsidRPr="005F741F">
              <w:rPr>
                <w:rFonts w:ascii="Times New Roman" w:eastAsiaTheme="majorEastAsia" w:hAnsi="Times New Roman" w:cs="Times New Roman"/>
                <w:bCs/>
                <w:sz w:val="24"/>
                <w:szCs w:val="24"/>
                <w:shd w:val="clear" w:color="auto" w:fill="FFFFFF"/>
                <w:lang w:val="kk-KZ"/>
              </w:rPr>
              <w:t xml:space="preserve">модернизации общественного сознания </w:t>
            </w:r>
            <w:r w:rsidRPr="005F741F">
              <w:rPr>
                <w:rFonts w:ascii="Times New Roman" w:eastAsiaTheme="majorEastAsia" w:hAnsi="Times New Roman" w:cs="Times New Roman"/>
                <w:bCs/>
                <w:sz w:val="24"/>
                <w:szCs w:val="24"/>
                <w:shd w:val="clear" w:color="auto" w:fill="FFFFFF"/>
              </w:rPr>
              <w:t xml:space="preserve">// </w:t>
            </w:r>
            <w:r w:rsidRPr="005F741F">
              <w:rPr>
                <w:rFonts w:ascii="Times New Roman" w:eastAsiaTheme="majorEastAsia" w:hAnsi="Times New Roman" w:cs="Times New Roman"/>
                <w:bCs/>
                <w:sz w:val="24"/>
                <w:szCs w:val="24"/>
                <w:shd w:val="clear" w:color="auto" w:fill="FFFFFF"/>
                <w:lang w:val="kk-KZ"/>
              </w:rPr>
              <w:t>Международнаянаучная конференция студентов и молодых ученых «ǴYLYM JÁNE BILIM – 2021». – НұрСұлтан. – 2021. - С. 4709-4711.</w:t>
            </w:r>
          </w:p>
          <w:p w:rsidR="00A11F6D" w:rsidRPr="005F741F" w:rsidRDefault="00AA7C9E" w:rsidP="00A11F6D">
            <w:pPr>
              <w:keepNext/>
              <w:keepLines/>
              <w:shd w:val="clear" w:color="auto" w:fill="FFFFFF"/>
              <w:spacing w:after="0" w:line="240" w:lineRule="auto"/>
              <w:outlineLvl w:val="4"/>
              <w:rPr>
                <w:rFonts w:asciiTheme="majorHAnsi" w:eastAsiaTheme="majorEastAsia" w:hAnsiTheme="majorHAnsi" w:cstheme="majorBidi"/>
                <w:color w:val="1F4D78" w:themeColor="accent1" w:themeShade="7F"/>
                <w:sz w:val="24"/>
                <w:szCs w:val="20"/>
                <w:lang w:val="kk-KZ"/>
              </w:rPr>
            </w:pPr>
            <w:hyperlink r:id="rId26" w:history="1">
              <w:r w:rsidR="00A11F6D" w:rsidRPr="005F741F">
                <w:rPr>
                  <w:rFonts w:ascii="Times New Roman" w:eastAsiaTheme="majorEastAsia" w:hAnsi="Times New Roman" w:cs="Times New Roman"/>
                  <w:bCs/>
                  <w:sz w:val="24"/>
                  <w:szCs w:val="24"/>
                  <w:u w:val="single"/>
                  <w:shd w:val="clear" w:color="auto" w:fill="FFFFFF"/>
                  <w:lang w:val="kk-KZ"/>
                </w:rPr>
                <w:t>http://is.nkzu.kz/publishings/%7BFA80AEBE-9F0A-4EB1-9C3F-046AEEE20934%7D.pdf</w:t>
              </w:r>
            </w:hyperlink>
          </w:p>
        </w:tc>
      </w:tr>
      <w:tr w:rsidR="00A11F6D" w:rsidRPr="005F741F" w:rsidTr="00874071">
        <w:tc>
          <w:tcPr>
            <w:tcW w:w="221" w:type="pct"/>
            <w:tcBorders>
              <w:top w:val="single" w:sz="4" w:space="0" w:color="auto"/>
              <w:left w:val="single" w:sz="4" w:space="0" w:color="auto"/>
              <w:bottom w:val="single" w:sz="4" w:space="0" w:color="auto"/>
              <w:right w:val="single" w:sz="4" w:space="0" w:color="auto"/>
            </w:tcBorders>
          </w:tcPr>
          <w:p w:rsidR="00A11F6D" w:rsidRPr="005F741F" w:rsidRDefault="00A11F6D" w:rsidP="00A11F6D">
            <w:pPr>
              <w:keepNext/>
              <w:keepLines/>
              <w:numPr>
                <w:ilvl w:val="0"/>
                <w:numId w:val="9"/>
              </w:numPr>
              <w:shd w:val="clear" w:color="auto" w:fill="FFFFFF"/>
              <w:spacing w:after="0" w:line="240" w:lineRule="auto"/>
              <w:ind w:left="0" w:right="523" w:firstLine="0"/>
              <w:outlineLvl w:val="4"/>
              <w:rPr>
                <w:rFonts w:ascii="Times New Roman" w:eastAsiaTheme="majorEastAsia" w:hAnsi="Times New Roman" w:cs="Times New Roman"/>
                <w:bCs/>
                <w:sz w:val="24"/>
                <w:szCs w:val="24"/>
                <w:u w:val="single"/>
                <w:shd w:val="clear" w:color="auto" w:fill="FFFFFF"/>
                <w:lang w:val="kk-KZ"/>
              </w:rPr>
            </w:pPr>
          </w:p>
        </w:tc>
        <w:tc>
          <w:tcPr>
            <w:tcW w:w="4779" w:type="pct"/>
            <w:tcBorders>
              <w:top w:val="single" w:sz="4" w:space="0" w:color="auto"/>
              <w:left w:val="single" w:sz="4" w:space="0" w:color="auto"/>
              <w:bottom w:val="single" w:sz="4" w:space="0" w:color="auto"/>
              <w:right w:val="single" w:sz="4" w:space="0" w:color="auto"/>
            </w:tcBorders>
            <w:vAlign w:val="center"/>
          </w:tcPr>
          <w:p w:rsidR="00A11F6D" w:rsidRPr="005F741F" w:rsidRDefault="00A11F6D" w:rsidP="00A11F6D">
            <w:pPr>
              <w:keepNext/>
              <w:keepLines/>
              <w:shd w:val="clear" w:color="auto" w:fill="FFFFFF"/>
              <w:spacing w:after="0" w:line="240" w:lineRule="auto"/>
              <w:outlineLvl w:val="4"/>
              <w:rPr>
                <w:rFonts w:ascii="Times New Roman" w:eastAsiaTheme="majorEastAsia" w:hAnsi="Times New Roman" w:cs="Times New Roman"/>
                <w:bCs/>
                <w:sz w:val="24"/>
                <w:szCs w:val="24"/>
                <w:u w:val="single"/>
                <w:shd w:val="clear" w:color="auto" w:fill="FFFFFF"/>
                <w:lang w:val="kk-KZ"/>
              </w:rPr>
            </w:pPr>
            <w:r w:rsidRPr="005F741F">
              <w:rPr>
                <w:rFonts w:ascii="Times New Roman" w:eastAsiaTheme="majorEastAsia" w:hAnsi="Times New Roman" w:cs="Times New Roman"/>
                <w:bCs/>
                <w:sz w:val="24"/>
                <w:szCs w:val="24"/>
                <w:u w:val="single"/>
                <w:shd w:val="clear" w:color="auto" w:fill="FFFFFF"/>
                <w:lang w:val="kk-KZ"/>
              </w:rPr>
              <w:t xml:space="preserve">Мухамадеева И.А., Мухамадеев Т.Т. </w:t>
            </w:r>
            <w:r w:rsidRPr="005F741F">
              <w:rPr>
                <w:rFonts w:ascii="Times New Roman" w:eastAsiaTheme="majorEastAsia" w:hAnsi="Times New Roman" w:cs="Times New Roman"/>
                <w:bCs/>
                <w:sz w:val="24"/>
                <w:szCs w:val="24"/>
                <w:shd w:val="clear" w:color="auto" w:fill="FFFFFF"/>
                <w:lang w:val="kk-KZ"/>
              </w:rPr>
              <w:t>Синтез технологий, как путь реализации потенциала национальных казахских традиций Материалы ХХХVI Международной научно-практической конференции «Актуальные вопросы науки и практики» (10 июня 2021 года) - Анапа, 2021. - С. 96-101. https://innova-science.ru/arhiv-konferenczij-2021/</w:t>
            </w:r>
          </w:p>
        </w:tc>
      </w:tr>
      <w:tr w:rsidR="00A11F6D" w:rsidRPr="005F741F" w:rsidTr="00874071">
        <w:tc>
          <w:tcPr>
            <w:tcW w:w="221" w:type="pct"/>
            <w:tcBorders>
              <w:top w:val="single" w:sz="4" w:space="0" w:color="auto"/>
              <w:left w:val="single" w:sz="4" w:space="0" w:color="auto"/>
              <w:bottom w:val="single" w:sz="4" w:space="0" w:color="auto"/>
              <w:right w:val="single" w:sz="4" w:space="0" w:color="auto"/>
            </w:tcBorders>
          </w:tcPr>
          <w:p w:rsidR="00A11F6D" w:rsidRPr="005F741F" w:rsidRDefault="00A11F6D" w:rsidP="00A11F6D">
            <w:pPr>
              <w:keepNext/>
              <w:keepLines/>
              <w:numPr>
                <w:ilvl w:val="0"/>
                <w:numId w:val="9"/>
              </w:numPr>
              <w:shd w:val="clear" w:color="auto" w:fill="FFFFFF"/>
              <w:spacing w:after="0" w:line="240" w:lineRule="auto"/>
              <w:ind w:left="0" w:right="523" w:firstLine="0"/>
              <w:outlineLvl w:val="4"/>
              <w:rPr>
                <w:rFonts w:ascii="Times New Roman" w:eastAsiaTheme="majorEastAsia" w:hAnsi="Times New Roman" w:cs="Times New Roman"/>
                <w:bCs/>
                <w:sz w:val="24"/>
                <w:szCs w:val="24"/>
                <w:u w:val="single"/>
                <w:shd w:val="clear" w:color="auto" w:fill="FFFFFF"/>
                <w:lang w:val="kk-KZ"/>
              </w:rPr>
            </w:pPr>
          </w:p>
        </w:tc>
        <w:tc>
          <w:tcPr>
            <w:tcW w:w="4779" w:type="pct"/>
            <w:tcBorders>
              <w:top w:val="single" w:sz="4" w:space="0" w:color="auto"/>
              <w:left w:val="single" w:sz="4" w:space="0" w:color="auto"/>
              <w:bottom w:val="single" w:sz="4" w:space="0" w:color="auto"/>
              <w:right w:val="single" w:sz="4" w:space="0" w:color="auto"/>
            </w:tcBorders>
            <w:vAlign w:val="center"/>
          </w:tcPr>
          <w:p w:rsidR="00A11F6D" w:rsidRPr="005F741F" w:rsidRDefault="00A11F6D" w:rsidP="00A11F6D">
            <w:pPr>
              <w:keepNext/>
              <w:keepLines/>
              <w:shd w:val="clear" w:color="auto" w:fill="FFFFFF"/>
              <w:spacing w:after="0" w:line="240" w:lineRule="auto"/>
              <w:outlineLvl w:val="4"/>
              <w:rPr>
                <w:rFonts w:ascii="Times New Roman" w:eastAsiaTheme="majorEastAsia" w:hAnsi="Times New Roman" w:cs="Times New Roman"/>
                <w:bCs/>
                <w:sz w:val="24"/>
                <w:szCs w:val="24"/>
                <w:u w:val="single"/>
                <w:shd w:val="clear" w:color="auto" w:fill="FFFFFF"/>
                <w:lang w:val="kk-KZ"/>
              </w:rPr>
            </w:pPr>
            <w:r w:rsidRPr="005F741F">
              <w:rPr>
                <w:rFonts w:ascii="Times New Roman" w:eastAsiaTheme="majorEastAsia" w:hAnsi="Times New Roman" w:cs="Times New Roman"/>
                <w:bCs/>
                <w:sz w:val="24"/>
                <w:szCs w:val="24"/>
                <w:u w:val="single"/>
                <w:shd w:val="clear" w:color="auto" w:fill="FFFFFF"/>
                <w:lang w:val="kk-KZ"/>
              </w:rPr>
              <w:t xml:space="preserve">Мухамадеева Р.М., Мухамадеева И.А. </w:t>
            </w:r>
            <w:r w:rsidRPr="005F741F">
              <w:rPr>
                <w:rFonts w:ascii="Times New Roman" w:eastAsiaTheme="majorEastAsia" w:hAnsi="Times New Roman" w:cs="Times New Roman"/>
                <w:bCs/>
                <w:sz w:val="24"/>
                <w:szCs w:val="24"/>
                <w:shd w:val="clear" w:color="auto" w:fill="FFFFFF"/>
                <w:lang w:val="kk-KZ"/>
              </w:rPr>
              <w:t>Внедрение цифровизации в процесс сохранения национального потенциала Казахской культуры // Матрица научного познания – 2022 - №3-1 – С. 88-93. https://os-russia.com/SBORNIKI/MNP-2022-03-1.pdfhttps://os-russia.com/SBORNIKI/MNP-2022-03-1.pdf</w:t>
            </w:r>
          </w:p>
        </w:tc>
      </w:tr>
    </w:tbl>
    <w:p w:rsidR="00073EE2" w:rsidRPr="005F741F" w:rsidRDefault="00073EE2" w:rsidP="00A11F6D">
      <w:pPr>
        <w:spacing w:after="0" w:line="240" w:lineRule="auto"/>
        <w:jc w:val="both"/>
        <w:rPr>
          <w:rFonts w:ascii="Times New Roman" w:hAnsi="Times New Roman" w:cs="Times New Roman"/>
          <w:sz w:val="24"/>
          <w:szCs w:val="24"/>
          <w:lang w:val="kk-KZ"/>
        </w:rPr>
      </w:pPr>
    </w:p>
    <w:p w:rsidR="0054287F" w:rsidRPr="0054287F" w:rsidRDefault="0054287F" w:rsidP="0054287F">
      <w:pPr>
        <w:widowControl w:val="0"/>
        <w:tabs>
          <w:tab w:val="left" w:pos="851"/>
        </w:tabs>
        <w:spacing w:before="120" w:after="120" w:line="240" w:lineRule="auto"/>
        <w:ind w:firstLine="709"/>
        <w:jc w:val="both"/>
        <w:rPr>
          <w:rFonts w:ascii="Times New Roman" w:hAnsi="Times New Roman" w:cs="Times New Roman"/>
          <w:b/>
          <w:color w:val="000000"/>
          <w:sz w:val="24"/>
          <w:szCs w:val="24"/>
          <w:lang w:val="en-US"/>
        </w:rPr>
      </w:pPr>
      <w:r w:rsidRPr="0054287F">
        <w:rPr>
          <w:rFonts w:ascii="Times New Roman" w:hAnsi="Times New Roman" w:cs="Times New Roman"/>
          <w:b/>
          <w:color w:val="000000"/>
          <w:sz w:val="24"/>
          <w:szCs w:val="24"/>
          <w:lang w:val="en-US"/>
        </w:rPr>
        <w:t>6. Research environment</w:t>
      </w:r>
    </w:p>
    <w:p w:rsidR="0054287F" w:rsidRPr="0054287F" w:rsidRDefault="0054287F" w:rsidP="0054287F">
      <w:pPr>
        <w:widowControl w:val="0"/>
        <w:tabs>
          <w:tab w:val="left" w:pos="851"/>
        </w:tabs>
        <w:spacing w:before="120" w:after="120" w:line="240" w:lineRule="auto"/>
        <w:ind w:firstLine="709"/>
        <w:jc w:val="both"/>
        <w:rPr>
          <w:rFonts w:ascii="Times New Roman" w:hAnsi="Times New Roman" w:cs="Times New Roman"/>
          <w:color w:val="000000"/>
          <w:sz w:val="24"/>
          <w:szCs w:val="24"/>
          <w:lang w:val="en-US"/>
        </w:rPr>
      </w:pPr>
      <w:r w:rsidRPr="0054287F">
        <w:rPr>
          <w:rFonts w:ascii="Times New Roman" w:hAnsi="Times New Roman" w:cs="Times New Roman"/>
          <w:color w:val="000000"/>
          <w:sz w:val="24"/>
          <w:szCs w:val="24"/>
          <w:lang w:val="en-US"/>
        </w:rPr>
        <w:t>All team members in the Project have jobs related to history and digitalization. There are joint (</w:t>
      </w:r>
      <w:proofErr w:type="spellStart"/>
      <w:r w:rsidRPr="0054287F">
        <w:rPr>
          <w:rFonts w:ascii="Times New Roman" w:hAnsi="Times New Roman" w:cs="Times New Roman"/>
          <w:color w:val="000000"/>
          <w:sz w:val="24"/>
          <w:szCs w:val="24"/>
          <w:lang w:val="en-US"/>
        </w:rPr>
        <w:t>Mukhamadeeva</w:t>
      </w:r>
      <w:proofErr w:type="spellEnd"/>
      <w:r w:rsidRPr="0054287F">
        <w:rPr>
          <w:rFonts w:ascii="Times New Roman" w:hAnsi="Times New Roman" w:cs="Times New Roman"/>
          <w:color w:val="000000"/>
          <w:sz w:val="24"/>
          <w:szCs w:val="24"/>
          <w:lang w:val="en-US"/>
        </w:rPr>
        <w:t xml:space="preserve"> I.A. and </w:t>
      </w:r>
      <w:proofErr w:type="spellStart"/>
      <w:r w:rsidRPr="0054287F">
        <w:rPr>
          <w:rFonts w:ascii="Times New Roman" w:hAnsi="Times New Roman" w:cs="Times New Roman"/>
          <w:color w:val="000000"/>
          <w:sz w:val="24"/>
          <w:szCs w:val="24"/>
          <w:lang w:val="en-US"/>
        </w:rPr>
        <w:t>Mukhamadeeva</w:t>
      </w:r>
      <w:proofErr w:type="spellEnd"/>
      <w:r w:rsidRPr="0054287F">
        <w:rPr>
          <w:rFonts w:ascii="Times New Roman" w:hAnsi="Times New Roman" w:cs="Times New Roman"/>
          <w:color w:val="000000"/>
          <w:sz w:val="24"/>
          <w:szCs w:val="24"/>
          <w:lang w:val="en-US"/>
        </w:rPr>
        <w:t xml:space="preserve"> R.M.) publications and joint intellectual property rights on the chosen subject. Each of the five members of the Project has experience in participating in competitions for innovative projects and Startups, and also has experience in presenting their developments for commercialization.</w:t>
      </w:r>
    </w:p>
    <w:p w:rsidR="0054287F" w:rsidRPr="0054287F" w:rsidRDefault="0054287F" w:rsidP="0054287F">
      <w:pPr>
        <w:widowControl w:val="0"/>
        <w:tabs>
          <w:tab w:val="left" w:pos="851"/>
        </w:tabs>
        <w:spacing w:before="120" w:after="120" w:line="240" w:lineRule="auto"/>
        <w:ind w:firstLine="709"/>
        <w:jc w:val="both"/>
        <w:rPr>
          <w:rFonts w:ascii="Times New Roman" w:hAnsi="Times New Roman" w:cs="Times New Roman"/>
          <w:color w:val="000000"/>
          <w:sz w:val="24"/>
          <w:szCs w:val="24"/>
          <w:lang w:val="en-US"/>
        </w:rPr>
      </w:pPr>
      <w:r w:rsidRPr="0054287F">
        <w:rPr>
          <w:rFonts w:ascii="Times New Roman" w:hAnsi="Times New Roman" w:cs="Times New Roman"/>
          <w:color w:val="000000"/>
          <w:sz w:val="24"/>
          <w:szCs w:val="24"/>
          <w:lang w:val="en-US"/>
        </w:rPr>
        <w:t xml:space="preserve">The material and technical security of the project is at a fairly high level. For the implementation of the project, it is planned to use the territory and equipment of the </w:t>
      </w:r>
      <w:proofErr w:type="spellStart"/>
      <w:r w:rsidRPr="0054287F">
        <w:rPr>
          <w:rFonts w:ascii="Times New Roman" w:hAnsi="Times New Roman" w:cs="Times New Roman"/>
          <w:color w:val="000000"/>
          <w:sz w:val="24"/>
          <w:szCs w:val="24"/>
          <w:lang w:val="en-US"/>
        </w:rPr>
        <w:t>Kokshetau</w:t>
      </w:r>
      <w:proofErr w:type="spellEnd"/>
      <w:r w:rsidRPr="0054287F">
        <w:rPr>
          <w:rFonts w:ascii="Times New Roman" w:hAnsi="Times New Roman" w:cs="Times New Roman"/>
          <w:color w:val="000000"/>
          <w:sz w:val="24"/>
          <w:szCs w:val="24"/>
          <w:lang w:val="en-US"/>
        </w:rPr>
        <w:t xml:space="preserve"> University named after </w:t>
      </w:r>
      <w:proofErr w:type="spellStart"/>
      <w:r w:rsidRPr="0054287F">
        <w:rPr>
          <w:rFonts w:ascii="Times New Roman" w:hAnsi="Times New Roman" w:cs="Times New Roman"/>
          <w:color w:val="000000"/>
          <w:sz w:val="24"/>
          <w:szCs w:val="24"/>
          <w:lang w:val="en-US"/>
        </w:rPr>
        <w:t>Abay</w:t>
      </w:r>
      <w:proofErr w:type="spellEnd"/>
      <w:r w:rsidRPr="0054287F">
        <w:rPr>
          <w:rFonts w:ascii="Times New Roman" w:hAnsi="Times New Roman" w:cs="Times New Roman"/>
          <w:color w:val="000000"/>
          <w:sz w:val="24"/>
          <w:szCs w:val="24"/>
          <w:lang w:val="en-US"/>
        </w:rPr>
        <w:t xml:space="preserve"> </w:t>
      </w:r>
      <w:proofErr w:type="spellStart"/>
      <w:r w:rsidRPr="0054287F">
        <w:rPr>
          <w:rFonts w:ascii="Times New Roman" w:hAnsi="Times New Roman" w:cs="Times New Roman"/>
          <w:color w:val="000000"/>
          <w:sz w:val="24"/>
          <w:szCs w:val="24"/>
          <w:lang w:val="en-US"/>
        </w:rPr>
        <w:t>Myrzakhmetov</w:t>
      </w:r>
      <w:proofErr w:type="spellEnd"/>
      <w:r w:rsidRPr="0054287F">
        <w:rPr>
          <w:rFonts w:ascii="Times New Roman" w:hAnsi="Times New Roman" w:cs="Times New Roman"/>
          <w:color w:val="000000"/>
          <w:sz w:val="24"/>
          <w:szCs w:val="24"/>
          <w:lang w:val="en-US"/>
        </w:rPr>
        <w:t>.</w:t>
      </w:r>
    </w:p>
    <w:p w:rsidR="00B46AFF" w:rsidRPr="0054287F" w:rsidRDefault="0054287F" w:rsidP="0054287F">
      <w:pPr>
        <w:widowControl w:val="0"/>
        <w:tabs>
          <w:tab w:val="left" w:pos="851"/>
        </w:tabs>
        <w:spacing w:before="120" w:after="120" w:line="240" w:lineRule="auto"/>
        <w:ind w:firstLine="709"/>
        <w:jc w:val="both"/>
        <w:rPr>
          <w:rFonts w:ascii="Times New Roman" w:hAnsi="Times New Roman"/>
          <w:sz w:val="24"/>
          <w:szCs w:val="24"/>
          <w:lang w:val="en-US"/>
        </w:rPr>
      </w:pPr>
      <w:r w:rsidRPr="0054287F">
        <w:rPr>
          <w:rFonts w:ascii="Times New Roman" w:hAnsi="Times New Roman" w:cs="Times New Roman"/>
          <w:color w:val="000000"/>
          <w:sz w:val="24"/>
          <w:szCs w:val="24"/>
          <w:lang w:val="en-US"/>
        </w:rPr>
        <w:t>Table 2 - Material and technical base</w:t>
      </w:r>
    </w:p>
    <w:tbl>
      <w:tblPr>
        <w:tblStyle w:val="2"/>
        <w:tblpPr w:leftFromText="180" w:rightFromText="180" w:vertAnchor="text" w:horzAnchor="margin" w:tblpXSpec="center" w:tblpY="174"/>
        <w:tblW w:w="5000" w:type="pct"/>
        <w:tblLook w:val="0000" w:firstRow="0" w:lastRow="0" w:firstColumn="0" w:lastColumn="0" w:noHBand="0" w:noVBand="0"/>
      </w:tblPr>
      <w:tblGrid>
        <w:gridCol w:w="580"/>
        <w:gridCol w:w="2476"/>
        <w:gridCol w:w="2091"/>
        <w:gridCol w:w="1912"/>
        <w:gridCol w:w="2286"/>
      </w:tblGrid>
      <w:tr w:rsidR="00B46AFF" w:rsidRPr="0054287F" w:rsidTr="0054287F">
        <w:trPr>
          <w:cnfStyle w:val="000000100000" w:firstRow="0" w:lastRow="0" w:firstColumn="0" w:lastColumn="0" w:oddVBand="0" w:evenVBand="0" w:oddHBand="1" w:evenHBand="0" w:firstRowFirstColumn="0" w:firstRowLastColumn="0" w:lastRowFirstColumn="0" w:lastRowLastColumn="0"/>
          <w:trHeight w:val="799"/>
        </w:trPr>
        <w:tc>
          <w:tcPr>
            <w:cnfStyle w:val="000010000000" w:firstRow="0" w:lastRow="0" w:firstColumn="0" w:lastColumn="0" w:oddVBand="1" w:evenVBand="0" w:oddHBand="0" w:evenHBand="0" w:firstRowFirstColumn="0" w:firstRowLastColumn="0" w:lastRowFirstColumn="0" w:lastRowLastColumn="0"/>
            <w:tcW w:w="310" w:type="pct"/>
            <w:vAlign w:val="center"/>
          </w:tcPr>
          <w:p w:rsidR="00B46AFF" w:rsidRPr="0054287F" w:rsidRDefault="00B46AFF" w:rsidP="0054287F">
            <w:pPr>
              <w:widowControl w:val="0"/>
              <w:snapToGrid w:val="0"/>
              <w:spacing w:after="0" w:line="240" w:lineRule="auto"/>
              <w:jc w:val="center"/>
              <w:rPr>
                <w:rFonts w:ascii="Times New Roman" w:hAnsi="Times New Roman" w:cs="Times New Roman"/>
                <w:sz w:val="24"/>
                <w:szCs w:val="24"/>
              </w:rPr>
            </w:pPr>
            <w:r w:rsidRPr="0054287F">
              <w:rPr>
                <w:rFonts w:ascii="Times New Roman" w:hAnsi="Times New Roman" w:cs="Times New Roman"/>
                <w:sz w:val="24"/>
                <w:szCs w:val="24"/>
              </w:rPr>
              <w:t>№</w:t>
            </w:r>
          </w:p>
          <w:p w:rsidR="00B46AFF" w:rsidRPr="0054287F" w:rsidRDefault="00B46AFF" w:rsidP="0054287F">
            <w:pPr>
              <w:widowControl w:val="0"/>
              <w:snapToGrid w:val="0"/>
              <w:spacing w:after="0" w:line="240" w:lineRule="auto"/>
              <w:jc w:val="center"/>
              <w:rPr>
                <w:rFonts w:ascii="Times New Roman" w:hAnsi="Times New Roman" w:cs="Times New Roman"/>
                <w:sz w:val="24"/>
                <w:szCs w:val="24"/>
              </w:rPr>
            </w:pPr>
            <w:r w:rsidRPr="0054287F">
              <w:rPr>
                <w:rFonts w:ascii="Times New Roman" w:hAnsi="Times New Roman" w:cs="Times New Roman"/>
                <w:sz w:val="24"/>
                <w:szCs w:val="24"/>
              </w:rPr>
              <w:t>п/п</w:t>
            </w:r>
          </w:p>
        </w:tc>
        <w:tc>
          <w:tcPr>
            <w:cnfStyle w:val="000001000000" w:firstRow="0" w:lastRow="0" w:firstColumn="0" w:lastColumn="0" w:oddVBand="0" w:evenVBand="1" w:oddHBand="0" w:evenHBand="0" w:firstRowFirstColumn="0" w:firstRowLastColumn="0" w:lastRowFirstColumn="0" w:lastRowLastColumn="0"/>
            <w:tcW w:w="1325" w:type="pct"/>
            <w:vAlign w:val="center"/>
          </w:tcPr>
          <w:p w:rsidR="0054287F" w:rsidRPr="0054287F" w:rsidRDefault="0054287F" w:rsidP="0054287F">
            <w:pPr>
              <w:widowControl w:val="0"/>
              <w:snapToGrid w:val="0"/>
              <w:spacing w:after="0" w:line="240" w:lineRule="auto"/>
              <w:jc w:val="center"/>
              <w:rPr>
                <w:rFonts w:ascii="Times New Roman" w:hAnsi="Times New Roman" w:cs="Times New Roman"/>
                <w:sz w:val="24"/>
                <w:szCs w:val="24"/>
              </w:rPr>
            </w:pPr>
            <w:proofErr w:type="spellStart"/>
            <w:r w:rsidRPr="0054287F">
              <w:rPr>
                <w:rFonts w:ascii="Times New Roman" w:hAnsi="Times New Roman" w:cs="Times New Roman"/>
                <w:sz w:val="24"/>
                <w:szCs w:val="24"/>
              </w:rPr>
              <w:t>View</w:t>
            </w:r>
            <w:proofErr w:type="spellEnd"/>
          </w:p>
          <w:p w:rsidR="00B46AFF" w:rsidRPr="0054287F" w:rsidRDefault="0054287F" w:rsidP="0054287F">
            <w:pPr>
              <w:widowControl w:val="0"/>
              <w:snapToGrid w:val="0"/>
              <w:spacing w:after="0" w:line="240" w:lineRule="auto"/>
              <w:jc w:val="center"/>
              <w:rPr>
                <w:rFonts w:ascii="Times New Roman" w:hAnsi="Times New Roman" w:cs="Times New Roman"/>
                <w:sz w:val="24"/>
                <w:szCs w:val="24"/>
              </w:rPr>
            </w:pPr>
            <w:proofErr w:type="spellStart"/>
            <w:r w:rsidRPr="0054287F">
              <w:rPr>
                <w:rFonts w:ascii="Times New Roman" w:hAnsi="Times New Roman" w:cs="Times New Roman"/>
                <w:sz w:val="24"/>
                <w:szCs w:val="24"/>
              </w:rPr>
              <w:t>equipment</w:t>
            </w:r>
            <w:proofErr w:type="spellEnd"/>
          </w:p>
        </w:tc>
        <w:tc>
          <w:tcPr>
            <w:cnfStyle w:val="000010000000" w:firstRow="0" w:lastRow="0" w:firstColumn="0" w:lastColumn="0" w:oddVBand="1" w:evenVBand="0" w:oddHBand="0" w:evenHBand="0" w:firstRowFirstColumn="0" w:firstRowLastColumn="0" w:lastRowFirstColumn="0" w:lastRowLastColumn="0"/>
            <w:tcW w:w="1119" w:type="pct"/>
            <w:vAlign w:val="center"/>
          </w:tcPr>
          <w:p w:rsidR="0054287F" w:rsidRPr="0054287F" w:rsidRDefault="0054287F" w:rsidP="0054287F">
            <w:pPr>
              <w:widowControl w:val="0"/>
              <w:snapToGrid w:val="0"/>
              <w:spacing w:after="0" w:line="240" w:lineRule="auto"/>
              <w:jc w:val="center"/>
              <w:rPr>
                <w:rFonts w:ascii="Times New Roman" w:hAnsi="Times New Roman" w:cs="Times New Roman"/>
                <w:sz w:val="24"/>
                <w:szCs w:val="24"/>
              </w:rPr>
            </w:pPr>
            <w:proofErr w:type="spellStart"/>
            <w:r w:rsidRPr="0054287F">
              <w:rPr>
                <w:rFonts w:ascii="Times New Roman" w:hAnsi="Times New Roman" w:cs="Times New Roman"/>
                <w:sz w:val="24"/>
                <w:szCs w:val="24"/>
              </w:rPr>
              <w:t>Model</w:t>
            </w:r>
            <w:proofErr w:type="spellEnd"/>
          </w:p>
          <w:p w:rsidR="0054287F" w:rsidRPr="0054287F" w:rsidRDefault="0054287F" w:rsidP="0054287F">
            <w:pPr>
              <w:widowControl w:val="0"/>
              <w:snapToGrid w:val="0"/>
              <w:spacing w:after="0" w:line="240" w:lineRule="auto"/>
              <w:jc w:val="center"/>
              <w:rPr>
                <w:rFonts w:ascii="Times New Roman" w:hAnsi="Times New Roman" w:cs="Times New Roman"/>
                <w:sz w:val="24"/>
                <w:szCs w:val="24"/>
              </w:rPr>
            </w:pPr>
            <w:proofErr w:type="spellStart"/>
            <w:r w:rsidRPr="0054287F">
              <w:rPr>
                <w:rFonts w:ascii="Times New Roman" w:hAnsi="Times New Roman" w:cs="Times New Roman"/>
                <w:sz w:val="24"/>
                <w:szCs w:val="24"/>
              </w:rPr>
              <w:t>and</w:t>
            </w:r>
            <w:proofErr w:type="spellEnd"/>
            <w:r w:rsidRPr="0054287F">
              <w:rPr>
                <w:rFonts w:ascii="Times New Roman" w:hAnsi="Times New Roman" w:cs="Times New Roman"/>
                <w:sz w:val="24"/>
                <w:szCs w:val="24"/>
              </w:rPr>
              <w:t xml:space="preserve"> </w:t>
            </w:r>
            <w:proofErr w:type="spellStart"/>
            <w:r w:rsidRPr="0054287F">
              <w:rPr>
                <w:rFonts w:ascii="Times New Roman" w:hAnsi="Times New Roman" w:cs="Times New Roman"/>
                <w:sz w:val="24"/>
                <w:szCs w:val="24"/>
              </w:rPr>
              <w:t>year</w:t>
            </w:r>
            <w:proofErr w:type="spellEnd"/>
          </w:p>
          <w:p w:rsidR="00B46AFF" w:rsidRPr="0054287F" w:rsidRDefault="0054287F" w:rsidP="0054287F">
            <w:pPr>
              <w:widowControl w:val="0"/>
              <w:snapToGrid w:val="0"/>
              <w:spacing w:after="0" w:line="240" w:lineRule="auto"/>
              <w:jc w:val="center"/>
              <w:rPr>
                <w:rFonts w:ascii="Times New Roman" w:hAnsi="Times New Roman" w:cs="Times New Roman"/>
                <w:sz w:val="24"/>
                <w:szCs w:val="24"/>
              </w:rPr>
            </w:pPr>
            <w:proofErr w:type="spellStart"/>
            <w:r w:rsidRPr="0054287F">
              <w:rPr>
                <w:rFonts w:ascii="Times New Roman" w:hAnsi="Times New Roman" w:cs="Times New Roman"/>
                <w:sz w:val="24"/>
                <w:szCs w:val="24"/>
              </w:rPr>
              <w:t>release</w:t>
            </w:r>
            <w:proofErr w:type="spellEnd"/>
          </w:p>
        </w:tc>
        <w:tc>
          <w:tcPr>
            <w:cnfStyle w:val="000001000000" w:firstRow="0" w:lastRow="0" w:firstColumn="0" w:lastColumn="0" w:oddVBand="0" w:evenVBand="1" w:oddHBand="0" w:evenHBand="0" w:firstRowFirstColumn="0" w:firstRowLastColumn="0" w:lastRowFirstColumn="0" w:lastRowLastColumn="0"/>
            <w:tcW w:w="1023" w:type="pct"/>
            <w:vAlign w:val="center"/>
          </w:tcPr>
          <w:p w:rsidR="0054287F" w:rsidRPr="0054287F" w:rsidRDefault="0054287F" w:rsidP="0054287F">
            <w:pPr>
              <w:widowControl w:val="0"/>
              <w:snapToGrid w:val="0"/>
              <w:spacing w:after="0" w:line="240" w:lineRule="auto"/>
              <w:jc w:val="center"/>
              <w:rPr>
                <w:rFonts w:ascii="Times New Roman" w:hAnsi="Times New Roman" w:cs="Times New Roman"/>
                <w:sz w:val="24"/>
                <w:szCs w:val="24"/>
              </w:rPr>
            </w:pPr>
            <w:proofErr w:type="spellStart"/>
            <w:r w:rsidRPr="0054287F">
              <w:rPr>
                <w:rFonts w:ascii="Times New Roman" w:hAnsi="Times New Roman" w:cs="Times New Roman"/>
                <w:sz w:val="24"/>
                <w:szCs w:val="24"/>
              </w:rPr>
              <w:t>Quantity</w:t>
            </w:r>
            <w:proofErr w:type="spellEnd"/>
          </w:p>
          <w:p w:rsidR="0054287F" w:rsidRPr="0054287F" w:rsidRDefault="0054287F" w:rsidP="0054287F">
            <w:pPr>
              <w:widowControl w:val="0"/>
              <w:snapToGrid w:val="0"/>
              <w:spacing w:after="0" w:line="240" w:lineRule="auto"/>
              <w:jc w:val="center"/>
              <w:rPr>
                <w:rFonts w:ascii="Times New Roman" w:hAnsi="Times New Roman" w:cs="Times New Roman"/>
                <w:sz w:val="24"/>
                <w:szCs w:val="24"/>
              </w:rPr>
            </w:pPr>
            <w:proofErr w:type="spellStart"/>
            <w:r w:rsidRPr="0054287F">
              <w:rPr>
                <w:rFonts w:ascii="Times New Roman" w:hAnsi="Times New Roman" w:cs="Times New Roman"/>
                <w:sz w:val="24"/>
                <w:szCs w:val="24"/>
              </w:rPr>
              <w:t>available</w:t>
            </w:r>
            <w:proofErr w:type="spellEnd"/>
          </w:p>
          <w:p w:rsidR="00B46AFF" w:rsidRPr="0054287F" w:rsidRDefault="0054287F" w:rsidP="0054287F">
            <w:pPr>
              <w:widowControl w:val="0"/>
              <w:snapToGrid w:val="0"/>
              <w:spacing w:after="0" w:line="240" w:lineRule="auto"/>
              <w:jc w:val="center"/>
              <w:rPr>
                <w:rFonts w:ascii="Times New Roman" w:hAnsi="Times New Roman" w:cs="Times New Roman"/>
                <w:sz w:val="24"/>
                <w:szCs w:val="24"/>
              </w:rPr>
            </w:pPr>
            <w:proofErr w:type="spellStart"/>
            <w:r w:rsidRPr="0054287F">
              <w:rPr>
                <w:rFonts w:ascii="Times New Roman" w:hAnsi="Times New Roman" w:cs="Times New Roman"/>
                <w:sz w:val="24"/>
                <w:szCs w:val="24"/>
              </w:rPr>
              <w:t>units</w:t>
            </w:r>
            <w:proofErr w:type="spellEnd"/>
          </w:p>
        </w:tc>
        <w:tc>
          <w:tcPr>
            <w:cnfStyle w:val="000010000000" w:firstRow="0" w:lastRow="0" w:firstColumn="0" w:lastColumn="0" w:oddVBand="1" w:evenVBand="0" w:oddHBand="0" w:evenHBand="0" w:firstRowFirstColumn="0" w:firstRowLastColumn="0" w:lastRowFirstColumn="0" w:lastRowLastColumn="0"/>
            <w:tcW w:w="1223" w:type="pct"/>
            <w:vAlign w:val="center"/>
          </w:tcPr>
          <w:p w:rsidR="0054287F" w:rsidRPr="0054287F" w:rsidRDefault="0054287F" w:rsidP="0054287F">
            <w:pPr>
              <w:widowControl w:val="0"/>
              <w:snapToGrid w:val="0"/>
              <w:spacing w:after="0" w:line="240" w:lineRule="auto"/>
              <w:jc w:val="center"/>
              <w:rPr>
                <w:rFonts w:ascii="Times New Roman" w:hAnsi="Times New Roman" w:cs="Times New Roman"/>
                <w:sz w:val="24"/>
                <w:szCs w:val="24"/>
              </w:rPr>
            </w:pPr>
            <w:proofErr w:type="spellStart"/>
            <w:r w:rsidRPr="0054287F">
              <w:rPr>
                <w:rFonts w:ascii="Times New Roman" w:hAnsi="Times New Roman" w:cs="Times New Roman"/>
                <w:sz w:val="24"/>
                <w:szCs w:val="24"/>
              </w:rPr>
              <w:t>State</w:t>
            </w:r>
            <w:proofErr w:type="spellEnd"/>
          </w:p>
          <w:p w:rsidR="0054287F" w:rsidRPr="0054287F" w:rsidRDefault="0054287F" w:rsidP="0054287F">
            <w:pPr>
              <w:widowControl w:val="0"/>
              <w:snapToGrid w:val="0"/>
              <w:spacing w:after="0" w:line="240" w:lineRule="auto"/>
              <w:jc w:val="center"/>
              <w:rPr>
                <w:rFonts w:ascii="Times New Roman" w:hAnsi="Times New Roman" w:cs="Times New Roman"/>
                <w:sz w:val="24"/>
                <w:szCs w:val="24"/>
              </w:rPr>
            </w:pPr>
            <w:r w:rsidRPr="0054287F">
              <w:rPr>
                <w:rFonts w:ascii="Times New Roman" w:hAnsi="Times New Roman" w:cs="Times New Roman"/>
                <w:sz w:val="24"/>
                <w:szCs w:val="24"/>
              </w:rPr>
              <w:t>(</w:t>
            </w:r>
            <w:proofErr w:type="spellStart"/>
            <w:r w:rsidRPr="0054287F">
              <w:rPr>
                <w:rFonts w:ascii="Times New Roman" w:hAnsi="Times New Roman" w:cs="Times New Roman"/>
                <w:sz w:val="24"/>
                <w:szCs w:val="24"/>
              </w:rPr>
              <w:t>new</w:t>
            </w:r>
            <w:proofErr w:type="spellEnd"/>
            <w:r w:rsidRPr="0054287F">
              <w:rPr>
                <w:rFonts w:ascii="Times New Roman" w:hAnsi="Times New Roman" w:cs="Times New Roman"/>
                <w:sz w:val="24"/>
                <w:szCs w:val="24"/>
              </w:rPr>
              <w:t xml:space="preserve">, </w:t>
            </w:r>
            <w:proofErr w:type="spellStart"/>
            <w:r w:rsidRPr="0054287F">
              <w:rPr>
                <w:rFonts w:ascii="Times New Roman" w:hAnsi="Times New Roman" w:cs="Times New Roman"/>
                <w:sz w:val="24"/>
                <w:szCs w:val="24"/>
              </w:rPr>
              <w:t>good</w:t>
            </w:r>
            <w:proofErr w:type="spellEnd"/>
            <w:r w:rsidRPr="0054287F">
              <w:rPr>
                <w:rFonts w:ascii="Times New Roman" w:hAnsi="Times New Roman" w:cs="Times New Roman"/>
                <w:sz w:val="24"/>
                <w:szCs w:val="24"/>
              </w:rPr>
              <w:t>,</w:t>
            </w:r>
          </w:p>
          <w:p w:rsidR="00B46AFF" w:rsidRPr="0054287F" w:rsidRDefault="0054287F" w:rsidP="0054287F">
            <w:pPr>
              <w:widowControl w:val="0"/>
              <w:snapToGrid w:val="0"/>
              <w:spacing w:after="0" w:line="240" w:lineRule="auto"/>
              <w:jc w:val="center"/>
              <w:rPr>
                <w:rFonts w:ascii="Times New Roman" w:hAnsi="Times New Roman" w:cs="Times New Roman"/>
                <w:sz w:val="24"/>
                <w:szCs w:val="24"/>
              </w:rPr>
            </w:pPr>
            <w:proofErr w:type="spellStart"/>
            <w:r w:rsidRPr="0054287F">
              <w:rPr>
                <w:rFonts w:ascii="Times New Roman" w:hAnsi="Times New Roman" w:cs="Times New Roman"/>
                <w:sz w:val="24"/>
                <w:szCs w:val="24"/>
              </w:rPr>
              <w:t>bad</w:t>
            </w:r>
            <w:proofErr w:type="spellEnd"/>
            <w:r w:rsidRPr="0054287F">
              <w:rPr>
                <w:rFonts w:ascii="Times New Roman" w:hAnsi="Times New Roman" w:cs="Times New Roman"/>
                <w:sz w:val="24"/>
                <w:szCs w:val="24"/>
              </w:rPr>
              <w:t>)</w:t>
            </w:r>
          </w:p>
        </w:tc>
      </w:tr>
      <w:tr w:rsidR="0054287F" w:rsidRPr="0054287F" w:rsidTr="0054287F">
        <w:tc>
          <w:tcPr>
            <w:cnfStyle w:val="000010000000" w:firstRow="0" w:lastRow="0" w:firstColumn="0" w:lastColumn="0" w:oddVBand="1" w:evenVBand="0" w:oddHBand="0" w:evenHBand="0" w:firstRowFirstColumn="0" w:firstRowLastColumn="0" w:lastRowFirstColumn="0" w:lastRowLastColumn="0"/>
            <w:tcW w:w="310" w:type="pct"/>
            <w:vAlign w:val="center"/>
          </w:tcPr>
          <w:p w:rsidR="0054287F" w:rsidRPr="0054287F" w:rsidRDefault="0054287F" w:rsidP="0054287F">
            <w:pPr>
              <w:snapToGrid w:val="0"/>
              <w:spacing w:after="0" w:line="240" w:lineRule="auto"/>
              <w:jc w:val="center"/>
              <w:rPr>
                <w:rFonts w:ascii="Times New Roman" w:hAnsi="Times New Roman" w:cs="Times New Roman"/>
                <w:sz w:val="24"/>
                <w:szCs w:val="24"/>
              </w:rPr>
            </w:pPr>
            <w:r w:rsidRPr="0054287F">
              <w:rPr>
                <w:rFonts w:ascii="Times New Roman" w:hAnsi="Times New Roman" w:cs="Times New Roman"/>
                <w:sz w:val="24"/>
                <w:szCs w:val="24"/>
              </w:rPr>
              <w:t>1</w:t>
            </w:r>
          </w:p>
        </w:tc>
        <w:tc>
          <w:tcPr>
            <w:cnfStyle w:val="000001000000" w:firstRow="0" w:lastRow="0" w:firstColumn="0" w:lastColumn="0" w:oddVBand="0" w:evenVBand="1" w:oddHBand="0" w:evenHBand="0" w:firstRowFirstColumn="0" w:firstRowLastColumn="0" w:lastRowFirstColumn="0" w:lastRowLastColumn="0"/>
            <w:tcW w:w="1325" w:type="pct"/>
            <w:vAlign w:val="center"/>
          </w:tcPr>
          <w:p w:rsidR="0054287F" w:rsidRPr="0054287F" w:rsidRDefault="0054287F" w:rsidP="0054287F">
            <w:pPr>
              <w:spacing w:after="0" w:line="240" w:lineRule="auto"/>
              <w:ind w:left="141"/>
              <w:rPr>
                <w:rFonts w:ascii="Times New Roman" w:eastAsia="Calibri" w:hAnsi="Times New Roman" w:cs="Times New Roman"/>
                <w:sz w:val="24"/>
                <w:szCs w:val="24"/>
                <w:lang w:eastAsia="en-US"/>
              </w:rPr>
            </w:pPr>
            <w:proofErr w:type="spellStart"/>
            <w:r w:rsidRPr="0054287F">
              <w:rPr>
                <w:rFonts w:ascii="Times New Roman" w:eastAsia="Calibri" w:hAnsi="Times New Roman" w:cs="Times New Roman"/>
                <w:sz w:val="24"/>
                <w:szCs w:val="24"/>
                <w:lang w:eastAsia="en-US"/>
              </w:rPr>
              <w:t>Computers</w:t>
            </w:r>
            <w:proofErr w:type="spellEnd"/>
            <w:r w:rsidRPr="0054287F">
              <w:rPr>
                <w:rFonts w:ascii="Times New Roman" w:eastAsia="Calibri" w:hAnsi="Times New Roman" w:cs="Times New Roman"/>
                <w:sz w:val="24"/>
                <w:szCs w:val="24"/>
                <w:lang w:eastAsia="en-US"/>
              </w:rPr>
              <w:t xml:space="preserve">  </w:t>
            </w:r>
            <w:r w:rsidRPr="0054287F">
              <w:rPr>
                <w:rFonts w:ascii="Times New Roman" w:eastAsia="Calibri" w:hAnsi="Times New Roman" w:cs="Times New Roman"/>
                <w:sz w:val="24"/>
                <w:szCs w:val="24"/>
                <w:lang w:val="en-US" w:eastAsia="en-US"/>
              </w:rPr>
              <w:t>Intel 4</w:t>
            </w:r>
            <w:r w:rsidRPr="0054287F">
              <w:rPr>
                <w:rFonts w:ascii="Times New Roman" w:eastAsia="Calibri" w:hAnsi="Times New Roman" w:cs="Times New Roman"/>
                <w:sz w:val="24"/>
                <w:szCs w:val="24"/>
                <w:lang w:eastAsia="en-US"/>
              </w:rPr>
              <w:t>,</w:t>
            </w:r>
          </w:p>
        </w:tc>
        <w:tc>
          <w:tcPr>
            <w:cnfStyle w:val="000010000000" w:firstRow="0" w:lastRow="0" w:firstColumn="0" w:lastColumn="0" w:oddVBand="1" w:evenVBand="0" w:oddHBand="0" w:evenHBand="0" w:firstRowFirstColumn="0" w:firstRowLastColumn="0" w:lastRowFirstColumn="0" w:lastRowLastColumn="0"/>
            <w:tcW w:w="1119" w:type="pct"/>
            <w:vAlign w:val="center"/>
          </w:tcPr>
          <w:p w:rsidR="0054287F" w:rsidRPr="0054287F" w:rsidRDefault="0054287F" w:rsidP="0054287F">
            <w:pPr>
              <w:snapToGrid w:val="0"/>
              <w:spacing w:after="0" w:line="240" w:lineRule="auto"/>
              <w:ind w:left="142"/>
              <w:rPr>
                <w:rFonts w:ascii="Times New Roman" w:hAnsi="Times New Roman" w:cs="Times New Roman"/>
                <w:sz w:val="24"/>
                <w:szCs w:val="24"/>
              </w:rPr>
            </w:pPr>
            <w:r w:rsidRPr="0054287F">
              <w:rPr>
                <w:rFonts w:ascii="Times New Roman" w:eastAsia="Calibri" w:hAnsi="Times New Roman" w:cs="Times New Roman"/>
                <w:sz w:val="24"/>
                <w:szCs w:val="24"/>
                <w:lang w:eastAsia="en-US"/>
              </w:rPr>
              <w:t>Н16Н2-М12, 2018г.</w:t>
            </w:r>
          </w:p>
        </w:tc>
        <w:tc>
          <w:tcPr>
            <w:cnfStyle w:val="000001000000" w:firstRow="0" w:lastRow="0" w:firstColumn="0" w:lastColumn="0" w:oddVBand="0" w:evenVBand="1" w:oddHBand="0" w:evenHBand="0" w:firstRowFirstColumn="0" w:firstRowLastColumn="0" w:lastRowFirstColumn="0" w:lastRowLastColumn="0"/>
            <w:tcW w:w="1023" w:type="pct"/>
            <w:vAlign w:val="center"/>
          </w:tcPr>
          <w:p w:rsidR="0054287F" w:rsidRPr="0054287F" w:rsidRDefault="0054287F" w:rsidP="0054287F">
            <w:pPr>
              <w:snapToGrid w:val="0"/>
              <w:spacing w:after="0" w:line="240" w:lineRule="auto"/>
              <w:jc w:val="center"/>
              <w:rPr>
                <w:rFonts w:ascii="Times New Roman" w:hAnsi="Times New Roman" w:cs="Times New Roman"/>
                <w:sz w:val="24"/>
                <w:szCs w:val="24"/>
              </w:rPr>
            </w:pPr>
            <w:r w:rsidRPr="0054287F">
              <w:rPr>
                <w:rFonts w:ascii="Times New Roman" w:hAnsi="Times New Roman" w:cs="Times New Roman"/>
                <w:sz w:val="24"/>
                <w:szCs w:val="24"/>
              </w:rPr>
              <w:t>14</w:t>
            </w:r>
          </w:p>
        </w:tc>
        <w:tc>
          <w:tcPr>
            <w:cnfStyle w:val="000010000000" w:firstRow="0" w:lastRow="0" w:firstColumn="0" w:lastColumn="0" w:oddVBand="1" w:evenVBand="0" w:oddHBand="0" w:evenHBand="0" w:firstRowFirstColumn="0" w:firstRowLastColumn="0" w:lastRowFirstColumn="0" w:lastRowLastColumn="0"/>
            <w:tcW w:w="1223" w:type="pct"/>
            <w:vAlign w:val="center"/>
          </w:tcPr>
          <w:p w:rsidR="0054287F" w:rsidRPr="0054287F" w:rsidRDefault="0054287F" w:rsidP="0054287F">
            <w:pPr>
              <w:spacing w:after="0" w:line="240" w:lineRule="auto"/>
              <w:rPr>
                <w:rFonts w:ascii="Times New Roman" w:hAnsi="Times New Roman" w:cs="Times New Roman"/>
                <w:sz w:val="24"/>
                <w:szCs w:val="24"/>
              </w:rPr>
            </w:pPr>
            <w:proofErr w:type="spellStart"/>
            <w:r w:rsidRPr="0054287F">
              <w:rPr>
                <w:rFonts w:ascii="Times New Roman" w:hAnsi="Times New Roman" w:cs="Times New Roman"/>
                <w:sz w:val="24"/>
                <w:szCs w:val="24"/>
              </w:rPr>
              <w:t>new</w:t>
            </w:r>
            <w:proofErr w:type="spellEnd"/>
          </w:p>
        </w:tc>
      </w:tr>
      <w:tr w:rsidR="0054287F" w:rsidRPr="0054287F" w:rsidTr="0054287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10" w:type="pct"/>
            <w:vAlign w:val="center"/>
          </w:tcPr>
          <w:p w:rsidR="0054287F" w:rsidRPr="0054287F" w:rsidRDefault="0054287F" w:rsidP="0054287F">
            <w:pPr>
              <w:snapToGrid w:val="0"/>
              <w:spacing w:after="0" w:line="240" w:lineRule="auto"/>
              <w:jc w:val="center"/>
              <w:rPr>
                <w:rFonts w:ascii="Times New Roman" w:hAnsi="Times New Roman" w:cs="Times New Roman"/>
                <w:sz w:val="24"/>
                <w:szCs w:val="24"/>
              </w:rPr>
            </w:pPr>
            <w:r w:rsidRPr="0054287F">
              <w:rPr>
                <w:rFonts w:ascii="Times New Roman" w:hAnsi="Times New Roman" w:cs="Times New Roman"/>
                <w:sz w:val="24"/>
                <w:szCs w:val="24"/>
              </w:rPr>
              <w:t>2</w:t>
            </w:r>
          </w:p>
        </w:tc>
        <w:tc>
          <w:tcPr>
            <w:cnfStyle w:val="000001000000" w:firstRow="0" w:lastRow="0" w:firstColumn="0" w:lastColumn="0" w:oddVBand="0" w:evenVBand="1" w:oddHBand="0" w:evenHBand="0" w:firstRowFirstColumn="0" w:firstRowLastColumn="0" w:lastRowFirstColumn="0" w:lastRowLastColumn="0"/>
            <w:tcW w:w="1325" w:type="pct"/>
            <w:vAlign w:val="center"/>
          </w:tcPr>
          <w:p w:rsidR="0054287F" w:rsidRPr="0054287F" w:rsidRDefault="0054287F" w:rsidP="0054287F">
            <w:pPr>
              <w:spacing w:after="0" w:line="240" w:lineRule="auto"/>
              <w:ind w:left="141"/>
              <w:rPr>
                <w:rFonts w:ascii="Times New Roman" w:eastAsia="Calibri" w:hAnsi="Times New Roman" w:cs="Times New Roman"/>
                <w:sz w:val="24"/>
                <w:szCs w:val="24"/>
                <w:lang w:val="en-US" w:eastAsia="en-US"/>
              </w:rPr>
            </w:pPr>
            <w:r w:rsidRPr="0054287F">
              <w:rPr>
                <w:rFonts w:ascii="Times New Roman" w:eastAsia="Calibri" w:hAnsi="Times New Roman" w:cs="Times New Roman"/>
                <w:sz w:val="24"/>
                <w:szCs w:val="24"/>
                <w:lang w:val="en-US" w:eastAsia="en-US"/>
              </w:rPr>
              <w:t xml:space="preserve">Windows </w:t>
            </w:r>
            <w:r w:rsidRPr="0054287F">
              <w:rPr>
                <w:rFonts w:ascii="Times New Roman" w:eastAsia="Calibri" w:hAnsi="Times New Roman" w:cs="Times New Roman"/>
                <w:sz w:val="24"/>
                <w:szCs w:val="24"/>
                <w:lang w:eastAsia="en-US"/>
              </w:rPr>
              <w:t>10</w:t>
            </w:r>
            <w:r w:rsidRPr="0054287F">
              <w:rPr>
                <w:rFonts w:ascii="Times New Roman" w:eastAsia="Calibri" w:hAnsi="Times New Roman" w:cs="Times New Roman"/>
                <w:sz w:val="24"/>
                <w:szCs w:val="24"/>
                <w:lang w:val="en-US" w:eastAsia="en-US"/>
              </w:rPr>
              <w:t xml:space="preserve"> Pro</w:t>
            </w:r>
          </w:p>
        </w:tc>
        <w:tc>
          <w:tcPr>
            <w:cnfStyle w:val="000010000000" w:firstRow="0" w:lastRow="0" w:firstColumn="0" w:lastColumn="0" w:oddVBand="1" w:evenVBand="0" w:oddHBand="0" w:evenHBand="0" w:firstRowFirstColumn="0" w:firstRowLastColumn="0" w:lastRowFirstColumn="0" w:lastRowLastColumn="0"/>
            <w:tcW w:w="1119" w:type="pct"/>
            <w:vAlign w:val="center"/>
          </w:tcPr>
          <w:p w:rsidR="0054287F" w:rsidRPr="0054287F" w:rsidRDefault="0054287F" w:rsidP="0054287F">
            <w:pPr>
              <w:snapToGrid w:val="0"/>
              <w:spacing w:after="0" w:line="240" w:lineRule="auto"/>
              <w:ind w:left="142"/>
              <w:rPr>
                <w:rFonts w:ascii="Times New Roman" w:hAnsi="Times New Roman" w:cs="Times New Roman"/>
                <w:sz w:val="24"/>
                <w:szCs w:val="24"/>
              </w:rPr>
            </w:pPr>
            <w:r w:rsidRPr="0054287F">
              <w:rPr>
                <w:rFonts w:ascii="Times New Roman" w:eastAsia="Calibri" w:hAnsi="Times New Roman" w:cs="Times New Roman"/>
                <w:sz w:val="24"/>
                <w:szCs w:val="24"/>
                <w:lang w:eastAsia="en-US"/>
              </w:rPr>
              <w:t>20</w:t>
            </w:r>
            <w:r w:rsidRPr="0054287F">
              <w:rPr>
                <w:rFonts w:ascii="Times New Roman" w:eastAsia="Calibri" w:hAnsi="Times New Roman" w:cs="Times New Roman"/>
                <w:sz w:val="24"/>
                <w:szCs w:val="24"/>
                <w:lang w:val="en-US" w:eastAsia="en-US"/>
              </w:rPr>
              <w:t xml:space="preserve">20 </w:t>
            </w:r>
            <w:r w:rsidRPr="0054287F">
              <w:rPr>
                <w:rFonts w:ascii="Times New Roman" w:eastAsia="Calibri" w:hAnsi="Times New Roman" w:cs="Times New Roman"/>
                <w:sz w:val="24"/>
                <w:szCs w:val="24"/>
                <w:lang w:eastAsia="en-US"/>
              </w:rPr>
              <w:t>г.</w:t>
            </w:r>
          </w:p>
        </w:tc>
        <w:tc>
          <w:tcPr>
            <w:cnfStyle w:val="000001000000" w:firstRow="0" w:lastRow="0" w:firstColumn="0" w:lastColumn="0" w:oddVBand="0" w:evenVBand="1" w:oddHBand="0" w:evenHBand="0" w:firstRowFirstColumn="0" w:firstRowLastColumn="0" w:lastRowFirstColumn="0" w:lastRowLastColumn="0"/>
            <w:tcW w:w="1023" w:type="pct"/>
            <w:vAlign w:val="center"/>
          </w:tcPr>
          <w:p w:rsidR="0054287F" w:rsidRPr="0054287F" w:rsidRDefault="0054287F" w:rsidP="0054287F">
            <w:pPr>
              <w:snapToGrid w:val="0"/>
              <w:spacing w:after="0" w:line="240" w:lineRule="auto"/>
              <w:jc w:val="center"/>
              <w:rPr>
                <w:rFonts w:ascii="Times New Roman" w:hAnsi="Times New Roman" w:cs="Times New Roman"/>
                <w:sz w:val="24"/>
                <w:szCs w:val="24"/>
              </w:rPr>
            </w:pPr>
            <w:r w:rsidRPr="0054287F">
              <w:rPr>
                <w:rFonts w:ascii="Times New Roman" w:hAnsi="Times New Roman" w:cs="Times New Roman"/>
                <w:sz w:val="24"/>
                <w:szCs w:val="24"/>
              </w:rPr>
              <w:t>14</w:t>
            </w:r>
          </w:p>
        </w:tc>
        <w:tc>
          <w:tcPr>
            <w:cnfStyle w:val="000010000000" w:firstRow="0" w:lastRow="0" w:firstColumn="0" w:lastColumn="0" w:oddVBand="1" w:evenVBand="0" w:oddHBand="0" w:evenHBand="0" w:firstRowFirstColumn="0" w:firstRowLastColumn="0" w:lastRowFirstColumn="0" w:lastRowLastColumn="0"/>
            <w:tcW w:w="1223" w:type="pct"/>
            <w:vAlign w:val="center"/>
          </w:tcPr>
          <w:p w:rsidR="0054287F" w:rsidRPr="0054287F" w:rsidRDefault="0054287F" w:rsidP="0054287F">
            <w:pPr>
              <w:spacing w:after="0" w:line="240" w:lineRule="auto"/>
              <w:rPr>
                <w:rFonts w:ascii="Times New Roman" w:hAnsi="Times New Roman" w:cs="Times New Roman"/>
                <w:sz w:val="24"/>
                <w:szCs w:val="24"/>
              </w:rPr>
            </w:pPr>
            <w:proofErr w:type="spellStart"/>
            <w:r w:rsidRPr="0054287F">
              <w:rPr>
                <w:rFonts w:ascii="Times New Roman" w:hAnsi="Times New Roman" w:cs="Times New Roman"/>
                <w:sz w:val="24"/>
                <w:szCs w:val="24"/>
              </w:rPr>
              <w:t>License</w:t>
            </w:r>
            <w:proofErr w:type="spellEnd"/>
            <w:r w:rsidRPr="0054287F">
              <w:rPr>
                <w:rFonts w:ascii="Times New Roman" w:hAnsi="Times New Roman" w:cs="Times New Roman"/>
                <w:sz w:val="24"/>
                <w:szCs w:val="24"/>
              </w:rPr>
              <w:t xml:space="preserve"> </w:t>
            </w:r>
            <w:proofErr w:type="spellStart"/>
            <w:r w:rsidRPr="0054287F">
              <w:rPr>
                <w:rFonts w:ascii="Times New Roman" w:hAnsi="Times New Roman" w:cs="Times New Roman"/>
                <w:sz w:val="24"/>
                <w:szCs w:val="24"/>
              </w:rPr>
              <w:t>option</w:t>
            </w:r>
            <w:proofErr w:type="spellEnd"/>
          </w:p>
        </w:tc>
      </w:tr>
      <w:tr w:rsidR="0054287F" w:rsidRPr="0054287F" w:rsidTr="0054287F">
        <w:tc>
          <w:tcPr>
            <w:cnfStyle w:val="000010000000" w:firstRow="0" w:lastRow="0" w:firstColumn="0" w:lastColumn="0" w:oddVBand="1" w:evenVBand="0" w:oddHBand="0" w:evenHBand="0" w:firstRowFirstColumn="0" w:firstRowLastColumn="0" w:lastRowFirstColumn="0" w:lastRowLastColumn="0"/>
            <w:tcW w:w="310" w:type="pct"/>
            <w:vAlign w:val="center"/>
          </w:tcPr>
          <w:p w:rsidR="0054287F" w:rsidRPr="0054287F" w:rsidRDefault="0054287F" w:rsidP="0054287F">
            <w:pPr>
              <w:snapToGrid w:val="0"/>
              <w:spacing w:after="0" w:line="240" w:lineRule="auto"/>
              <w:jc w:val="center"/>
              <w:rPr>
                <w:rFonts w:ascii="Times New Roman" w:hAnsi="Times New Roman" w:cs="Times New Roman"/>
                <w:sz w:val="24"/>
                <w:szCs w:val="24"/>
              </w:rPr>
            </w:pPr>
            <w:r w:rsidRPr="0054287F">
              <w:rPr>
                <w:rFonts w:ascii="Times New Roman" w:hAnsi="Times New Roman" w:cs="Times New Roman"/>
                <w:sz w:val="24"/>
                <w:szCs w:val="24"/>
              </w:rPr>
              <w:t>3</w:t>
            </w:r>
          </w:p>
        </w:tc>
        <w:tc>
          <w:tcPr>
            <w:cnfStyle w:val="000001000000" w:firstRow="0" w:lastRow="0" w:firstColumn="0" w:lastColumn="0" w:oddVBand="0" w:evenVBand="1" w:oddHBand="0" w:evenHBand="0" w:firstRowFirstColumn="0" w:firstRowLastColumn="0" w:lastRowFirstColumn="0" w:lastRowLastColumn="0"/>
            <w:tcW w:w="1325" w:type="pct"/>
            <w:vAlign w:val="center"/>
          </w:tcPr>
          <w:p w:rsidR="0054287F" w:rsidRPr="0054287F" w:rsidRDefault="0054287F" w:rsidP="0054287F">
            <w:pPr>
              <w:snapToGrid w:val="0"/>
              <w:spacing w:after="0" w:line="240" w:lineRule="auto"/>
              <w:ind w:left="141"/>
              <w:rPr>
                <w:rFonts w:ascii="Times New Roman" w:hAnsi="Times New Roman" w:cs="Times New Roman"/>
                <w:sz w:val="24"/>
                <w:szCs w:val="24"/>
              </w:rPr>
            </w:pPr>
            <w:r w:rsidRPr="0054287F">
              <w:rPr>
                <w:rFonts w:ascii="Times New Roman" w:hAnsi="Times New Roman" w:cs="Times New Roman"/>
                <w:sz w:val="24"/>
                <w:szCs w:val="24"/>
              </w:rPr>
              <w:t xml:space="preserve">САПР КОМПАС-3D </w:t>
            </w:r>
            <w:r w:rsidRPr="0054287F">
              <w:rPr>
                <w:rFonts w:ascii="Times New Roman" w:hAnsi="Times New Roman" w:cs="Times New Roman"/>
                <w:sz w:val="24"/>
                <w:szCs w:val="24"/>
                <w:lang w:val="en-US"/>
              </w:rPr>
              <w:t>V1</w:t>
            </w:r>
            <w:r w:rsidRPr="0054287F">
              <w:rPr>
                <w:rFonts w:ascii="Times New Roman" w:hAnsi="Times New Roman" w:cs="Times New Roman"/>
                <w:sz w:val="24"/>
                <w:szCs w:val="24"/>
              </w:rPr>
              <w:t>8</w:t>
            </w:r>
          </w:p>
        </w:tc>
        <w:tc>
          <w:tcPr>
            <w:cnfStyle w:val="000010000000" w:firstRow="0" w:lastRow="0" w:firstColumn="0" w:lastColumn="0" w:oddVBand="1" w:evenVBand="0" w:oddHBand="0" w:evenHBand="0" w:firstRowFirstColumn="0" w:firstRowLastColumn="0" w:lastRowFirstColumn="0" w:lastRowLastColumn="0"/>
            <w:tcW w:w="1119" w:type="pct"/>
            <w:vAlign w:val="center"/>
          </w:tcPr>
          <w:p w:rsidR="0054287F" w:rsidRPr="0054287F" w:rsidRDefault="0054287F" w:rsidP="0054287F">
            <w:pPr>
              <w:snapToGrid w:val="0"/>
              <w:spacing w:after="0" w:line="240" w:lineRule="auto"/>
              <w:ind w:left="142"/>
              <w:rPr>
                <w:rFonts w:ascii="Times New Roman" w:hAnsi="Times New Roman" w:cs="Times New Roman"/>
                <w:sz w:val="24"/>
                <w:szCs w:val="24"/>
              </w:rPr>
            </w:pPr>
            <w:r w:rsidRPr="0054287F">
              <w:rPr>
                <w:rFonts w:ascii="Times New Roman" w:eastAsia="Calibri" w:hAnsi="Times New Roman" w:cs="Times New Roman"/>
                <w:sz w:val="24"/>
                <w:szCs w:val="24"/>
                <w:lang w:eastAsia="en-US"/>
              </w:rPr>
              <w:t>3</w:t>
            </w:r>
            <w:r w:rsidRPr="0054287F">
              <w:rPr>
                <w:rFonts w:ascii="Times New Roman" w:eastAsia="Calibri" w:hAnsi="Times New Roman" w:cs="Times New Roman"/>
                <w:sz w:val="24"/>
                <w:szCs w:val="24"/>
                <w:lang w:val="en-US" w:eastAsia="en-US"/>
              </w:rPr>
              <w:t>D</w:t>
            </w:r>
            <w:r w:rsidRPr="0054287F">
              <w:rPr>
                <w:rFonts w:ascii="Times New Roman" w:eastAsia="Calibri" w:hAnsi="Times New Roman" w:cs="Times New Roman"/>
                <w:sz w:val="24"/>
                <w:szCs w:val="24"/>
                <w:lang w:eastAsia="en-US"/>
              </w:rPr>
              <w:t>., 2018г.</w:t>
            </w:r>
          </w:p>
        </w:tc>
        <w:tc>
          <w:tcPr>
            <w:cnfStyle w:val="000001000000" w:firstRow="0" w:lastRow="0" w:firstColumn="0" w:lastColumn="0" w:oddVBand="0" w:evenVBand="1" w:oddHBand="0" w:evenHBand="0" w:firstRowFirstColumn="0" w:firstRowLastColumn="0" w:lastRowFirstColumn="0" w:lastRowLastColumn="0"/>
            <w:tcW w:w="1023" w:type="pct"/>
            <w:vAlign w:val="center"/>
          </w:tcPr>
          <w:p w:rsidR="0054287F" w:rsidRPr="0054287F" w:rsidRDefault="0054287F" w:rsidP="0054287F">
            <w:pPr>
              <w:snapToGrid w:val="0"/>
              <w:spacing w:after="0" w:line="240" w:lineRule="auto"/>
              <w:jc w:val="center"/>
              <w:rPr>
                <w:rFonts w:ascii="Times New Roman" w:hAnsi="Times New Roman" w:cs="Times New Roman"/>
                <w:sz w:val="24"/>
                <w:szCs w:val="24"/>
              </w:rPr>
            </w:pPr>
            <w:r w:rsidRPr="0054287F">
              <w:rPr>
                <w:rFonts w:ascii="Times New Roman" w:hAnsi="Times New Roman" w:cs="Times New Roman"/>
                <w:sz w:val="24"/>
                <w:szCs w:val="24"/>
              </w:rPr>
              <w:t xml:space="preserve">10 </w:t>
            </w:r>
          </w:p>
        </w:tc>
        <w:tc>
          <w:tcPr>
            <w:cnfStyle w:val="000010000000" w:firstRow="0" w:lastRow="0" w:firstColumn="0" w:lastColumn="0" w:oddVBand="1" w:evenVBand="0" w:oddHBand="0" w:evenHBand="0" w:firstRowFirstColumn="0" w:firstRowLastColumn="0" w:lastRowFirstColumn="0" w:lastRowLastColumn="0"/>
            <w:tcW w:w="1223" w:type="pct"/>
            <w:vAlign w:val="center"/>
          </w:tcPr>
          <w:p w:rsidR="0054287F" w:rsidRPr="0054287F" w:rsidRDefault="0054287F" w:rsidP="0054287F">
            <w:pPr>
              <w:spacing w:after="0" w:line="240" w:lineRule="auto"/>
              <w:rPr>
                <w:rFonts w:ascii="Times New Roman" w:hAnsi="Times New Roman" w:cs="Times New Roman"/>
                <w:sz w:val="24"/>
                <w:szCs w:val="24"/>
              </w:rPr>
            </w:pPr>
            <w:proofErr w:type="spellStart"/>
            <w:r w:rsidRPr="0054287F">
              <w:rPr>
                <w:rFonts w:ascii="Times New Roman" w:hAnsi="Times New Roman" w:cs="Times New Roman"/>
                <w:sz w:val="24"/>
                <w:szCs w:val="24"/>
              </w:rPr>
              <w:t>License</w:t>
            </w:r>
            <w:proofErr w:type="spellEnd"/>
            <w:r w:rsidRPr="0054287F">
              <w:rPr>
                <w:rFonts w:ascii="Times New Roman" w:hAnsi="Times New Roman" w:cs="Times New Roman"/>
                <w:sz w:val="24"/>
                <w:szCs w:val="24"/>
              </w:rPr>
              <w:t xml:space="preserve"> </w:t>
            </w:r>
            <w:proofErr w:type="spellStart"/>
            <w:r w:rsidRPr="0054287F">
              <w:rPr>
                <w:rFonts w:ascii="Times New Roman" w:hAnsi="Times New Roman" w:cs="Times New Roman"/>
                <w:sz w:val="24"/>
                <w:szCs w:val="24"/>
              </w:rPr>
              <w:t>for</w:t>
            </w:r>
            <w:proofErr w:type="spellEnd"/>
            <w:r w:rsidRPr="0054287F">
              <w:rPr>
                <w:rFonts w:ascii="Times New Roman" w:hAnsi="Times New Roman" w:cs="Times New Roman"/>
                <w:sz w:val="24"/>
                <w:szCs w:val="24"/>
              </w:rPr>
              <w:t xml:space="preserve"> 10 </w:t>
            </w:r>
            <w:proofErr w:type="spellStart"/>
            <w:r w:rsidRPr="0054287F">
              <w:rPr>
                <w:rFonts w:ascii="Times New Roman" w:hAnsi="Times New Roman" w:cs="Times New Roman"/>
                <w:sz w:val="24"/>
                <w:szCs w:val="24"/>
              </w:rPr>
              <w:t>seats</w:t>
            </w:r>
            <w:proofErr w:type="spellEnd"/>
          </w:p>
        </w:tc>
      </w:tr>
      <w:tr w:rsidR="0054287F" w:rsidRPr="0054287F" w:rsidTr="0054287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10" w:type="pct"/>
            <w:vAlign w:val="center"/>
          </w:tcPr>
          <w:p w:rsidR="0054287F" w:rsidRPr="0054287F" w:rsidRDefault="0054287F" w:rsidP="0054287F">
            <w:pPr>
              <w:snapToGrid w:val="0"/>
              <w:spacing w:after="0" w:line="240" w:lineRule="auto"/>
              <w:jc w:val="center"/>
              <w:rPr>
                <w:rFonts w:ascii="Times New Roman" w:hAnsi="Times New Roman" w:cs="Times New Roman"/>
                <w:sz w:val="24"/>
                <w:szCs w:val="24"/>
              </w:rPr>
            </w:pPr>
            <w:r w:rsidRPr="0054287F">
              <w:rPr>
                <w:rFonts w:ascii="Times New Roman" w:hAnsi="Times New Roman" w:cs="Times New Roman"/>
                <w:sz w:val="24"/>
                <w:szCs w:val="24"/>
              </w:rPr>
              <w:t>4</w:t>
            </w:r>
          </w:p>
        </w:tc>
        <w:tc>
          <w:tcPr>
            <w:cnfStyle w:val="000001000000" w:firstRow="0" w:lastRow="0" w:firstColumn="0" w:lastColumn="0" w:oddVBand="0" w:evenVBand="1" w:oddHBand="0" w:evenHBand="0" w:firstRowFirstColumn="0" w:firstRowLastColumn="0" w:lastRowFirstColumn="0" w:lastRowLastColumn="0"/>
            <w:tcW w:w="1325" w:type="pct"/>
            <w:vAlign w:val="center"/>
          </w:tcPr>
          <w:p w:rsidR="0054287F" w:rsidRPr="0054287F" w:rsidRDefault="0054287F" w:rsidP="0054287F">
            <w:pPr>
              <w:autoSpaceDE w:val="0"/>
              <w:autoSpaceDN w:val="0"/>
              <w:adjustRightInd w:val="0"/>
              <w:spacing w:after="0" w:line="240" w:lineRule="auto"/>
              <w:ind w:left="141"/>
              <w:rPr>
                <w:rFonts w:ascii="Times New Roman" w:hAnsi="Times New Roman" w:cs="Times New Roman"/>
                <w:sz w:val="24"/>
                <w:szCs w:val="24"/>
              </w:rPr>
            </w:pPr>
            <w:r w:rsidRPr="0054287F">
              <w:rPr>
                <w:rFonts w:ascii="Times New Roman" w:hAnsi="Times New Roman" w:cs="Times New Roman"/>
                <w:sz w:val="24"/>
                <w:szCs w:val="24"/>
              </w:rPr>
              <w:t xml:space="preserve">3D  </w:t>
            </w:r>
            <w:proofErr w:type="spellStart"/>
            <w:r w:rsidRPr="0054287F">
              <w:rPr>
                <w:rFonts w:ascii="Times New Roman" w:hAnsi="Times New Roman" w:cs="Times New Roman"/>
                <w:sz w:val="24"/>
                <w:szCs w:val="24"/>
              </w:rPr>
              <w:t>Printer</w:t>
            </w:r>
            <w:proofErr w:type="spellEnd"/>
            <w:r w:rsidRPr="0054287F">
              <w:rPr>
                <w:rFonts w:ascii="Times New Roman" w:hAnsi="Times New Roman" w:cs="Times New Roman"/>
                <w:sz w:val="24"/>
                <w:szCs w:val="24"/>
              </w:rPr>
              <w:t xml:space="preserve">  PICASO</w:t>
            </w:r>
          </w:p>
        </w:tc>
        <w:tc>
          <w:tcPr>
            <w:cnfStyle w:val="000010000000" w:firstRow="0" w:lastRow="0" w:firstColumn="0" w:lastColumn="0" w:oddVBand="1" w:evenVBand="0" w:oddHBand="0" w:evenHBand="0" w:firstRowFirstColumn="0" w:firstRowLastColumn="0" w:lastRowFirstColumn="0" w:lastRowLastColumn="0"/>
            <w:tcW w:w="1119" w:type="pct"/>
            <w:vAlign w:val="center"/>
          </w:tcPr>
          <w:p w:rsidR="0054287F" w:rsidRPr="0054287F" w:rsidRDefault="0054287F" w:rsidP="0054287F">
            <w:pPr>
              <w:snapToGrid w:val="0"/>
              <w:spacing w:after="0" w:line="240" w:lineRule="auto"/>
              <w:ind w:left="142"/>
              <w:rPr>
                <w:rFonts w:ascii="Times New Roman" w:hAnsi="Times New Roman" w:cs="Times New Roman"/>
                <w:sz w:val="24"/>
                <w:szCs w:val="24"/>
                <w:lang w:val="en-US"/>
              </w:rPr>
            </w:pPr>
            <w:r w:rsidRPr="0054287F">
              <w:rPr>
                <w:rFonts w:ascii="Times New Roman" w:hAnsi="Times New Roman" w:cs="Times New Roman"/>
                <w:sz w:val="24"/>
                <w:szCs w:val="24"/>
                <w:lang w:val="en-US"/>
              </w:rPr>
              <w:t>DESIGNER X</w:t>
            </w:r>
          </w:p>
          <w:p w:rsidR="0054287F" w:rsidRPr="0054287F" w:rsidRDefault="0054287F" w:rsidP="0054287F">
            <w:pPr>
              <w:snapToGrid w:val="0"/>
              <w:spacing w:after="0" w:line="240" w:lineRule="auto"/>
              <w:ind w:left="142"/>
              <w:rPr>
                <w:rFonts w:ascii="Times New Roman" w:hAnsi="Times New Roman" w:cs="Times New Roman"/>
                <w:sz w:val="24"/>
                <w:szCs w:val="24"/>
              </w:rPr>
            </w:pPr>
            <w:r w:rsidRPr="0054287F">
              <w:rPr>
                <w:rFonts w:ascii="Times New Roman" w:hAnsi="Times New Roman" w:cs="Times New Roman"/>
                <w:sz w:val="24"/>
                <w:szCs w:val="24"/>
              </w:rPr>
              <w:t>2021 г.</w:t>
            </w:r>
          </w:p>
        </w:tc>
        <w:tc>
          <w:tcPr>
            <w:cnfStyle w:val="000001000000" w:firstRow="0" w:lastRow="0" w:firstColumn="0" w:lastColumn="0" w:oddVBand="0" w:evenVBand="1" w:oddHBand="0" w:evenHBand="0" w:firstRowFirstColumn="0" w:firstRowLastColumn="0" w:lastRowFirstColumn="0" w:lastRowLastColumn="0"/>
            <w:tcW w:w="1023" w:type="pct"/>
            <w:vAlign w:val="center"/>
          </w:tcPr>
          <w:p w:rsidR="0054287F" w:rsidRPr="0054287F" w:rsidRDefault="0054287F" w:rsidP="0054287F">
            <w:pPr>
              <w:snapToGrid w:val="0"/>
              <w:spacing w:after="0" w:line="240" w:lineRule="auto"/>
              <w:jc w:val="center"/>
              <w:rPr>
                <w:rFonts w:ascii="Times New Roman" w:hAnsi="Times New Roman" w:cs="Times New Roman"/>
                <w:sz w:val="24"/>
                <w:szCs w:val="24"/>
              </w:rPr>
            </w:pPr>
            <w:r w:rsidRPr="0054287F">
              <w:rPr>
                <w:rFonts w:ascii="Times New Roman" w:hAnsi="Times New Roman" w:cs="Times New Roman"/>
                <w:sz w:val="24"/>
                <w:szCs w:val="24"/>
              </w:rPr>
              <w:t>1</w:t>
            </w:r>
          </w:p>
        </w:tc>
        <w:tc>
          <w:tcPr>
            <w:cnfStyle w:val="000010000000" w:firstRow="0" w:lastRow="0" w:firstColumn="0" w:lastColumn="0" w:oddVBand="1" w:evenVBand="0" w:oddHBand="0" w:evenHBand="0" w:firstRowFirstColumn="0" w:firstRowLastColumn="0" w:lastRowFirstColumn="0" w:lastRowLastColumn="0"/>
            <w:tcW w:w="1223" w:type="pct"/>
            <w:vAlign w:val="center"/>
          </w:tcPr>
          <w:p w:rsidR="0054287F" w:rsidRPr="0054287F" w:rsidRDefault="0054287F" w:rsidP="0054287F">
            <w:pPr>
              <w:spacing w:after="0" w:line="240" w:lineRule="auto"/>
              <w:rPr>
                <w:rFonts w:ascii="Times New Roman" w:hAnsi="Times New Roman" w:cs="Times New Roman"/>
                <w:sz w:val="24"/>
                <w:szCs w:val="24"/>
              </w:rPr>
            </w:pPr>
            <w:proofErr w:type="spellStart"/>
            <w:r w:rsidRPr="0054287F">
              <w:rPr>
                <w:rFonts w:ascii="Times New Roman" w:hAnsi="Times New Roman" w:cs="Times New Roman"/>
                <w:sz w:val="24"/>
                <w:szCs w:val="24"/>
              </w:rPr>
              <w:t>new</w:t>
            </w:r>
            <w:proofErr w:type="spellEnd"/>
          </w:p>
        </w:tc>
      </w:tr>
      <w:tr w:rsidR="0054287F" w:rsidRPr="0054287F" w:rsidTr="0054287F">
        <w:tc>
          <w:tcPr>
            <w:cnfStyle w:val="000010000000" w:firstRow="0" w:lastRow="0" w:firstColumn="0" w:lastColumn="0" w:oddVBand="1" w:evenVBand="0" w:oddHBand="0" w:evenHBand="0" w:firstRowFirstColumn="0" w:firstRowLastColumn="0" w:lastRowFirstColumn="0" w:lastRowLastColumn="0"/>
            <w:tcW w:w="310" w:type="pct"/>
            <w:vAlign w:val="center"/>
          </w:tcPr>
          <w:p w:rsidR="0054287F" w:rsidRPr="0054287F" w:rsidRDefault="0054287F" w:rsidP="0054287F">
            <w:pPr>
              <w:snapToGrid w:val="0"/>
              <w:spacing w:after="0" w:line="240" w:lineRule="auto"/>
              <w:jc w:val="center"/>
              <w:rPr>
                <w:rFonts w:ascii="Times New Roman" w:hAnsi="Times New Roman" w:cs="Times New Roman"/>
                <w:sz w:val="24"/>
                <w:szCs w:val="24"/>
              </w:rPr>
            </w:pPr>
            <w:r w:rsidRPr="0054287F">
              <w:rPr>
                <w:rFonts w:ascii="Times New Roman" w:hAnsi="Times New Roman" w:cs="Times New Roman"/>
                <w:sz w:val="24"/>
                <w:szCs w:val="24"/>
              </w:rPr>
              <w:t>5</w:t>
            </w:r>
          </w:p>
        </w:tc>
        <w:tc>
          <w:tcPr>
            <w:cnfStyle w:val="000001000000" w:firstRow="0" w:lastRow="0" w:firstColumn="0" w:lastColumn="0" w:oddVBand="0" w:evenVBand="1" w:oddHBand="0" w:evenHBand="0" w:firstRowFirstColumn="0" w:firstRowLastColumn="0" w:lastRowFirstColumn="0" w:lastRowLastColumn="0"/>
            <w:tcW w:w="1325" w:type="pct"/>
            <w:vAlign w:val="center"/>
          </w:tcPr>
          <w:p w:rsidR="0054287F" w:rsidRPr="0054287F" w:rsidRDefault="0054287F" w:rsidP="0054287F">
            <w:pPr>
              <w:autoSpaceDE w:val="0"/>
              <w:autoSpaceDN w:val="0"/>
              <w:adjustRightInd w:val="0"/>
              <w:spacing w:after="0" w:line="240" w:lineRule="auto"/>
              <w:ind w:left="141"/>
              <w:rPr>
                <w:rFonts w:ascii="Times New Roman" w:hAnsi="Times New Roman" w:cs="Times New Roman"/>
                <w:sz w:val="24"/>
                <w:szCs w:val="24"/>
                <w:lang w:val="en-US"/>
              </w:rPr>
            </w:pPr>
            <w:r w:rsidRPr="0054287F">
              <w:rPr>
                <w:rFonts w:ascii="Times New Roman" w:hAnsi="Times New Roman" w:cs="Times New Roman"/>
                <w:sz w:val="24"/>
                <w:szCs w:val="24"/>
                <w:lang w:val="en-US"/>
              </w:rPr>
              <w:t xml:space="preserve">3D- Printer </w:t>
            </w:r>
            <w:proofErr w:type="spellStart"/>
            <w:r w:rsidRPr="0054287F">
              <w:rPr>
                <w:rFonts w:ascii="Times New Roman" w:hAnsi="Times New Roman" w:cs="Times New Roman"/>
                <w:sz w:val="24"/>
                <w:szCs w:val="24"/>
                <w:lang w:val="en-US"/>
              </w:rPr>
              <w:t>Stratasys</w:t>
            </w:r>
            <w:proofErr w:type="spellEnd"/>
            <w:r w:rsidRPr="0054287F">
              <w:rPr>
                <w:rFonts w:ascii="Times New Roman" w:hAnsi="Times New Roman" w:cs="Times New Roman"/>
                <w:sz w:val="24"/>
                <w:szCs w:val="24"/>
                <w:lang w:val="en-US"/>
              </w:rPr>
              <w:t xml:space="preserve">  with auxiliary material removal system </w:t>
            </w:r>
            <w:proofErr w:type="spellStart"/>
            <w:r w:rsidRPr="0054287F">
              <w:rPr>
                <w:rFonts w:ascii="Times New Roman" w:hAnsi="Times New Roman" w:cs="Times New Roman"/>
                <w:sz w:val="24"/>
                <w:szCs w:val="24"/>
                <w:lang w:val="en-US"/>
              </w:rPr>
              <w:t>ObjetWaterJet</w:t>
            </w:r>
            <w:proofErr w:type="spellEnd"/>
          </w:p>
        </w:tc>
        <w:tc>
          <w:tcPr>
            <w:cnfStyle w:val="000010000000" w:firstRow="0" w:lastRow="0" w:firstColumn="0" w:lastColumn="0" w:oddVBand="1" w:evenVBand="0" w:oddHBand="0" w:evenHBand="0" w:firstRowFirstColumn="0" w:firstRowLastColumn="0" w:lastRowFirstColumn="0" w:lastRowLastColumn="0"/>
            <w:tcW w:w="1119" w:type="pct"/>
            <w:vAlign w:val="center"/>
          </w:tcPr>
          <w:p w:rsidR="0054287F" w:rsidRPr="0054287F" w:rsidRDefault="0054287F" w:rsidP="0054287F">
            <w:pPr>
              <w:snapToGrid w:val="0"/>
              <w:spacing w:after="0" w:line="240" w:lineRule="auto"/>
              <w:ind w:left="142"/>
              <w:rPr>
                <w:rFonts w:ascii="Times New Roman" w:hAnsi="Times New Roman" w:cs="Times New Roman"/>
                <w:sz w:val="24"/>
                <w:szCs w:val="24"/>
                <w:lang w:val="en-US"/>
              </w:rPr>
            </w:pPr>
            <w:r w:rsidRPr="0054287F">
              <w:rPr>
                <w:rFonts w:ascii="Times New Roman" w:hAnsi="Times New Roman" w:cs="Times New Roman"/>
                <w:sz w:val="24"/>
                <w:szCs w:val="24"/>
                <w:lang w:val="en-US"/>
              </w:rPr>
              <w:t>Objet 30 Prime</w:t>
            </w:r>
          </w:p>
          <w:p w:rsidR="0054287F" w:rsidRPr="0054287F" w:rsidRDefault="0054287F" w:rsidP="0054287F">
            <w:pPr>
              <w:snapToGrid w:val="0"/>
              <w:spacing w:after="0" w:line="240" w:lineRule="auto"/>
              <w:ind w:left="142"/>
              <w:rPr>
                <w:rFonts w:ascii="Times New Roman" w:hAnsi="Times New Roman" w:cs="Times New Roman"/>
                <w:sz w:val="24"/>
                <w:szCs w:val="24"/>
              </w:rPr>
            </w:pPr>
            <w:r w:rsidRPr="0054287F">
              <w:rPr>
                <w:rFonts w:ascii="Times New Roman" w:hAnsi="Times New Roman" w:cs="Times New Roman"/>
                <w:sz w:val="24"/>
                <w:szCs w:val="24"/>
              </w:rPr>
              <w:t>2015 г.</w:t>
            </w:r>
          </w:p>
        </w:tc>
        <w:tc>
          <w:tcPr>
            <w:cnfStyle w:val="000001000000" w:firstRow="0" w:lastRow="0" w:firstColumn="0" w:lastColumn="0" w:oddVBand="0" w:evenVBand="1" w:oddHBand="0" w:evenHBand="0" w:firstRowFirstColumn="0" w:firstRowLastColumn="0" w:lastRowFirstColumn="0" w:lastRowLastColumn="0"/>
            <w:tcW w:w="1023" w:type="pct"/>
            <w:vAlign w:val="center"/>
          </w:tcPr>
          <w:p w:rsidR="0054287F" w:rsidRPr="0054287F" w:rsidRDefault="0054287F" w:rsidP="0054287F">
            <w:pPr>
              <w:snapToGrid w:val="0"/>
              <w:spacing w:after="0" w:line="240" w:lineRule="auto"/>
              <w:jc w:val="center"/>
              <w:rPr>
                <w:rFonts w:ascii="Times New Roman" w:hAnsi="Times New Roman" w:cs="Times New Roman"/>
                <w:sz w:val="24"/>
                <w:szCs w:val="24"/>
              </w:rPr>
            </w:pPr>
            <w:r w:rsidRPr="0054287F">
              <w:rPr>
                <w:rFonts w:ascii="Times New Roman" w:hAnsi="Times New Roman" w:cs="Times New Roman"/>
                <w:sz w:val="24"/>
                <w:szCs w:val="24"/>
              </w:rPr>
              <w:t>1</w:t>
            </w:r>
          </w:p>
        </w:tc>
        <w:tc>
          <w:tcPr>
            <w:cnfStyle w:val="000010000000" w:firstRow="0" w:lastRow="0" w:firstColumn="0" w:lastColumn="0" w:oddVBand="1" w:evenVBand="0" w:oddHBand="0" w:evenHBand="0" w:firstRowFirstColumn="0" w:firstRowLastColumn="0" w:lastRowFirstColumn="0" w:lastRowLastColumn="0"/>
            <w:tcW w:w="1223" w:type="pct"/>
            <w:vAlign w:val="center"/>
          </w:tcPr>
          <w:p w:rsidR="0054287F" w:rsidRPr="0054287F" w:rsidRDefault="0054287F" w:rsidP="0054287F">
            <w:pPr>
              <w:spacing w:after="0" w:line="240" w:lineRule="auto"/>
              <w:rPr>
                <w:rFonts w:ascii="Times New Roman" w:hAnsi="Times New Roman" w:cs="Times New Roman"/>
                <w:sz w:val="24"/>
                <w:szCs w:val="24"/>
              </w:rPr>
            </w:pPr>
            <w:proofErr w:type="spellStart"/>
            <w:r w:rsidRPr="0054287F">
              <w:rPr>
                <w:rFonts w:ascii="Times New Roman" w:hAnsi="Times New Roman" w:cs="Times New Roman"/>
                <w:sz w:val="24"/>
                <w:szCs w:val="24"/>
              </w:rPr>
              <w:t>good</w:t>
            </w:r>
            <w:proofErr w:type="spellEnd"/>
          </w:p>
        </w:tc>
      </w:tr>
      <w:tr w:rsidR="0054287F" w:rsidRPr="0054287F" w:rsidTr="0054287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10" w:type="pct"/>
            <w:vAlign w:val="center"/>
          </w:tcPr>
          <w:p w:rsidR="0054287F" w:rsidRPr="0054287F" w:rsidRDefault="0054287F" w:rsidP="0054287F">
            <w:pPr>
              <w:snapToGrid w:val="0"/>
              <w:spacing w:after="0" w:line="240" w:lineRule="auto"/>
              <w:jc w:val="center"/>
              <w:rPr>
                <w:rFonts w:ascii="Times New Roman" w:hAnsi="Times New Roman" w:cs="Times New Roman"/>
                <w:sz w:val="24"/>
                <w:szCs w:val="24"/>
              </w:rPr>
            </w:pPr>
            <w:r w:rsidRPr="0054287F">
              <w:rPr>
                <w:rFonts w:ascii="Times New Roman" w:hAnsi="Times New Roman" w:cs="Times New Roman"/>
                <w:sz w:val="24"/>
                <w:szCs w:val="24"/>
              </w:rPr>
              <w:t>6</w:t>
            </w:r>
          </w:p>
        </w:tc>
        <w:tc>
          <w:tcPr>
            <w:cnfStyle w:val="000001000000" w:firstRow="0" w:lastRow="0" w:firstColumn="0" w:lastColumn="0" w:oddVBand="0" w:evenVBand="1" w:oddHBand="0" w:evenHBand="0" w:firstRowFirstColumn="0" w:firstRowLastColumn="0" w:lastRowFirstColumn="0" w:lastRowLastColumn="0"/>
            <w:tcW w:w="1325" w:type="pct"/>
            <w:vAlign w:val="center"/>
          </w:tcPr>
          <w:p w:rsidR="0054287F" w:rsidRPr="0054287F" w:rsidRDefault="0054287F" w:rsidP="0054287F">
            <w:pPr>
              <w:autoSpaceDE w:val="0"/>
              <w:autoSpaceDN w:val="0"/>
              <w:adjustRightInd w:val="0"/>
              <w:spacing w:after="0" w:line="240" w:lineRule="auto"/>
              <w:ind w:left="141"/>
              <w:rPr>
                <w:rFonts w:ascii="Times New Roman" w:hAnsi="Times New Roman" w:cs="Times New Roman"/>
                <w:sz w:val="24"/>
                <w:szCs w:val="24"/>
              </w:rPr>
            </w:pPr>
            <w:r w:rsidRPr="0054287F">
              <w:rPr>
                <w:rFonts w:ascii="Times New Roman" w:hAnsi="Times New Roman" w:cs="Times New Roman"/>
                <w:sz w:val="24"/>
                <w:szCs w:val="24"/>
              </w:rPr>
              <w:t xml:space="preserve">3D </w:t>
            </w:r>
            <w:proofErr w:type="spellStart"/>
            <w:r w:rsidRPr="0054287F">
              <w:rPr>
                <w:rFonts w:ascii="Times New Roman" w:hAnsi="Times New Roman" w:cs="Times New Roman"/>
                <w:sz w:val="24"/>
                <w:szCs w:val="24"/>
              </w:rPr>
              <w:t>Printer</w:t>
            </w:r>
            <w:proofErr w:type="spellEnd"/>
            <w:r w:rsidRPr="0054287F">
              <w:rPr>
                <w:rFonts w:ascii="Times New Roman" w:hAnsi="Times New Roman" w:cs="Times New Roman"/>
                <w:sz w:val="24"/>
                <w:szCs w:val="24"/>
                <w:lang w:val="en-US"/>
              </w:rPr>
              <w:t xml:space="preserve"> </w:t>
            </w:r>
            <w:r w:rsidRPr="0054287F">
              <w:rPr>
                <w:rFonts w:ascii="Times New Roman" w:hAnsi="Times New Roman" w:cs="Times New Roman"/>
                <w:sz w:val="24"/>
                <w:szCs w:val="24"/>
              </w:rPr>
              <w:t xml:space="preserve"> </w:t>
            </w:r>
            <w:r w:rsidRPr="0054287F">
              <w:rPr>
                <w:rFonts w:ascii="Times New Roman" w:hAnsi="Times New Roman" w:cs="Times New Roman"/>
                <w:sz w:val="24"/>
                <w:szCs w:val="24"/>
                <w:lang w:val="en-US"/>
              </w:rPr>
              <w:t>WANHAO</w:t>
            </w:r>
          </w:p>
        </w:tc>
        <w:tc>
          <w:tcPr>
            <w:cnfStyle w:val="000010000000" w:firstRow="0" w:lastRow="0" w:firstColumn="0" w:lastColumn="0" w:oddVBand="1" w:evenVBand="0" w:oddHBand="0" w:evenHBand="0" w:firstRowFirstColumn="0" w:firstRowLastColumn="0" w:lastRowFirstColumn="0" w:lastRowLastColumn="0"/>
            <w:tcW w:w="1119" w:type="pct"/>
            <w:vAlign w:val="center"/>
          </w:tcPr>
          <w:p w:rsidR="0054287F" w:rsidRPr="0054287F" w:rsidRDefault="0054287F" w:rsidP="0054287F">
            <w:pPr>
              <w:snapToGrid w:val="0"/>
              <w:spacing w:after="0" w:line="240" w:lineRule="auto"/>
              <w:ind w:left="142"/>
              <w:rPr>
                <w:rFonts w:ascii="Times New Roman" w:hAnsi="Times New Roman" w:cs="Times New Roman"/>
                <w:sz w:val="24"/>
                <w:szCs w:val="24"/>
              </w:rPr>
            </w:pPr>
            <w:r w:rsidRPr="0054287F">
              <w:rPr>
                <w:rFonts w:ascii="Times New Roman" w:hAnsi="Times New Roman" w:cs="Times New Roman"/>
                <w:sz w:val="24"/>
                <w:szCs w:val="24"/>
                <w:lang w:val="en-US"/>
              </w:rPr>
              <w:t>Duplicator</w:t>
            </w:r>
            <w:r w:rsidRPr="0054287F">
              <w:rPr>
                <w:rFonts w:ascii="Times New Roman" w:hAnsi="Times New Roman" w:cs="Times New Roman"/>
                <w:sz w:val="24"/>
                <w:szCs w:val="24"/>
              </w:rPr>
              <w:t xml:space="preserve"> 4, 2014 г.</w:t>
            </w:r>
          </w:p>
        </w:tc>
        <w:tc>
          <w:tcPr>
            <w:cnfStyle w:val="000001000000" w:firstRow="0" w:lastRow="0" w:firstColumn="0" w:lastColumn="0" w:oddVBand="0" w:evenVBand="1" w:oddHBand="0" w:evenHBand="0" w:firstRowFirstColumn="0" w:firstRowLastColumn="0" w:lastRowFirstColumn="0" w:lastRowLastColumn="0"/>
            <w:tcW w:w="1023" w:type="pct"/>
            <w:vAlign w:val="center"/>
          </w:tcPr>
          <w:p w:rsidR="0054287F" w:rsidRPr="0054287F" w:rsidRDefault="0054287F" w:rsidP="0054287F">
            <w:pPr>
              <w:snapToGrid w:val="0"/>
              <w:spacing w:after="0" w:line="240" w:lineRule="auto"/>
              <w:jc w:val="center"/>
              <w:rPr>
                <w:rFonts w:ascii="Times New Roman" w:hAnsi="Times New Roman" w:cs="Times New Roman"/>
                <w:sz w:val="24"/>
                <w:szCs w:val="24"/>
              </w:rPr>
            </w:pPr>
            <w:r w:rsidRPr="0054287F">
              <w:rPr>
                <w:rFonts w:ascii="Times New Roman" w:hAnsi="Times New Roman" w:cs="Times New Roman"/>
                <w:sz w:val="24"/>
                <w:szCs w:val="24"/>
              </w:rPr>
              <w:t>1</w:t>
            </w:r>
          </w:p>
        </w:tc>
        <w:tc>
          <w:tcPr>
            <w:cnfStyle w:val="000010000000" w:firstRow="0" w:lastRow="0" w:firstColumn="0" w:lastColumn="0" w:oddVBand="1" w:evenVBand="0" w:oddHBand="0" w:evenHBand="0" w:firstRowFirstColumn="0" w:firstRowLastColumn="0" w:lastRowFirstColumn="0" w:lastRowLastColumn="0"/>
            <w:tcW w:w="1223" w:type="pct"/>
            <w:vAlign w:val="center"/>
          </w:tcPr>
          <w:p w:rsidR="0054287F" w:rsidRPr="0054287F" w:rsidRDefault="0054287F" w:rsidP="0054287F">
            <w:pPr>
              <w:spacing w:after="0" w:line="240" w:lineRule="auto"/>
              <w:rPr>
                <w:rFonts w:ascii="Times New Roman" w:hAnsi="Times New Roman" w:cs="Times New Roman"/>
                <w:sz w:val="24"/>
                <w:szCs w:val="24"/>
              </w:rPr>
            </w:pPr>
            <w:proofErr w:type="spellStart"/>
            <w:r w:rsidRPr="0054287F">
              <w:rPr>
                <w:rFonts w:ascii="Times New Roman" w:hAnsi="Times New Roman" w:cs="Times New Roman"/>
                <w:sz w:val="24"/>
                <w:szCs w:val="24"/>
              </w:rPr>
              <w:t>good</w:t>
            </w:r>
            <w:proofErr w:type="spellEnd"/>
          </w:p>
        </w:tc>
      </w:tr>
      <w:tr w:rsidR="0054287F" w:rsidRPr="0054287F" w:rsidTr="0054287F">
        <w:tc>
          <w:tcPr>
            <w:cnfStyle w:val="000010000000" w:firstRow="0" w:lastRow="0" w:firstColumn="0" w:lastColumn="0" w:oddVBand="1" w:evenVBand="0" w:oddHBand="0" w:evenHBand="0" w:firstRowFirstColumn="0" w:firstRowLastColumn="0" w:lastRowFirstColumn="0" w:lastRowLastColumn="0"/>
            <w:tcW w:w="310" w:type="pct"/>
            <w:vAlign w:val="center"/>
          </w:tcPr>
          <w:p w:rsidR="0054287F" w:rsidRPr="0054287F" w:rsidRDefault="0054287F" w:rsidP="0054287F">
            <w:pPr>
              <w:snapToGrid w:val="0"/>
              <w:spacing w:after="0" w:line="240" w:lineRule="auto"/>
              <w:jc w:val="center"/>
              <w:rPr>
                <w:rFonts w:ascii="Times New Roman" w:hAnsi="Times New Roman" w:cs="Times New Roman"/>
                <w:sz w:val="24"/>
                <w:szCs w:val="24"/>
              </w:rPr>
            </w:pPr>
            <w:r w:rsidRPr="0054287F">
              <w:rPr>
                <w:rFonts w:ascii="Times New Roman" w:hAnsi="Times New Roman" w:cs="Times New Roman"/>
                <w:sz w:val="24"/>
                <w:szCs w:val="24"/>
              </w:rPr>
              <w:t>7</w:t>
            </w:r>
          </w:p>
        </w:tc>
        <w:tc>
          <w:tcPr>
            <w:cnfStyle w:val="000001000000" w:firstRow="0" w:lastRow="0" w:firstColumn="0" w:lastColumn="0" w:oddVBand="0" w:evenVBand="1" w:oddHBand="0" w:evenHBand="0" w:firstRowFirstColumn="0" w:firstRowLastColumn="0" w:lastRowFirstColumn="0" w:lastRowLastColumn="0"/>
            <w:tcW w:w="1325" w:type="pct"/>
            <w:vAlign w:val="center"/>
          </w:tcPr>
          <w:p w:rsidR="0054287F" w:rsidRPr="0054287F" w:rsidRDefault="0054287F" w:rsidP="0054287F">
            <w:pPr>
              <w:snapToGrid w:val="0"/>
              <w:spacing w:after="0" w:line="240" w:lineRule="auto"/>
              <w:ind w:left="141"/>
              <w:rPr>
                <w:rFonts w:ascii="Times New Roman" w:hAnsi="Times New Roman" w:cs="Times New Roman"/>
                <w:sz w:val="24"/>
                <w:szCs w:val="24"/>
              </w:rPr>
            </w:pPr>
            <w:proofErr w:type="spellStart"/>
            <w:r w:rsidRPr="0054287F">
              <w:rPr>
                <w:rFonts w:ascii="Times New Roman" w:hAnsi="Times New Roman" w:cs="Times New Roman"/>
                <w:sz w:val="24"/>
                <w:szCs w:val="24"/>
              </w:rPr>
              <w:t>Graphics</w:t>
            </w:r>
            <w:proofErr w:type="spellEnd"/>
            <w:r w:rsidRPr="0054287F">
              <w:rPr>
                <w:rFonts w:ascii="Times New Roman" w:hAnsi="Times New Roman" w:cs="Times New Roman"/>
                <w:sz w:val="24"/>
                <w:szCs w:val="24"/>
              </w:rPr>
              <w:t xml:space="preserve"> </w:t>
            </w:r>
            <w:proofErr w:type="spellStart"/>
            <w:r w:rsidRPr="0054287F">
              <w:rPr>
                <w:rFonts w:ascii="Times New Roman" w:hAnsi="Times New Roman" w:cs="Times New Roman"/>
                <w:sz w:val="24"/>
                <w:szCs w:val="24"/>
              </w:rPr>
              <w:t>editor</w:t>
            </w:r>
            <w:proofErr w:type="spellEnd"/>
            <w:r w:rsidRPr="0054287F">
              <w:rPr>
                <w:rFonts w:ascii="Times New Roman" w:hAnsi="Times New Roman" w:cs="Times New Roman"/>
                <w:sz w:val="24"/>
                <w:szCs w:val="24"/>
              </w:rPr>
              <w:t xml:space="preserve"> 3Ds </w:t>
            </w:r>
            <w:proofErr w:type="spellStart"/>
            <w:r w:rsidRPr="0054287F">
              <w:rPr>
                <w:rFonts w:ascii="Times New Roman" w:hAnsi="Times New Roman" w:cs="Times New Roman"/>
                <w:sz w:val="24"/>
                <w:szCs w:val="24"/>
              </w:rPr>
              <w:t>Max</w:t>
            </w:r>
            <w:proofErr w:type="spellEnd"/>
          </w:p>
        </w:tc>
        <w:tc>
          <w:tcPr>
            <w:cnfStyle w:val="000010000000" w:firstRow="0" w:lastRow="0" w:firstColumn="0" w:lastColumn="0" w:oddVBand="1" w:evenVBand="0" w:oddHBand="0" w:evenHBand="0" w:firstRowFirstColumn="0" w:firstRowLastColumn="0" w:lastRowFirstColumn="0" w:lastRowLastColumn="0"/>
            <w:tcW w:w="1119" w:type="pct"/>
            <w:vAlign w:val="center"/>
          </w:tcPr>
          <w:p w:rsidR="0054287F" w:rsidRPr="0054287F" w:rsidRDefault="0054287F" w:rsidP="0054287F">
            <w:pPr>
              <w:snapToGrid w:val="0"/>
              <w:spacing w:after="0" w:line="240" w:lineRule="auto"/>
              <w:ind w:left="142"/>
              <w:rPr>
                <w:rFonts w:ascii="Times New Roman" w:eastAsia="Calibri" w:hAnsi="Times New Roman" w:cs="Times New Roman"/>
                <w:sz w:val="24"/>
                <w:szCs w:val="24"/>
                <w:lang w:eastAsia="en-US"/>
              </w:rPr>
            </w:pPr>
            <w:r w:rsidRPr="0054287F">
              <w:rPr>
                <w:rFonts w:ascii="Times New Roman" w:eastAsia="Calibri" w:hAnsi="Times New Roman" w:cs="Times New Roman"/>
                <w:sz w:val="24"/>
                <w:szCs w:val="24"/>
                <w:lang w:eastAsia="en-US"/>
              </w:rPr>
              <w:t xml:space="preserve">3Ds </w:t>
            </w:r>
            <w:proofErr w:type="spellStart"/>
            <w:r w:rsidRPr="0054287F">
              <w:rPr>
                <w:rFonts w:ascii="Times New Roman" w:eastAsia="Calibri" w:hAnsi="Times New Roman" w:cs="Times New Roman"/>
                <w:sz w:val="24"/>
                <w:szCs w:val="24"/>
                <w:lang w:eastAsia="en-US"/>
              </w:rPr>
              <w:t>Max</w:t>
            </w:r>
            <w:proofErr w:type="spellEnd"/>
          </w:p>
          <w:p w:rsidR="0054287F" w:rsidRPr="0054287F" w:rsidRDefault="0054287F" w:rsidP="0054287F">
            <w:pPr>
              <w:snapToGrid w:val="0"/>
              <w:spacing w:after="0" w:line="240" w:lineRule="auto"/>
              <w:ind w:left="142"/>
              <w:rPr>
                <w:rFonts w:ascii="Times New Roman" w:eastAsia="Calibri" w:hAnsi="Times New Roman" w:cs="Times New Roman"/>
                <w:sz w:val="24"/>
                <w:szCs w:val="24"/>
                <w:lang w:eastAsia="en-US"/>
              </w:rPr>
            </w:pPr>
            <w:r w:rsidRPr="0054287F">
              <w:rPr>
                <w:rFonts w:ascii="Times New Roman" w:eastAsia="Calibri" w:hAnsi="Times New Roman" w:cs="Times New Roman"/>
                <w:sz w:val="24"/>
                <w:szCs w:val="24"/>
                <w:lang w:eastAsia="en-US"/>
              </w:rPr>
              <w:t>2020 г.</w:t>
            </w:r>
          </w:p>
        </w:tc>
        <w:tc>
          <w:tcPr>
            <w:cnfStyle w:val="000001000000" w:firstRow="0" w:lastRow="0" w:firstColumn="0" w:lastColumn="0" w:oddVBand="0" w:evenVBand="1" w:oddHBand="0" w:evenHBand="0" w:firstRowFirstColumn="0" w:firstRowLastColumn="0" w:lastRowFirstColumn="0" w:lastRowLastColumn="0"/>
            <w:tcW w:w="1023" w:type="pct"/>
            <w:vAlign w:val="center"/>
          </w:tcPr>
          <w:p w:rsidR="0054287F" w:rsidRPr="0054287F" w:rsidRDefault="0054287F" w:rsidP="0054287F">
            <w:pPr>
              <w:snapToGrid w:val="0"/>
              <w:spacing w:after="0" w:line="240" w:lineRule="auto"/>
              <w:jc w:val="center"/>
              <w:rPr>
                <w:rFonts w:ascii="Times New Roman" w:hAnsi="Times New Roman" w:cs="Times New Roman"/>
                <w:sz w:val="24"/>
                <w:szCs w:val="24"/>
              </w:rPr>
            </w:pPr>
            <w:r w:rsidRPr="0054287F">
              <w:rPr>
                <w:rFonts w:ascii="Times New Roman" w:hAnsi="Times New Roman" w:cs="Times New Roman"/>
                <w:sz w:val="24"/>
                <w:szCs w:val="24"/>
              </w:rPr>
              <w:t>1</w:t>
            </w:r>
          </w:p>
        </w:tc>
        <w:tc>
          <w:tcPr>
            <w:cnfStyle w:val="000010000000" w:firstRow="0" w:lastRow="0" w:firstColumn="0" w:lastColumn="0" w:oddVBand="1" w:evenVBand="0" w:oddHBand="0" w:evenHBand="0" w:firstRowFirstColumn="0" w:firstRowLastColumn="0" w:lastRowFirstColumn="0" w:lastRowLastColumn="0"/>
            <w:tcW w:w="1223" w:type="pct"/>
            <w:vAlign w:val="center"/>
          </w:tcPr>
          <w:p w:rsidR="0054287F" w:rsidRPr="0054287F" w:rsidRDefault="0054287F" w:rsidP="0054287F">
            <w:pPr>
              <w:spacing w:after="0" w:line="240" w:lineRule="auto"/>
              <w:rPr>
                <w:rFonts w:ascii="Times New Roman" w:hAnsi="Times New Roman" w:cs="Times New Roman"/>
                <w:sz w:val="24"/>
                <w:szCs w:val="24"/>
              </w:rPr>
            </w:pPr>
            <w:proofErr w:type="spellStart"/>
            <w:r w:rsidRPr="0054287F">
              <w:rPr>
                <w:rFonts w:ascii="Times New Roman" w:hAnsi="Times New Roman" w:cs="Times New Roman"/>
                <w:sz w:val="24"/>
                <w:szCs w:val="24"/>
              </w:rPr>
              <w:t>License</w:t>
            </w:r>
            <w:proofErr w:type="spellEnd"/>
            <w:r w:rsidRPr="0054287F">
              <w:rPr>
                <w:rFonts w:ascii="Times New Roman" w:hAnsi="Times New Roman" w:cs="Times New Roman"/>
                <w:sz w:val="24"/>
                <w:szCs w:val="24"/>
              </w:rPr>
              <w:t xml:space="preserve"> </w:t>
            </w:r>
            <w:proofErr w:type="spellStart"/>
            <w:r w:rsidRPr="0054287F">
              <w:rPr>
                <w:rFonts w:ascii="Times New Roman" w:hAnsi="Times New Roman" w:cs="Times New Roman"/>
                <w:sz w:val="24"/>
                <w:szCs w:val="24"/>
              </w:rPr>
              <w:t>option</w:t>
            </w:r>
            <w:proofErr w:type="spellEnd"/>
          </w:p>
        </w:tc>
      </w:tr>
    </w:tbl>
    <w:p w:rsidR="0054287F" w:rsidRDefault="0054287F" w:rsidP="0054287F">
      <w:pPr>
        <w:tabs>
          <w:tab w:val="left" w:pos="284"/>
          <w:tab w:val="left" w:pos="993"/>
        </w:tabs>
        <w:spacing w:after="0" w:line="240" w:lineRule="auto"/>
        <w:ind w:firstLine="709"/>
        <w:jc w:val="both"/>
        <w:rPr>
          <w:rFonts w:ascii="Times New Roman" w:eastAsia="Times New Roman" w:hAnsi="Times New Roman" w:cs="Times New Roman"/>
          <w:color w:val="000000"/>
          <w:spacing w:val="2"/>
          <w:sz w:val="24"/>
          <w:szCs w:val="24"/>
          <w:lang w:val="en-US" w:eastAsia="ar-SA"/>
        </w:rPr>
      </w:pPr>
    </w:p>
    <w:p w:rsidR="0054287F" w:rsidRPr="0054287F" w:rsidRDefault="0054287F" w:rsidP="0054287F">
      <w:pPr>
        <w:tabs>
          <w:tab w:val="left" w:pos="284"/>
          <w:tab w:val="left" w:pos="993"/>
        </w:tabs>
        <w:spacing w:after="0" w:line="240" w:lineRule="auto"/>
        <w:ind w:firstLine="709"/>
        <w:jc w:val="both"/>
        <w:rPr>
          <w:rFonts w:ascii="Times New Roman" w:eastAsia="Times New Roman" w:hAnsi="Times New Roman" w:cs="Times New Roman"/>
          <w:color w:val="000000"/>
          <w:spacing w:val="2"/>
          <w:sz w:val="24"/>
          <w:szCs w:val="24"/>
          <w:lang w:val="en-US" w:eastAsia="ar-SA"/>
        </w:rPr>
      </w:pPr>
      <w:r w:rsidRPr="0054287F">
        <w:rPr>
          <w:rFonts w:ascii="Times New Roman" w:eastAsia="Times New Roman" w:hAnsi="Times New Roman" w:cs="Times New Roman"/>
          <w:color w:val="000000"/>
          <w:spacing w:val="2"/>
          <w:sz w:val="24"/>
          <w:szCs w:val="24"/>
          <w:lang w:val="en-US" w:eastAsia="ar-SA"/>
        </w:rPr>
        <w:t xml:space="preserve">The university has all the necessary communications. To accommodate the Project equipment, the Design and 3D Modeling Laboratory will be used, at the address </w:t>
      </w:r>
      <w:proofErr w:type="spellStart"/>
      <w:r w:rsidRPr="0054287F">
        <w:rPr>
          <w:rFonts w:ascii="Times New Roman" w:eastAsia="Times New Roman" w:hAnsi="Times New Roman" w:cs="Times New Roman"/>
          <w:color w:val="000000"/>
          <w:spacing w:val="2"/>
          <w:sz w:val="24"/>
          <w:szCs w:val="24"/>
          <w:lang w:val="en-US" w:eastAsia="ar-SA"/>
        </w:rPr>
        <w:t>Kokshetau</w:t>
      </w:r>
      <w:proofErr w:type="spellEnd"/>
      <w:r w:rsidRPr="0054287F">
        <w:rPr>
          <w:rFonts w:ascii="Times New Roman" w:eastAsia="Times New Roman" w:hAnsi="Times New Roman" w:cs="Times New Roman"/>
          <w:color w:val="000000"/>
          <w:spacing w:val="2"/>
          <w:sz w:val="24"/>
          <w:szCs w:val="24"/>
          <w:lang w:val="en-US" w:eastAsia="ar-SA"/>
        </w:rPr>
        <w:t xml:space="preserve">, </w:t>
      </w:r>
      <w:proofErr w:type="spellStart"/>
      <w:r w:rsidRPr="0054287F">
        <w:rPr>
          <w:rFonts w:ascii="Times New Roman" w:eastAsia="Times New Roman" w:hAnsi="Times New Roman" w:cs="Times New Roman"/>
          <w:color w:val="000000"/>
          <w:spacing w:val="2"/>
          <w:sz w:val="24"/>
          <w:szCs w:val="24"/>
          <w:lang w:val="en-US" w:eastAsia="ar-SA"/>
        </w:rPr>
        <w:t>st.</w:t>
      </w:r>
      <w:proofErr w:type="spellEnd"/>
      <w:r w:rsidRPr="0054287F">
        <w:rPr>
          <w:rFonts w:ascii="Times New Roman" w:eastAsia="Times New Roman" w:hAnsi="Times New Roman" w:cs="Times New Roman"/>
          <w:color w:val="000000"/>
          <w:spacing w:val="2"/>
          <w:sz w:val="24"/>
          <w:szCs w:val="24"/>
          <w:lang w:val="en-US" w:eastAsia="ar-SA"/>
        </w:rPr>
        <w:t xml:space="preserve"> </w:t>
      </w:r>
      <w:proofErr w:type="spellStart"/>
      <w:r w:rsidRPr="0054287F">
        <w:rPr>
          <w:rFonts w:ascii="Times New Roman" w:eastAsia="Times New Roman" w:hAnsi="Times New Roman" w:cs="Times New Roman"/>
          <w:color w:val="000000"/>
          <w:spacing w:val="2"/>
          <w:sz w:val="24"/>
          <w:szCs w:val="24"/>
          <w:lang w:val="en-US" w:eastAsia="ar-SA"/>
        </w:rPr>
        <w:t>Auezov</w:t>
      </w:r>
      <w:proofErr w:type="spellEnd"/>
      <w:r w:rsidRPr="0054287F">
        <w:rPr>
          <w:rFonts w:ascii="Times New Roman" w:eastAsia="Times New Roman" w:hAnsi="Times New Roman" w:cs="Times New Roman"/>
          <w:color w:val="000000"/>
          <w:spacing w:val="2"/>
          <w:sz w:val="24"/>
          <w:szCs w:val="24"/>
          <w:lang w:val="en-US" w:eastAsia="ar-SA"/>
        </w:rPr>
        <w:t xml:space="preserve"> 178a, room 101/1 and a CAD laboratory in room 102/2. The university library is located at the same address with a connection to the electronic resource of interlibrary loan. CUAM provides training in 26 </w:t>
      </w:r>
      <w:proofErr w:type="gramStart"/>
      <w:r w:rsidRPr="0054287F">
        <w:rPr>
          <w:rFonts w:ascii="Times New Roman" w:eastAsia="Times New Roman" w:hAnsi="Times New Roman" w:cs="Times New Roman"/>
          <w:color w:val="000000"/>
          <w:spacing w:val="2"/>
          <w:sz w:val="24"/>
          <w:szCs w:val="24"/>
          <w:lang w:val="en-US" w:eastAsia="ar-SA"/>
        </w:rPr>
        <w:t>bachelor's</w:t>
      </w:r>
      <w:proofErr w:type="gramEnd"/>
      <w:r w:rsidRPr="0054287F">
        <w:rPr>
          <w:rFonts w:ascii="Times New Roman" w:eastAsia="Times New Roman" w:hAnsi="Times New Roman" w:cs="Times New Roman"/>
          <w:color w:val="000000"/>
          <w:spacing w:val="2"/>
          <w:sz w:val="24"/>
          <w:szCs w:val="24"/>
          <w:lang w:val="en-US" w:eastAsia="ar-SA"/>
        </w:rPr>
        <w:t xml:space="preserve"> and 13 master's specialties, which will help to receive various consulting services during the implementation of the Project and attract more young people to get acquainted with a new direction - historical informatics and new digital technologies.</w:t>
      </w:r>
    </w:p>
    <w:p w:rsidR="0054287F" w:rsidRPr="0054287F" w:rsidRDefault="0054287F" w:rsidP="0054287F">
      <w:pPr>
        <w:tabs>
          <w:tab w:val="left" w:pos="284"/>
          <w:tab w:val="left" w:pos="993"/>
        </w:tabs>
        <w:spacing w:after="0" w:line="240" w:lineRule="auto"/>
        <w:ind w:firstLine="709"/>
        <w:jc w:val="both"/>
        <w:rPr>
          <w:rFonts w:ascii="Times New Roman" w:eastAsia="Times New Roman" w:hAnsi="Times New Roman" w:cs="Times New Roman"/>
          <w:color w:val="000000"/>
          <w:spacing w:val="2"/>
          <w:sz w:val="24"/>
          <w:szCs w:val="24"/>
          <w:lang w:val="en-US" w:eastAsia="ar-SA"/>
        </w:rPr>
      </w:pPr>
    </w:p>
    <w:p w:rsidR="0054287F" w:rsidRPr="00493715" w:rsidRDefault="0054287F" w:rsidP="0054287F">
      <w:pPr>
        <w:tabs>
          <w:tab w:val="left" w:pos="284"/>
          <w:tab w:val="left" w:pos="993"/>
        </w:tabs>
        <w:spacing w:after="0" w:line="240" w:lineRule="auto"/>
        <w:ind w:firstLine="709"/>
        <w:jc w:val="both"/>
        <w:rPr>
          <w:rFonts w:ascii="Times New Roman" w:eastAsia="Times New Roman" w:hAnsi="Times New Roman" w:cs="Times New Roman"/>
          <w:b/>
          <w:color w:val="000000"/>
          <w:spacing w:val="2"/>
          <w:sz w:val="24"/>
          <w:szCs w:val="24"/>
          <w:lang w:val="en-US" w:eastAsia="ar-SA"/>
        </w:rPr>
      </w:pPr>
      <w:r w:rsidRPr="00493715">
        <w:rPr>
          <w:rFonts w:ascii="Times New Roman" w:eastAsia="Times New Roman" w:hAnsi="Times New Roman" w:cs="Times New Roman"/>
          <w:b/>
          <w:color w:val="000000"/>
          <w:spacing w:val="2"/>
          <w:sz w:val="24"/>
          <w:szCs w:val="24"/>
          <w:lang w:val="en-US" w:eastAsia="ar-SA"/>
        </w:rPr>
        <w:t>7. Justification of the requested funding</w:t>
      </w:r>
    </w:p>
    <w:p w:rsidR="0054287F" w:rsidRPr="0054287F" w:rsidRDefault="0054287F" w:rsidP="0054287F">
      <w:pPr>
        <w:tabs>
          <w:tab w:val="left" w:pos="284"/>
          <w:tab w:val="left" w:pos="993"/>
        </w:tabs>
        <w:spacing w:after="0" w:line="240" w:lineRule="auto"/>
        <w:ind w:firstLine="709"/>
        <w:jc w:val="both"/>
        <w:rPr>
          <w:rFonts w:ascii="Times New Roman" w:eastAsia="Times New Roman" w:hAnsi="Times New Roman" w:cs="Times New Roman"/>
          <w:color w:val="000000"/>
          <w:spacing w:val="2"/>
          <w:sz w:val="24"/>
          <w:szCs w:val="24"/>
          <w:lang w:val="en-US" w:eastAsia="ar-SA"/>
        </w:rPr>
      </w:pPr>
      <w:r w:rsidRPr="0054287F">
        <w:rPr>
          <w:rFonts w:ascii="Times New Roman" w:eastAsia="Times New Roman" w:hAnsi="Times New Roman" w:cs="Times New Roman"/>
          <w:color w:val="000000"/>
          <w:spacing w:val="2"/>
          <w:sz w:val="24"/>
          <w:szCs w:val="24"/>
          <w:lang w:val="en-US" w:eastAsia="ar-SA"/>
        </w:rPr>
        <w:t>The main items for financing are:</w:t>
      </w:r>
    </w:p>
    <w:p w:rsidR="0054287F" w:rsidRPr="0054287F" w:rsidRDefault="0054287F" w:rsidP="0054287F">
      <w:pPr>
        <w:pStyle w:val="a5"/>
        <w:numPr>
          <w:ilvl w:val="0"/>
          <w:numId w:val="12"/>
        </w:numPr>
        <w:tabs>
          <w:tab w:val="left" w:pos="284"/>
          <w:tab w:val="left" w:pos="993"/>
        </w:tabs>
        <w:spacing w:after="0" w:line="240" w:lineRule="auto"/>
        <w:ind w:left="0" w:firstLine="709"/>
        <w:jc w:val="both"/>
        <w:rPr>
          <w:rFonts w:ascii="Times New Roman" w:eastAsia="Times New Roman" w:hAnsi="Times New Roman" w:cs="Times New Roman"/>
          <w:color w:val="000000"/>
          <w:spacing w:val="2"/>
          <w:sz w:val="24"/>
          <w:szCs w:val="24"/>
          <w:lang w:val="en-US" w:eastAsia="ar-SA"/>
        </w:rPr>
      </w:pPr>
      <w:r w:rsidRPr="0054287F">
        <w:rPr>
          <w:rFonts w:ascii="Times New Roman" w:eastAsia="Times New Roman" w:hAnsi="Times New Roman" w:cs="Times New Roman"/>
          <w:color w:val="000000"/>
          <w:spacing w:val="2"/>
          <w:sz w:val="24"/>
          <w:szCs w:val="24"/>
          <w:lang w:eastAsia="ar-SA"/>
        </w:rPr>
        <w:t></w:t>
      </w:r>
      <w:r w:rsidRPr="0054287F">
        <w:rPr>
          <w:rFonts w:ascii="Times New Roman" w:eastAsia="Times New Roman" w:hAnsi="Times New Roman" w:cs="Times New Roman"/>
          <w:color w:val="000000"/>
          <w:spacing w:val="2"/>
          <w:sz w:val="24"/>
          <w:szCs w:val="24"/>
          <w:lang w:val="en-US" w:eastAsia="ar-SA"/>
        </w:rPr>
        <w:t xml:space="preserve"> Payroll fund, taking into account all social taxes, which will amount to 39% of the total amount of financing;</w:t>
      </w:r>
    </w:p>
    <w:p w:rsidR="0054287F" w:rsidRPr="0054287F" w:rsidRDefault="0054287F" w:rsidP="0054287F">
      <w:pPr>
        <w:pStyle w:val="a5"/>
        <w:numPr>
          <w:ilvl w:val="0"/>
          <w:numId w:val="12"/>
        </w:numPr>
        <w:tabs>
          <w:tab w:val="left" w:pos="284"/>
          <w:tab w:val="left" w:pos="993"/>
        </w:tabs>
        <w:spacing w:after="0" w:line="240" w:lineRule="auto"/>
        <w:ind w:left="0" w:firstLine="709"/>
        <w:jc w:val="both"/>
        <w:rPr>
          <w:rFonts w:ascii="Times New Roman" w:eastAsia="Times New Roman" w:hAnsi="Times New Roman" w:cs="Times New Roman"/>
          <w:color w:val="000000"/>
          <w:spacing w:val="2"/>
          <w:sz w:val="24"/>
          <w:szCs w:val="24"/>
          <w:lang w:val="en-US" w:eastAsia="ar-SA"/>
        </w:rPr>
      </w:pPr>
      <w:r w:rsidRPr="0054287F">
        <w:rPr>
          <w:rFonts w:ascii="Times New Roman" w:eastAsia="Times New Roman" w:hAnsi="Times New Roman" w:cs="Times New Roman"/>
          <w:color w:val="000000"/>
          <w:spacing w:val="2"/>
          <w:sz w:val="24"/>
          <w:szCs w:val="24"/>
          <w:lang w:eastAsia="ar-SA"/>
        </w:rPr>
        <w:t></w:t>
      </w:r>
      <w:r w:rsidRPr="0054287F">
        <w:rPr>
          <w:rFonts w:ascii="Times New Roman" w:eastAsia="Times New Roman" w:hAnsi="Times New Roman" w:cs="Times New Roman"/>
          <w:color w:val="000000"/>
          <w:spacing w:val="2"/>
          <w:sz w:val="24"/>
          <w:szCs w:val="24"/>
          <w:lang w:val="en-US" w:eastAsia="ar-SA"/>
        </w:rPr>
        <w:t xml:space="preserve"> Purchase of equipment for research and bench tests is 29%;</w:t>
      </w:r>
    </w:p>
    <w:p w:rsidR="0054287F" w:rsidRPr="0054287F" w:rsidRDefault="0054287F" w:rsidP="0054287F">
      <w:pPr>
        <w:pStyle w:val="a5"/>
        <w:numPr>
          <w:ilvl w:val="0"/>
          <w:numId w:val="12"/>
        </w:numPr>
        <w:tabs>
          <w:tab w:val="left" w:pos="284"/>
          <w:tab w:val="left" w:pos="993"/>
        </w:tabs>
        <w:spacing w:after="0" w:line="240" w:lineRule="auto"/>
        <w:ind w:left="0" w:firstLine="709"/>
        <w:jc w:val="both"/>
        <w:rPr>
          <w:rFonts w:ascii="Times New Roman" w:eastAsia="Times New Roman" w:hAnsi="Times New Roman" w:cs="Times New Roman"/>
          <w:color w:val="000000"/>
          <w:spacing w:val="2"/>
          <w:sz w:val="24"/>
          <w:szCs w:val="24"/>
          <w:lang w:val="en-US" w:eastAsia="ar-SA"/>
        </w:rPr>
      </w:pPr>
      <w:r w:rsidRPr="0054287F">
        <w:rPr>
          <w:rFonts w:ascii="Times New Roman" w:eastAsia="Times New Roman" w:hAnsi="Times New Roman" w:cs="Times New Roman"/>
          <w:color w:val="000000"/>
          <w:spacing w:val="2"/>
          <w:sz w:val="24"/>
          <w:szCs w:val="24"/>
          <w:lang w:eastAsia="ar-SA"/>
        </w:rPr>
        <w:t></w:t>
      </w:r>
      <w:r w:rsidRPr="0054287F">
        <w:rPr>
          <w:rFonts w:ascii="Times New Roman" w:eastAsia="Times New Roman" w:hAnsi="Times New Roman" w:cs="Times New Roman"/>
          <w:color w:val="000000"/>
          <w:spacing w:val="2"/>
          <w:sz w:val="24"/>
          <w:szCs w:val="24"/>
          <w:lang w:val="en-US" w:eastAsia="ar-SA"/>
        </w:rPr>
        <w:t xml:space="preserve"> Scientific trips and scientific and organizational support, in the amount of no more than 5%</w:t>
      </w:r>
    </w:p>
    <w:p w:rsidR="0054287F" w:rsidRPr="0054287F" w:rsidRDefault="0054287F" w:rsidP="0054287F">
      <w:pPr>
        <w:pStyle w:val="a5"/>
        <w:numPr>
          <w:ilvl w:val="0"/>
          <w:numId w:val="12"/>
        </w:numPr>
        <w:tabs>
          <w:tab w:val="left" w:pos="284"/>
          <w:tab w:val="left" w:pos="993"/>
        </w:tabs>
        <w:spacing w:after="0" w:line="240" w:lineRule="auto"/>
        <w:ind w:left="0" w:firstLine="709"/>
        <w:jc w:val="both"/>
        <w:rPr>
          <w:rFonts w:ascii="Times New Roman" w:eastAsia="Times New Roman" w:hAnsi="Times New Roman" w:cs="Times New Roman"/>
          <w:color w:val="000000"/>
          <w:spacing w:val="2"/>
          <w:sz w:val="24"/>
          <w:szCs w:val="24"/>
          <w:lang w:val="en-US" w:eastAsia="ar-SA"/>
        </w:rPr>
      </w:pPr>
      <w:r w:rsidRPr="0054287F">
        <w:rPr>
          <w:rFonts w:ascii="Times New Roman" w:eastAsia="Times New Roman" w:hAnsi="Times New Roman" w:cs="Times New Roman"/>
          <w:color w:val="000000"/>
          <w:spacing w:val="2"/>
          <w:sz w:val="24"/>
          <w:szCs w:val="24"/>
          <w:lang w:eastAsia="ar-SA"/>
        </w:rPr>
        <w:t></w:t>
      </w:r>
      <w:r w:rsidRPr="0054287F">
        <w:rPr>
          <w:rFonts w:ascii="Times New Roman" w:eastAsia="Times New Roman" w:hAnsi="Times New Roman" w:cs="Times New Roman"/>
          <w:color w:val="000000"/>
          <w:spacing w:val="2"/>
          <w:sz w:val="24"/>
          <w:szCs w:val="24"/>
          <w:lang w:val="en-US" w:eastAsia="ar-SA"/>
        </w:rPr>
        <w:t xml:space="preserve"> Operational costs and rental of equipment with third party services will be less than 10%.</w:t>
      </w:r>
    </w:p>
    <w:p w:rsidR="0054287F" w:rsidRPr="0054287F" w:rsidRDefault="0054287F" w:rsidP="0054287F">
      <w:pPr>
        <w:tabs>
          <w:tab w:val="left" w:pos="284"/>
          <w:tab w:val="left" w:pos="993"/>
        </w:tabs>
        <w:spacing w:after="0" w:line="240" w:lineRule="auto"/>
        <w:ind w:firstLine="709"/>
        <w:jc w:val="both"/>
        <w:rPr>
          <w:rFonts w:ascii="Times New Roman" w:eastAsia="Times New Roman" w:hAnsi="Times New Roman" w:cs="Times New Roman"/>
          <w:color w:val="000000"/>
          <w:spacing w:val="2"/>
          <w:sz w:val="24"/>
          <w:szCs w:val="24"/>
          <w:lang w:val="en-US" w:eastAsia="ar-SA"/>
        </w:rPr>
      </w:pPr>
      <w:r w:rsidRPr="0054287F">
        <w:rPr>
          <w:rFonts w:ascii="Times New Roman" w:eastAsia="Times New Roman" w:hAnsi="Times New Roman" w:cs="Times New Roman"/>
          <w:color w:val="000000"/>
          <w:spacing w:val="2"/>
          <w:sz w:val="24"/>
          <w:szCs w:val="24"/>
          <w:lang w:val="en-US" w:eastAsia="ar-SA"/>
        </w:rPr>
        <w:t xml:space="preserve">1. The salary of scientists involved in the conduct of scientific research, taking into account all taxes and deductions, amounted to 19521.25 thousand </w:t>
      </w:r>
      <w:proofErr w:type="spellStart"/>
      <w:r w:rsidRPr="0054287F">
        <w:rPr>
          <w:rFonts w:ascii="Times New Roman" w:eastAsia="Times New Roman" w:hAnsi="Times New Roman" w:cs="Times New Roman"/>
          <w:color w:val="000000"/>
          <w:spacing w:val="2"/>
          <w:sz w:val="24"/>
          <w:szCs w:val="24"/>
          <w:lang w:val="en-US" w:eastAsia="ar-SA"/>
        </w:rPr>
        <w:t>tenge</w:t>
      </w:r>
      <w:proofErr w:type="spellEnd"/>
      <w:r w:rsidRPr="0054287F">
        <w:rPr>
          <w:rFonts w:ascii="Times New Roman" w:eastAsia="Times New Roman" w:hAnsi="Times New Roman" w:cs="Times New Roman"/>
          <w:color w:val="000000"/>
          <w:spacing w:val="2"/>
          <w:sz w:val="24"/>
          <w:szCs w:val="24"/>
          <w:lang w:val="en-US" w:eastAsia="ar-SA"/>
        </w:rPr>
        <w:t xml:space="preserve"> for the entire period of the project.</w:t>
      </w:r>
    </w:p>
    <w:p w:rsidR="0054287F" w:rsidRPr="00493715" w:rsidRDefault="0054287F" w:rsidP="0054287F">
      <w:pPr>
        <w:tabs>
          <w:tab w:val="left" w:pos="284"/>
          <w:tab w:val="left" w:pos="993"/>
        </w:tabs>
        <w:spacing w:after="0" w:line="240" w:lineRule="auto"/>
        <w:ind w:firstLine="709"/>
        <w:jc w:val="both"/>
        <w:rPr>
          <w:rFonts w:ascii="Times New Roman" w:eastAsia="Times New Roman" w:hAnsi="Times New Roman" w:cs="Times New Roman"/>
          <w:color w:val="000000"/>
          <w:spacing w:val="2"/>
          <w:sz w:val="24"/>
          <w:szCs w:val="24"/>
          <w:lang w:val="en-US" w:eastAsia="ar-SA"/>
        </w:rPr>
      </w:pPr>
      <w:r w:rsidRPr="0054287F">
        <w:rPr>
          <w:rFonts w:ascii="Times New Roman" w:eastAsia="Times New Roman" w:hAnsi="Times New Roman" w:cs="Times New Roman"/>
          <w:color w:val="000000"/>
          <w:spacing w:val="2"/>
          <w:sz w:val="24"/>
          <w:szCs w:val="24"/>
          <w:lang w:val="en-US" w:eastAsia="ar-SA"/>
        </w:rPr>
        <w:t xml:space="preserve">2. Scientific trips are associated with the collection of information and the development of new technological methods in conducting research, the reimbursement of which does not exceed the rates for reimbursement of travel expenses established by the Rules on business trips within the Republic of Kazakhstan. </w:t>
      </w:r>
      <w:r w:rsidRPr="00493715">
        <w:rPr>
          <w:rFonts w:ascii="Times New Roman" w:eastAsia="Times New Roman" w:hAnsi="Times New Roman" w:cs="Times New Roman"/>
          <w:color w:val="000000"/>
          <w:spacing w:val="2"/>
          <w:sz w:val="24"/>
          <w:szCs w:val="24"/>
          <w:lang w:val="en-US" w:eastAsia="ar-SA"/>
        </w:rPr>
        <w:t xml:space="preserve">For the entire period 1210 thousand </w:t>
      </w:r>
      <w:proofErr w:type="spellStart"/>
      <w:r w:rsidRPr="00493715">
        <w:rPr>
          <w:rFonts w:ascii="Times New Roman" w:eastAsia="Times New Roman" w:hAnsi="Times New Roman" w:cs="Times New Roman"/>
          <w:color w:val="000000"/>
          <w:spacing w:val="2"/>
          <w:sz w:val="24"/>
          <w:szCs w:val="24"/>
          <w:lang w:val="en-US" w:eastAsia="ar-SA"/>
        </w:rPr>
        <w:t>tenge</w:t>
      </w:r>
      <w:proofErr w:type="spellEnd"/>
      <w:r w:rsidRPr="00493715">
        <w:rPr>
          <w:rFonts w:ascii="Times New Roman" w:eastAsia="Times New Roman" w:hAnsi="Times New Roman" w:cs="Times New Roman"/>
          <w:color w:val="000000"/>
          <w:spacing w:val="2"/>
          <w:sz w:val="24"/>
          <w:szCs w:val="24"/>
          <w:lang w:val="en-US" w:eastAsia="ar-SA"/>
        </w:rPr>
        <w:t>.</w:t>
      </w:r>
    </w:p>
    <w:p w:rsidR="0054287F" w:rsidRPr="0054287F" w:rsidRDefault="0054287F" w:rsidP="0054287F">
      <w:pPr>
        <w:tabs>
          <w:tab w:val="left" w:pos="284"/>
          <w:tab w:val="left" w:pos="993"/>
        </w:tabs>
        <w:spacing w:after="0" w:line="240" w:lineRule="auto"/>
        <w:ind w:firstLine="709"/>
        <w:jc w:val="both"/>
        <w:rPr>
          <w:rFonts w:ascii="Times New Roman" w:eastAsia="Times New Roman" w:hAnsi="Times New Roman" w:cs="Times New Roman"/>
          <w:color w:val="000000"/>
          <w:spacing w:val="2"/>
          <w:sz w:val="24"/>
          <w:szCs w:val="24"/>
          <w:lang w:val="en-US" w:eastAsia="ar-SA"/>
        </w:rPr>
      </w:pPr>
      <w:r w:rsidRPr="0054287F">
        <w:rPr>
          <w:rFonts w:ascii="Times New Roman" w:eastAsia="Times New Roman" w:hAnsi="Times New Roman" w:cs="Times New Roman"/>
          <w:color w:val="000000"/>
          <w:spacing w:val="2"/>
          <w:sz w:val="24"/>
          <w:szCs w:val="24"/>
          <w:lang w:val="en-US" w:eastAsia="ar-SA"/>
        </w:rPr>
        <w:t>For familiarization, training and advanced training when using new equipment, trips to research institutes can be planned, these costs are included in the purchase of both equipment and operating costs.</w:t>
      </w:r>
    </w:p>
    <w:p w:rsidR="0054287F" w:rsidRPr="0054287F" w:rsidRDefault="0054287F" w:rsidP="0054287F">
      <w:pPr>
        <w:tabs>
          <w:tab w:val="left" w:pos="284"/>
          <w:tab w:val="left" w:pos="993"/>
        </w:tabs>
        <w:spacing w:after="0" w:line="240" w:lineRule="auto"/>
        <w:ind w:firstLine="709"/>
        <w:jc w:val="both"/>
        <w:rPr>
          <w:rFonts w:ascii="Times New Roman" w:eastAsia="Times New Roman" w:hAnsi="Times New Roman" w:cs="Times New Roman"/>
          <w:color w:val="000000"/>
          <w:spacing w:val="2"/>
          <w:sz w:val="24"/>
          <w:szCs w:val="24"/>
          <w:lang w:val="en-US" w:eastAsia="ar-SA"/>
        </w:rPr>
      </w:pPr>
      <w:r w:rsidRPr="0054287F">
        <w:rPr>
          <w:rFonts w:ascii="Times New Roman" w:eastAsia="Times New Roman" w:hAnsi="Times New Roman" w:cs="Times New Roman"/>
          <w:color w:val="000000"/>
          <w:spacing w:val="2"/>
          <w:sz w:val="24"/>
          <w:szCs w:val="24"/>
          <w:lang w:val="en-US" w:eastAsia="ar-SA"/>
        </w:rPr>
        <w:t>The main business trips around the region for three-dimensional scanning of objects of cultural and historical heritage can be one-day and compensated by wages.</w:t>
      </w:r>
    </w:p>
    <w:p w:rsidR="0054287F" w:rsidRPr="0054287F" w:rsidRDefault="0054287F" w:rsidP="0054287F">
      <w:pPr>
        <w:tabs>
          <w:tab w:val="left" w:pos="284"/>
          <w:tab w:val="left" w:pos="993"/>
        </w:tabs>
        <w:spacing w:after="0" w:line="240" w:lineRule="auto"/>
        <w:ind w:firstLine="709"/>
        <w:jc w:val="both"/>
        <w:rPr>
          <w:rFonts w:ascii="Times New Roman" w:eastAsia="Times New Roman" w:hAnsi="Times New Roman" w:cs="Times New Roman"/>
          <w:color w:val="000000"/>
          <w:spacing w:val="2"/>
          <w:sz w:val="24"/>
          <w:szCs w:val="24"/>
          <w:lang w:val="en-US" w:eastAsia="ar-SA"/>
        </w:rPr>
      </w:pPr>
      <w:r w:rsidRPr="0054287F">
        <w:rPr>
          <w:rFonts w:ascii="Times New Roman" w:eastAsia="Times New Roman" w:hAnsi="Times New Roman" w:cs="Times New Roman"/>
          <w:color w:val="000000"/>
          <w:spacing w:val="2"/>
          <w:sz w:val="24"/>
          <w:szCs w:val="24"/>
          <w:lang w:val="en-US" w:eastAsia="ar-SA"/>
        </w:rPr>
        <w:t xml:space="preserve">Mandatory trips to the Autonomous Cluster Fund "Park of Innovative Technologies", twice to the city of Almaty, two employees with hotel accommodation for 3 days and a trip for 2 days there and back, will cost 440 thousand </w:t>
      </w:r>
      <w:proofErr w:type="spellStart"/>
      <w:r w:rsidRPr="0054287F">
        <w:rPr>
          <w:rFonts w:ascii="Times New Roman" w:eastAsia="Times New Roman" w:hAnsi="Times New Roman" w:cs="Times New Roman"/>
          <w:color w:val="000000"/>
          <w:spacing w:val="2"/>
          <w:sz w:val="24"/>
          <w:szCs w:val="24"/>
          <w:lang w:val="en-US" w:eastAsia="ar-SA"/>
        </w:rPr>
        <w:t>tenge</w:t>
      </w:r>
      <w:proofErr w:type="spellEnd"/>
      <w:r w:rsidRPr="0054287F">
        <w:rPr>
          <w:rFonts w:ascii="Times New Roman" w:eastAsia="Times New Roman" w:hAnsi="Times New Roman" w:cs="Times New Roman"/>
          <w:color w:val="000000"/>
          <w:spacing w:val="2"/>
          <w:sz w:val="24"/>
          <w:szCs w:val="24"/>
          <w:lang w:val="en-US" w:eastAsia="ar-SA"/>
        </w:rPr>
        <w:t xml:space="preserve"> per year. The budget for scientific trips is laid down in accordance with the established standards for the following indicators: the daily allowance is on average about 6,000 </w:t>
      </w:r>
      <w:proofErr w:type="spellStart"/>
      <w:r w:rsidRPr="0054287F">
        <w:rPr>
          <w:rFonts w:ascii="Times New Roman" w:eastAsia="Times New Roman" w:hAnsi="Times New Roman" w:cs="Times New Roman"/>
          <w:color w:val="000000"/>
          <w:spacing w:val="2"/>
          <w:sz w:val="24"/>
          <w:szCs w:val="24"/>
          <w:lang w:val="en-US" w:eastAsia="ar-SA"/>
        </w:rPr>
        <w:t>tenge</w:t>
      </w:r>
      <w:proofErr w:type="spellEnd"/>
      <w:r w:rsidRPr="0054287F">
        <w:rPr>
          <w:rFonts w:ascii="Times New Roman" w:eastAsia="Times New Roman" w:hAnsi="Times New Roman" w:cs="Times New Roman"/>
          <w:color w:val="000000"/>
          <w:spacing w:val="2"/>
          <w:sz w:val="24"/>
          <w:szCs w:val="24"/>
          <w:lang w:val="en-US" w:eastAsia="ar-SA"/>
        </w:rPr>
        <w:t xml:space="preserve"> per person per day; the cost of a railway ticket is on average 15,000 </w:t>
      </w:r>
      <w:proofErr w:type="spellStart"/>
      <w:r w:rsidRPr="0054287F">
        <w:rPr>
          <w:rFonts w:ascii="Times New Roman" w:eastAsia="Times New Roman" w:hAnsi="Times New Roman" w:cs="Times New Roman"/>
          <w:color w:val="000000"/>
          <w:spacing w:val="2"/>
          <w:sz w:val="24"/>
          <w:szCs w:val="24"/>
          <w:lang w:val="en-US" w:eastAsia="ar-SA"/>
        </w:rPr>
        <w:t>tenge</w:t>
      </w:r>
      <w:proofErr w:type="spellEnd"/>
      <w:r w:rsidRPr="0054287F">
        <w:rPr>
          <w:rFonts w:ascii="Times New Roman" w:eastAsia="Times New Roman" w:hAnsi="Times New Roman" w:cs="Times New Roman"/>
          <w:color w:val="000000"/>
          <w:spacing w:val="2"/>
          <w:sz w:val="24"/>
          <w:szCs w:val="24"/>
          <w:lang w:val="en-US" w:eastAsia="ar-SA"/>
        </w:rPr>
        <w:t xml:space="preserve"> per person, accommodation - 10,000 </w:t>
      </w:r>
      <w:proofErr w:type="spellStart"/>
      <w:r w:rsidRPr="0054287F">
        <w:rPr>
          <w:rFonts w:ascii="Times New Roman" w:eastAsia="Times New Roman" w:hAnsi="Times New Roman" w:cs="Times New Roman"/>
          <w:color w:val="000000"/>
          <w:spacing w:val="2"/>
          <w:sz w:val="24"/>
          <w:szCs w:val="24"/>
          <w:lang w:val="en-US" w:eastAsia="ar-SA"/>
        </w:rPr>
        <w:t>tenge</w:t>
      </w:r>
      <w:proofErr w:type="spellEnd"/>
      <w:r w:rsidRPr="0054287F">
        <w:rPr>
          <w:rFonts w:ascii="Times New Roman" w:eastAsia="Times New Roman" w:hAnsi="Times New Roman" w:cs="Times New Roman"/>
          <w:color w:val="000000"/>
          <w:spacing w:val="2"/>
          <w:sz w:val="24"/>
          <w:szCs w:val="24"/>
          <w:lang w:val="en-US" w:eastAsia="ar-SA"/>
        </w:rPr>
        <w:t>.</w:t>
      </w:r>
    </w:p>
    <w:p w:rsidR="0054287F" w:rsidRPr="0054287F" w:rsidRDefault="0054287F" w:rsidP="0054287F">
      <w:pPr>
        <w:tabs>
          <w:tab w:val="left" w:pos="284"/>
          <w:tab w:val="left" w:pos="993"/>
        </w:tabs>
        <w:spacing w:after="0" w:line="240" w:lineRule="auto"/>
        <w:ind w:firstLine="709"/>
        <w:jc w:val="both"/>
        <w:rPr>
          <w:rFonts w:ascii="Times New Roman" w:eastAsia="Times New Roman" w:hAnsi="Times New Roman" w:cs="Times New Roman"/>
          <w:color w:val="000000"/>
          <w:spacing w:val="2"/>
          <w:sz w:val="24"/>
          <w:szCs w:val="24"/>
          <w:lang w:val="en-US" w:eastAsia="ar-SA"/>
        </w:rPr>
      </w:pPr>
      <w:r w:rsidRPr="0054287F">
        <w:rPr>
          <w:rFonts w:ascii="Times New Roman" w:eastAsia="Times New Roman" w:hAnsi="Times New Roman" w:cs="Times New Roman"/>
          <w:color w:val="000000"/>
          <w:spacing w:val="2"/>
          <w:sz w:val="24"/>
          <w:szCs w:val="24"/>
          <w:lang w:val="en-US" w:eastAsia="ar-SA"/>
        </w:rPr>
        <w:t xml:space="preserve">Business trips are expected with reports and consultations 2 times a year for 2 people for 5 days, therefore, 20 average annual number of person-days = 4x5 years = 20. Considering that the first year will include only 11 months, the total amount of business trips in Kazakhstan will be 1210 thousand </w:t>
      </w:r>
      <w:proofErr w:type="spellStart"/>
      <w:r w:rsidRPr="0054287F">
        <w:rPr>
          <w:rFonts w:ascii="Times New Roman" w:eastAsia="Times New Roman" w:hAnsi="Times New Roman" w:cs="Times New Roman"/>
          <w:color w:val="000000"/>
          <w:spacing w:val="2"/>
          <w:sz w:val="24"/>
          <w:szCs w:val="24"/>
          <w:lang w:val="en-US" w:eastAsia="ar-SA"/>
        </w:rPr>
        <w:t>tenge</w:t>
      </w:r>
      <w:proofErr w:type="spellEnd"/>
      <w:r w:rsidRPr="0054287F">
        <w:rPr>
          <w:rFonts w:ascii="Times New Roman" w:eastAsia="Times New Roman" w:hAnsi="Times New Roman" w:cs="Times New Roman"/>
          <w:color w:val="000000"/>
          <w:spacing w:val="2"/>
          <w:sz w:val="24"/>
          <w:szCs w:val="24"/>
          <w:lang w:val="en-US" w:eastAsia="ar-SA"/>
        </w:rPr>
        <w:t>.</w:t>
      </w:r>
    </w:p>
    <w:p w:rsidR="0054287F" w:rsidRPr="00493715" w:rsidRDefault="0054287F" w:rsidP="0054287F">
      <w:pPr>
        <w:tabs>
          <w:tab w:val="left" w:pos="284"/>
          <w:tab w:val="left" w:pos="993"/>
        </w:tabs>
        <w:spacing w:after="0" w:line="240" w:lineRule="auto"/>
        <w:ind w:firstLine="709"/>
        <w:jc w:val="both"/>
        <w:rPr>
          <w:rFonts w:ascii="Times New Roman" w:hAnsi="Times New Roman" w:cs="Times New Roman"/>
          <w:sz w:val="24"/>
          <w:szCs w:val="24"/>
          <w:lang w:val="en-US"/>
        </w:rPr>
      </w:pPr>
      <w:r w:rsidRPr="00493715">
        <w:rPr>
          <w:rFonts w:ascii="Times New Roman" w:eastAsia="Times New Roman" w:hAnsi="Times New Roman" w:cs="Times New Roman"/>
          <w:color w:val="000000"/>
          <w:spacing w:val="2"/>
          <w:sz w:val="24"/>
          <w:szCs w:val="24"/>
          <w:lang w:val="en-US" w:eastAsia="ar-SA"/>
        </w:rPr>
        <w:t>Business trips outside of Kazakhstan are not planned.</w:t>
      </w:r>
    </w:p>
    <w:p w:rsidR="0054287F" w:rsidRPr="0054287F" w:rsidRDefault="0054287F" w:rsidP="0054287F">
      <w:pPr>
        <w:tabs>
          <w:tab w:val="left" w:pos="851"/>
        </w:tabs>
        <w:spacing w:after="0" w:line="240" w:lineRule="auto"/>
        <w:ind w:firstLine="709"/>
        <w:jc w:val="both"/>
        <w:rPr>
          <w:rFonts w:ascii="Times New Roman" w:hAnsi="Times New Roman" w:cs="Times New Roman"/>
          <w:sz w:val="24"/>
          <w:szCs w:val="24"/>
          <w:lang w:val="en-US"/>
        </w:rPr>
      </w:pPr>
      <w:r w:rsidRPr="0054287F">
        <w:rPr>
          <w:rFonts w:ascii="Times New Roman" w:hAnsi="Times New Roman" w:cs="Times New Roman"/>
          <w:sz w:val="24"/>
          <w:szCs w:val="24"/>
          <w:lang w:val="en-US"/>
        </w:rPr>
        <w:t xml:space="preserve">3 Third party services may amount to 10,822 thousand </w:t>
      </w:r>
      <w:proofErr w:type="spellStart"/>
      <w:r w:rsidRPr="0054287F">
        <w:rPr>
          <w:rFonts w:ascii="Times New Roman" w:hAnsi="Times New Roman" w:cs="Times New Roman"/>
          <w:sz w:val="24"/>
          <w:szCs w:val="24"/>
          <w:lang w:val="en-US"/>
        </w:rPr>
        <w:t>tenge</w:t>
      </w:r>
      <w:proofErr w:type="spellEnd"/>
      <w:r w:rsidRPr="0054287F">
        <w:rPr>
          <w:rFonts w:ascii="Times New Roman" w:hAnsi="Times New Roman" w:cs="Times New Roman"/>
          <w:sz w:val="24"/>
          <w:szCs w:val="24"/>
          <w:lang w:val="en-US"/>
        </w:rPr>
        <w:t xml:space="preserve">. It is planned to use the services of equipment suppliers as third-party organizations in case of possible difficulties in the operation of new equipment, as well as the services of a printing house when releasing finished products in the form of teaching aids or advertising booklets with information about 3D scanning, 3D modeling and 3D printing services. Also rent a car for trips to historical monuments for shooting and three-dimensional scanning. The services of third-party organizations will include car rental: 10 trips per month, car rental per day 20000x10=200 thousand </w:t>
      </w:r>
      <w:proofErr w:type="spellStart"/>
      <w:r w:rsidRPr="0054287F">
        <w:rPr>
          <w:rFonts w:ascii="Times New Roman" w:hAnsi="Times New Roman" w:cs="Times New Roman"/>
          <w:sz w:val="24"/>
          <w:szCs w:val="24"/>
          <w:lang w:val="en-US"/>
        </w:rPr>
        <w:t>tenge</w:t>
      </w:r>
      <w:proofErr w:type="spellEnd"/>
      <w:r w:rsidRPr="0054287F">
        <w:rPr>
          <w:rFonts w:ascii="Times New Roman" w:hAnsi="Times New Roman" w:cs="Times New Roman"/>
          <w:sz w:val="24"/>
          <w:szCs w:val="24"/>
          <w:lang w:val="en-US"/>
        </w:rPr>
        <w:t xml:space="preserve"> for 10 months of 2023</w:t>
      </w:r>
    </w:p>
    <w:p w:rsidR="0054287F" w:rsidRPr="0054287F" w:rsidRDefault="0054287F" w:rsidP="0054287F">
      <w:pPr>
        <w:tabs>
          <w:tab w:val="left" w:pos="851"/>
        </w:tabs>
        <w:spacing w:after="0" w:line="240" w:lineRule="auto"/>
        <w:ind w:firstLine="709"/>
        <w:jc w:val="both"/>
        <w:rPr>
          <w:rFonts w:ascii="Times New Roman" w:hAnsi="Times New Roman" w:cs="Times New Roman"/>
          <w:sz w:val="24"/>
          <w:szCs w:val="24"/>
          <w:lang w:val="en-US"/>
        </w:rPr>
      </w:pPr>
      <w:r w:rsidRPr="0054287F">
        <w:rPr>
          <w:rFonts w:ascii="Times New Roman" w:hAnsi="Times New Roman" w:cs="Times New Roman"/>
          <w:sz w:val="24"/>
          <w:szCs w:val="24"/>
          <w:lang w:val="en-US"/>
        </w:rPr>
        <w:t xml:space="preserve">11 months of 2023 = 200*10=2200 thousand </w:t>
      </w:r>
      <w:proofErr w:type="spellStart"/>
      <w:r w:rsidRPr="0054287F">
        <w:rPr>
          <w:rFonts w:ascii="Times New Roman" w:hAnsi="Times New Roman" w:cs="Times New Roman"/>
          <w:sz w:val="24"/>
          <w:szCs w:val="24"/>
          <w:lang w:val="en-US"/>
        </w:rPr>
        <w:t>tenge</w:t>
      </w:r>
      <w:proofErr w:type="spellEnd"/>
    </w:p>
    <w:p w:rsidR="0054287F" w:rsidRPr="0054287F" w:rsidRDefault="0054287F" w:rsidP="0054287F">
      <w:pPr>
        <w:tabs>
          <w:tab w:val="left" w:pos="851"/>
        </w:tabs>
        <w:spacing w:after="0" w:line="240" w:lineRule="auto"/>
        <w:ind w:firstLine="709"/>
        <w:jc w:val="both"/>
        <w:rPr>
          <w:rFonts w:ascii="Times New Roman" w:hAnsi="Times New Roman" w:cs="Times New Roman"/>
          <w:sz w:val="24"/>
          <w:szCs w:val="24"/>
          <w:lang w:val="en-US"/>
        </w:rPr>
      </w:pPr>
      <w:r w:rsidRPr="0054287F">
        <w:rPr>
          <w:rFonts w:ascii="Times New Roman" w:hAnsi="Times New Roman" w:cs="Times New Roman"/>
          <w:sz w:val="24"/>
          <w:szCs w:val="24"/>
          <w:lang w:val="en-US"/>
        </w:rPr>
        <w:t xml:space="preserve">12 months of 2024 = 200*12=2400 thousand </w:t>
      </w:r>
      <w:proofErr w:type="spellStart"/>
      <w:r w:rsidRPr="0054287F">
        <w:rPr>
          <w:rFonts w:ascii="Times New Roman" w:hAnsi="Times New Roman" w:cs="Times New Roman"/>
          <w:sz w:val="24"/>
          <w:szCs w:val="24"/>
          <w:lang w:val="en-US"/>
        </w:rPr>
        <w:t>tenge</w:t>
      </w:r>
      <w:proofErr w:type="spellEnd"/>
    </w:p>
    <w:p w:rsidR="0054287F" w:rsidRPr="0054287F" w:rsidRDefault="0054287F" w:rsidP="0054287F">
      <w:pPr>
        <w:tabs>
          <w:tab w:val="left" w:pos="851"/>
        </w:tabs>
        <w:spacing w:after="0" w:line="240" w:lineRule="auto"/>
        <w:ind w:firstLine="709"/>
        <w:jc w:val="both"/>
        <w:rPr>
          <w:rFonts w:ascii="Times New Roman" w:hAnsi="Times New Roman" w:cs="Times New Roman"/>
          <w:sz w:val="24"/>
          <w:szCs w:val="24"/>
          <w:lang w:val="en-US"/>
        </w:rPr>
      </w:pPr>
      <w:r w:rsidRPr="0054287F">
        <w:rPr>
          <w:rFonts w:ascii="Times New Roman" w:hAnsi="Times New Roman" w:cs="Times New Roman"/>
          <w:sz w:val="24"/>
          <w:szCs w:val="24"/>
          <w:lang w:val="en-US"/>
        </w:rPr>
        <w:t xml:space="preserve">12 months of 2025 = 200*6=1200 thousand </w:t>
      </w:r>
      <w:proofErr w:type="spellStart"/>
      <w:r w:rsidRPr="0054287F">
        <w:rPr>
          <w:rFonts w:ascii="Times New Roman" w:hAnsi="Times New Roman" w:cs="Times New Roman"/>
          <w:sz w:val="24"/>
          <w:szCs w:val="24"/>
          <w:lang w:val="en-US"/>
        </w:rPr>
        <w:t>tenge</w:t>
      </w:r>
      <w:proofErr w:type="spellEnd"/>
    </w:p>
    <w:p w:rsidR="0054287F" w:rsidRPr="0054287F" w:rsidRDefault="0054287F" w:rsidP="00D76D32">
      <w:pPr>
        <w:tabs>
          <w:tab w:val="left" w:pos="851"/>
        </w:tabs>
        <w:spacing w:before="120" w:after="0" w:line="240" w:lineRule="auto"/>
        <w:ind w:firstLine="709"/>
        <w:jc w:val="both"/>
        <w:rPr>
          <w:rFonts w:ascii="Times New Roman" w:hAnsi="Times New Roman" w:cs="Times New Roman"/>
          <w:sz w:val="24"/>
          <w:szCs w:val="24"/>
          <w:lang w:val="en-US"/>
        </w:rPr>
      </w:pPr>
      <w:r w:rsidRPr="0054287F">
        <w:rPr>
          <w:rFonts w:ascii="Times New Roman" w:hAnsi="Times New Roman" w:cs="Times New Roman"/>
          <w:sz w:val="24"/>
          <w:szCs w:val="24"/>
          <w:lang w:val="en-US"/>
        </w:rPr>
        <w:t xml:space="preserve">4. It is planned to purchase consumables for research in the amount of 1150.0 thousand </w:t>
      </w:r>
      <w:proofErr w:type="spellStart"/>
      <w:r w:rsidRPr="0054287F">
        <w:rPr>
          <w:rFonts w:ascii="Times New Roman" w:hAnsi="Times New Roman" w:cs="Times New Roman"/>
          <w:sz w:val="24"/>
          <w:szCs w:val="24"/>
          <w:lang w:val="en-US"/>
        </w:rPr>
        <w:t>tenge</w:t>
      </w:r>
      <w:proofErr w:type="spellEnd"/>
      <w:r w:rsidRPr="0054287F">
        <w:rPr>
          <w:rFonts w:ascii="Times New Roman" w:hAnsi="Times New Roman" w:cs="Times New Roman"/>
          <w:sz w:val="24"/>
          <w:szCs w:val="24"/>
          <w:lang w:val="en-US"/>
        </w:rPr>
        <w:t xml:space="preserve">. This is first of all: the material that is needed for a new 3D printer, photopolymer resin, in addition, a support material for 3D printing is required, and therefore a solvent for the support material. For 3D </w:t>
      </w:r>
      <w:proofErr w:type="spellStart"/>
      <w:r w:rsidRPr="0054287F">
        <w:rPr>
          <w:rFonts w:ascii="Times New Roman" w:hAnsi="Times New Roman" w:cs="Times New Roman"/>
          <w:sz w:val="24"/>
          <w:szCs w:val="24"/>
          <w:lang w:val="en-US"/>
        </w:rPr>
        <w:t>PrinterWANHAO</w:t>
      </w:r>
      <w:proofErr w:type="spellEnd"/>
      <w:r w:rsidRPr="0054287F">
        <w:rPr>
          <w:rFonts w:ascii="Times New Roman" w:hAnsi="Times New Roman" w:cs="Times New Roman"/>
          <w:sz w:val="24"/>
          <w:szCs w:val="24"/>
          <w:lang w:val="en-US"/>
        </w:rPr>
        <w:t xml:space="preserve"> in CUAM Acrylonitrile Butadiene Styrene (ABS) and </w:t>
      </w:r>
      <w:proofErr w:type="spellStart"/>
      <w:r w:rsidRPr="0054287F">
        <w:rPr>
          <w:rFonts w:ascii="Times New Roman" w:hAnsi="Times New Roman" w:cs="Times New Roman"/>
          <w:sz w:val="24"/>
          <w:szCs w:val="24"/>
          <w:lang w:val="en-US"/>
        </w:rPr>
        <w:t>Polylactide</w:t>
      </w:r>
      <w:proofErr w:type="spellEnd"/>
      <w:r w:rsidRPr="0054287F">
        <w:rPr>
          <w:rFonts w:ascii="Times New Roman" w:hAnsi="Times New Roman" w:cs="Times New Roman"/>
          <w:sz w:val="24"/>
          <w:szCs w:val="24"/>
          <w:lang w:val="en-US"/>
        </w:rPr>
        <w:t xml:space="preserve"> (PLA) or PETG. The distribution by years of the program is accepted: in the first year, only after the acquisition of equipment, 150.0 thousand </w:t>
      </w:r>
      <w:proofErr w:type="spellStart"/>
      <w:r w:rsidRPr="0054287F">
        <w:rPr>
          <w:rFonts w:ascii="Times New Roman" w:hAnsi="Times New Roman" w:cs="Times New Roman"/>
          <w:sz w:val="24"/>
          <w:szCs w:val="24"/>
          <w:lang w:val="en-US"/>
        </w:rPr>
        <w:t>tenge</w:t>
      </w:r>
      <w:proofErr w:type="spellEnd"/>
      <w:r w:rsidRPr="0054287F">
        <w:rPr>
          <w:rFonts w:ascii="Times New Roman" w:hAnsi="Times New Roman" w:cs="Times New Roman"/>
          <w:sz w:val="24"/>
          <w:szCs w:val="24"/>
          <w:lang w:val="en-US"/>
        </w:rPr>
        <w:t xml:space="preserve"> is planned for consumables, the bulk of the costs for consumables will go to the second and third years and will amount to 500.0 thousand </w:t>
      </w:r>
      <w:proofErr w:type="spellStart"/>
      <w:r w:rsidRPr="0054287F">
        <w:rPr>
          <w:rFonts w:ascii="Times New Roman" w:hAnsi="Times New Roman" w:cs="Times New Roman"/>
          <w:sz w:val="24"/>
          <w:szCs w:val="24"/>
          <w:lang w:val="en-US"/>
        </w:rPr>
        <w:t>tenge</w:t>
      </w:r>
      <w:proofErr w:type="spellEnd"/>
      <w:r w:rsidRPr="0054287F">
        <w:rPr>
          <w:rFonts w:ascii="Times New Roman" w:hAnsi="Times New Roman" w:cs="Times New Roman"/>
          <w:sz w:val="24"/>
          <w:szCs w:val="24"/>
          <w:lang w:val="en-US"/>
        </w:rPr>
        <w:t>.</w:t>
      </w:r>
    </w:p>
    <w:p w:rsidR="0054287F" w:rsidRPr="0054287F" w:rsidRDefault="0054287F" w:rsidP="00D76D32">
      <w:pPr>
        <w:tabs>
          <w:tab w:val="left" w:pos="851"/>
        </w:tabs>
        <w:spacing w:before="120" w:after="0" w:line="240" w:lineRule="auto"/>
        <w:ind w:firstLine="709"/>
        <w:jc w:val="both"/>
        <w:rPr>
          <w:rFonts w:ascii="Times New Roman" w:hAnsi="Times New Roman" w:cs="Times New Roman"/>
          <w:sz w:val="24"/>
          <w:szCs w:val="24"/>
          <w:lang w:val="en-US"/>
        </w:rPr>
      </w:pPr>
      <w:r w:rsidRPr="0054287F">
        <w:rPr>
          <w:rFonts w:ascii="Times New Roman" w:hAnsi="Times New Roman" w:cs="Times New Roman"/>
          <w:sz w:val="24"/>
          <w:szCs w:val="24"/>
          <w:lang w:val="en-US"/>
        </w:rPr>
        <w:t xml:space="preserve">5. A three-dimensional scanner is also necessary for the successful completion of the project; without it, a full-fledged study is impossible. it is the scanner that allows you to perform the main task of the program and, in addition, it is possible to carry out control and measurement work on printed samples. A scanner that provides the ability to scan large and small objects of cultural and historical heritage. 3D scanner </w:t>
      </w:r>
      <w:proofErr w:type="spellStart"/>
      <w:r w:rsidRPr="0054287F">
        <w:rPr>
          <w:rFonts w:ascii="Times New Roman" w:hAnsi="Times New Roman" w:cs="Times New Roman"/>
          <w:sz w:val="24"/>
          <w:szCs w:val="24"/>
          <w:lang w:val="en-US"/>
        </w:rPr>
        <w:t>EinScan</w:t>
      </w:r>
      <w:proofErr w:type="spellEnd"/>
      <w:r w:rsidRPr="0054287F">
        <w:rPr>
          <w:rFonts w:ascii="Times New Roman" w:hAnsi="Times New Roman" w:cs="Times New Roman"/>
          <w:sz w:val="24"/>
          <w:szCs w:val="24"/>
          <w:lang w:val="en-US"/>
        </w:rPr>
        <w:t xml:space="preserve"> Pro 2X Plus Industrial Pack + Color Pack worth 100 thousand </w:t>
      </w:r>
      <w:proofErr w:type="spellStart"/>
      <w:r w:rsidRPr="0054287F">
        <w:rPr>
          <w:rFonts w:ascii="Times New Roman" w:hAnsi="Times New Roman" w:cs="Times New Roman"/>
          <w:sz w:val="24"/>
          <w:szCs w:val="24"/>
          <w:lang w:val="en-US"/>
        </w:rPr>
        <w:t>tenge</w:t>
      </w:r>
      <w:proofErr w:type="spellEnd"/>
      <w:r w:rsidRPr="0054287F">
        <w:rPr>
          <w:rFonts w:ascii="Times New Roman" w:hAnsi="Times New Roman" w:cs="Times New Roman"/>
          <w:sz w:val="24"/>
          <w:szCs w:val="24"/>
          <w:lang w:val="en-US"/>
        </w:rPr>
        <w:t>.</w:t>
      </w:r>
    </w:p>
    <w:p w:rsidR="0054287F" w:rsidRPr="0054287F" w:rsidRDefault="0054287F" w:rsidP="0054287F">
      <w:pPr>
        <w:tabs>
          <w:tab w:val="left" w:pos="851"/>
        </w:tabs>
        <w:spacing w:after="0" w:line="240" w:lineRule="auto"/>
        <w:ind w:firstLine="709"/>
        <w:jc w:val="both"/>
        <w:rPr>
          <w:rFonts w:ascii="Times New Roman" w:hAnsi="Times New Roman" w:cs="Times New Roman"/>
          <w:sz w:val="24"/>
          <w:szCs w:val="24"/>
          <w:lang w:val="en-US"/>
        </w:rPr>
      </w:pPr>
      <w:r w:rsidRPr="0054287F">
        <w:rPr>
          <w:rFonts w:ascii="Times New Roman" w:hAnsi="Times New Roman" w:cs="Times New Roman"/>
          <w:sz w:val="24"/>
          <w:szCs w:val="24"/>
          <w:lang w:val="en-US"/>
        </w:rPr>
        <w:t>To print on a 3D machine, a digital file of a 3D model is needed, it can be obtained by rendering, or it can be obtained by pure scanning. At the same time, having a three-dimensional model, it can be corrected or improved, or a digital restoration can be carried out. Thus, if the scanned model is of historical value and it is required to create a duplicate of this product, it is printed on a reduced scale. It is also possible to scale geographical objects of large sizes,</w:t>
      </w:r>
    </w:p>
    <w:p w:rsidR="0054287F" w:rsidRPr="0054287F" w:rsidRDefault="0054287F" w:rsidP="0054287F">
      <w:pPr>
        <w:tabs>
          <w:tab w:val="left" w:pos="851"/>
        </w:tabs>
        <w:spacing w:after="0" w:line="240" w:lineRule="auto"/>
        <w:ind w:firstLine="709"/>
        <w:jc w:val="both"/>
        <w:rPr>
          <w:rFonts w:ascii="Times New Roman" w:hAnsi="Times New Roman" w:cs="Times New Roman"/>
          <w:sz w:val="24"/>
          <w:szCs w:val="24"/>
          <w:lang w:val="en-US"/>
        </w:rPr>
      </w:pPr>
      <w:r w:rsidRPr="0054287F">
        <w:rPr>
          <w:rFonts w:ascii="Times New Roman" w:hAnsi="Times New Roman" w:cs="Times New Roman"/>
          <w:sz w:val="24"/>
          <w:szCs w:val="24"/>
          <w:lang w:val="en-US"/>
        </w:rPr>
        <w:t>Need to purchase:</w:t>
      </w:r>
    </w:p>
    <w:p w:rsidR="0054287F" w:rsidRPr="0054287F" w:rsidRDefault="0054287F" w:rsidP="0054287F">
      <w:pPr>
        <w:tabs>
          <w:tab w:val="left" w:pos="851"/>
        </w:tabs>
        <w:spacing w:after="0" w:line="240" w:lineRule="auto"/>
        <w:ind w:firstLine="709"/>
        <w:jc w:val="both"/>
        <w:rPr>
          <w:rFonts w:ascii="Times New Roman" w:hAnsi="Times New Roman" w:cs="Times New Roman"/>
          <w:sz w:val="24"/>
          <w:szCs w:val="24"/>
          <w:lang w:val="en-US"/>
        </w:rPr>
      </w:pPr>
      <w:r w:rsidRPr="0054287F">
        <w:rPr>
          <w:rFonts w:ascii="Times New Roman" w:hAnsi="Times New Roman" w:cs="Times New Roman"/>
          <w:sz w:val="24"/>
          <w:szCs w:val="24"/>
          <w:lang w:val="en-US"/>
        </w:rPr>
        <w:t xml:space="preserve">Drone DJI Air 2S More Combo at a price of 700.0 thousand </w:t>
      </w:r>
      <w:proofErr w:type="spellStart"/>
      <w:r w:rsidRPr="0054287F">
        <w:rPr>
          <w:rFonts w:ascii="Times New Roman" w:hAnsi="Times New Roman" w:cs="Times New Roman"/>
          <w:sz w:val="24"/>
          <w:szCs w:val="24"/>
          <w:lang w:val="en-US"/>
        </w:rPr>
        <w:t>tenge</w:t>
      </w:r>
      <w:proofErr w:type="spellEnd"/>
    </w:p>
    <w:p w:rsidR="0054287F" w:rsidRPr="0054287F" w:rsidRDefault="0054287F" w:rsidP="0054287F">
      <w:pPr>
        <w:tabs>
          <w:tab w:val="left" w:pos="851"/>
        </w:tabs>
        <w:spacing w:after="0" w:line="240" w:lineRule="auto"/>
        <w:ind w:firstLine="709"/>
        <w:jc w:val="both"/>
        <w:rPr>
          <w:rFonts w:ascii="Times New Roman" w:hAnsi="Times New Roman" w:cs="Times New Roman"/>
          <w:sz w:val="24"/>
          <w:szCs w:val="24"/>
          <w:lang w:val="en-US"/>
        </w:rPr>
      </w:pPr>
      <w:proofErr w:type="spellStart"/>
      <w:r w:rsidRPr="0054287F">
        <w:rPr>
          <w:rFonts w:ascii="Times New Roman" w:hAnsi="Times New Roman" w:cs="Times New Roman"/>
          <w:sz w:val="24"/>
          <w:szCs w:val="24"/>
          <w:lang w:val="en-US"/>
        </w:rPr>
        <w:t>EinScan</w:t>
      </w:r>
      <w:proofErr w:type="spellEnd"/>
      <w:r w:rsidRPr="0054287F">
        <w:rPr>
          <w:rFonts w:ascii="Times New Roman" w:hAnsi="Times New Roman" w:cs="Times New Roman"/>
          <w:sz w:val="24"/>
          <w:szCs w:val="24"/>
          <w:lang w:val="en-US"/>
        </w:rPr>
        <w:t xml:space="preserve"> Pro 2X Plus 3D Scanner is the latest model of multifunctional handheld 3D scanner, priced at 1800.0t.</w:t>
      </w:r>
    </w:p>
    <w:p w:rsidR="0054287F" w:rsidRPr="0054287F" w:rsidRDefault="0054287F" w:rsidP="0054287F">
      <w:pPr>
        <w:tabs>
          <w:tab w:val="left" w:pos="851"/>
        </w:tabs>
        <w:spacing w:after="0" w:line="240" w:lineRule="auto"/>
        <w:ind w:firstLine="709"/>
        <w:jc w:val="both"/>
        <w:rPr>
          <w:rFonts w:ascii="Times New Roman" w:hAnsi="Times New Roman" w:cs="Times New Roman"/>
          <w:sz w:val="24"/>
          <w:szCs w:val="24"/>
          <w:lang w:val="en-US"/>
        </w:rPr>
      </w:pPr>
      <w:r w:rsidRPr="0054287F">
        <w:rPr>
          <w:rFonts w:ascii="Times New Roman" w:hAnsi="Times New Roman" w:cs="Times New Roman"/>
          <w:sz w:val="24"/>
          <w:szCs w:val="24"/>
          <w:lang w:val="en-US"/>
        </w:rPr>
        <w:t xml:space="preserve">A printer for three-dimensional printing of a fairly accurate prototype MAGNUM RX costs 9,198,700 </w:t>
      </w:r>
      <w:proofErr w:type="spellStart"/>
      <w:r w:rsidRPr="0054287F">
        <w:rPr>
          <w:rFonts w:ascii="Times New Roman" w:hAnsi="Times New Roman" w:cs="Times New Roman"/>
          <w:sz w:val="24"/>
          <w:szCs w:val="24"/>
          <w:lang w:val="en-US"/>
        </w:rPr>
        <w:t>tenge</w:t>
      </w:r>
      <w:proofErr w:type="spellEnd"/>
      <w:r w:rsidRPr="0054287F">
        <w:rPr>
          <w:rFonts w:ascii="Times New Roman" w:hAnsi="Times New Roman" w:cs="Times New Roman"/>
          <w:sz w:val="24"/>
          <w:szCs w:val="24"/>
          <w:lang w:val="en-US"/>
        </w:rPr>
        <w:t xml:space="preserve">, including delivery and installation, it can be accepted = 9,720.0 thousand </w:t>
      </w:r>
      <w:proofErr w:type="spellStart"/>
      <w:r w:rsidRPr="0054287F">
        <w:rPr>
          <w:rFonts w:ascii="Times New Roman" w:hAnsi="Times New Roman" w:cs="Times New Roman"/>
          <w:sz w:val="24"/>
          <w:szCs w:val="24"/>
          <w:lang w:val="en-US"/>
        </w:rPr>
        <w:t>tenge</w:t>
      </w:r>
      <w:proofErr w:type="spellEnd"/>
      <w:r w:rsidRPr="0054287F">
        <w:rPr>
          <w:rFonts w:ascii="Times New Roman" w:hAnsi="Times New Roman" w:cs="Times New Roman"/>
          <w:sz w:val="24"/>
          <w:szCs w:val="24"/>
          <w:lang w:val="en-US"/>
        </w:rPr>
        <w:t xml:space="preserve">. The total cost of the equipment will be 8650+5220+500= 12220.0 thousand </w:t>
      </w:r>
      <w:proofErr w:type="spellStart"/>
      <w:r w:rsidRPr="0054287F">
        <w:rPr>
          <w:rFonts w:ascii="Times New Roman" w:hAnsi="Times New Roman" w:cs="Times New Roman"/>
          <w:sz w:val="24"/>
          <w:szCs w:val="24"/>
          <w:lang w:val="en-US"/>
        </w:rPr>
        <w:t>tenge</w:t>
      </w:r>
      <w:proofErr w:type="spellEnd"/>
      <w:r w:rsidRPr="0054287F">
        <w:rPr>
          <w:rFonts w:ascii="Times New Roman" w:hAnsi="Times New Roman" w:cs="Times New Roman"/>
          <w:sz w:val="24"/>
          <w:szCs w:val="24"/>
          <w:lang w:val="en-US"/>
        </w:rPr>
        <w:t>.</w:t>
      </w:r>
    </w:p>
    <w:p w:rsidR="0054287F" w:rsidRPr="0054287F" w:rsidRDefault="0054287F" w:rsidP="00D76D32">
      <w:pPr>
        <w:tabs>
          <w:tab w:val="left" w:pos="851"/>
        </w:tabs>
        <w:spacing w:before="120" w:after="0" w:line="240" w:lineRule="auto"/>
        <w:ind w:firstLine="709"/>
        <w:jc w:val="both"/>
        <w:rPr>
          <w:rFonts w:ascii="Times New Roman" w:hAnsi="Times New Roman" w:cs="Times New Roman"/>
          <w:sz w:val="24"/>
          <w:szCs w:val="24"/>
          <w:lang w:val="en-US"/>
        </w:rPr>
      </w:pPr>
      <w:r w:rsidRPr="0054287F">
        <w:rPr>
          <w:rFonts w:ascii="Times New Roman" w:hAnsi="Times New Roman" w:cs="Times New Roman"/>
          <w:sz w:val="24"/>
          <w:szCs w:val="24"/>
          <w:lang w:val="en-US"/>
        </w:rPr>
        <w:t xml:space="preserve">6. During the implementation of the project, scientific and organizational support and other services will amount to 10822.0 thousand </w:t>
      </w:r>
      <w:proofErr w:type="spellStart"/>
      <w:r w:rsidRPr="0054287F">
        <w:rPr>
          <w:rFonts w:ascii="Times New Roman" w:hAnsi="Times New Roman" w:cs="Times New Roman"/>
          <w:sz w:val="24"/>
          <w:szCs w:val="24"/>
          <w:lang w:val="en-US"/>
        </w:rPr>
        <w:t>tenge</w:t>
      </w:r>
      <w:proofErr w:type="spellEnd"/>
      <w:r w:rsidRPr="0054287F">
        <w:rPr>
          <w:rFonts w:ascii="Times New Roman" w:hAnsi="Times New Roman" w:cs="Times New Roman"/>
          <w:sz w:val="24"/>
          <w:szCs w:val="24"/>
          <w:lang w:val="en-US"/>
        </w:rPr>
        <w:t xml:space="preserve">, including the costs of preparing and publishing scientific abstracts and articles after the first year of work, at least two in one reporting year, in specialized publications with non-zero impact factor included in the </w:t>
      </w:r>
      <w:proofErr w:type="spellStart"/>
      <w:r w:rsidRPr="0054287F">
        <w:rPr>
          <w:rFonts w:ascii="Times New Roman" w:hAnsi="Times New Roman" w:cs="Times New Roman"/>
          <w:sz w:val="24"/>
          <w:szCs w:val="24"/>
          <w:lang w:val="en-US"/>
        </w:rPr>
        <w:t>scientometric</w:t>
      </w:r>
      <w:proofErr w:type="spellEnd"/>
      <w:r w:rsidRPr="0054287F">
        <w:rPr>
          <w:rFonts w:ascii="Times New Roman" w:hAnsi="Times New Roman" w:cs="Times New Roman"/>
          <w:sz w:val="24"/>
          <w:szCs w:val="24"/>
          <w:lang w:val="en-US"/>
        </w:rPr>
        <w:t xml:space="preserve"> systems - WOS, Scopus, specifically scheduled for publication in the journal "Historical Social Research", which has a percentile of 78, as well as in publications recommended by </w:t>
      </w:r>
      <w:r w:rsidR="00C83F69" w:rsidRPr="00AA7C9E">
        <w:rPr>
          <w:rFonts w:ascii="Times New Roman" w:eastAsia="Times New Roman" w:hAnsi="Times New Roman" w:cs="Times New Roman"/>
          <w:iCs/>
          <w:sz w:val="24"/>
          <w:szCs w:val="24"/>
          <w:lang w:val="kk-KZ" w:eastAsia="ar-SA"/>
        </w:rPr>
        <w:t>KOKSNVO</w:t>
      </w:r>
      <w:r w:rsidRPr="0054287F">
        <w:rPr>
          <w:rFonts w:ascii="Times New Roman" w:hAnsi="Times New Roman" w:cs="Times New Roman"/>
          <w:sz w:val="24"/>
          <w:szCs w:val="24"/>
          <w:lang w:val="en-US"/>
        </w:rPr>
        <w:t xml:space="preserve"> and journals of the RSCI.</w:t>
      </w:r>
    </w:p>
    <w:p w:rsidR="0054287F" w:rsidRPr="0054287F" w:rsidRDefault="0054287F" w:rsidP="0054287F">
      <w:pPr>
        <w:tabs>
          <w:tab w:val="left" w:pos="851"/>
        </w:tabs>
        <w:spacing w:after="0" w:line="240" w:lineRule="auto"/>
        <w:ind w:firstLine="709"/>
        <w:jc w:val="both"/>
        <w:rPr>
          <w:rFonts w:ascii="Times New Roman" w:hAnsi="Times New Roman" w:cs="Times New Roman"/>
          <w:sz w:val="24"/>
          <w:szCs w:val="24"/>
          <w:lang w:val="en-US"/>
        </w:rPr>
      </w:pPr>
      <w:r w:rsidRPr="0054287F">
        <w:rPr>
          <w:rFonts w:ascii="Times New Roman" w:hAnsi="Times New Roman" w:cs="Times New Roman"/>
          <w:sz w:val="24"/>
          <w:szCs w:val="24"/>
          <w:lang w:val="en-US"/>
        </w:rPr>
        <w:t>It will also be mandatory to participate in international conferences, the materials of which are published in journals. "New Historical Bulletin" is a Russian scientific journal of the Russian State University for the Humanities. The journal publishes only articles relating to historical issues. "Social Evolution &amp; History" is also a fairly authoritative publication. It is possible to publish the results of using a three-dimensional scanner in the Computer Graphics and Computer-Aided journal. The journal is indexed in the Scopus and Web of Science databases. The research results are expected to be published in The Rapid Prototyping Journal, which is included in the impact factor of 3.17 for 2019-2020. The impact factor of this journal increased by 13.2% over the year, which indicates the relevance and prospects of the Project.</w:t>
      </w:r>
    </w:p>
    <w:p w:rsidR="0054287F" w:rsidRPr="0054287F" w:rsidRDefault="0054287F" w:rsidP="00D76D32">
      <w:pPr>
        <w:tabs>
          <w:tab w:val="left" w:pos="851"/>
        </w:tabs>
        <w:spacing w:after="0" w:line="240" w:lineRule="auto"/>
        <w:ind w:firstLine="709"/>
        <w:jc w:val="both"/>
        <w:rPr>
          <w:rFonts w:ascii="Times New Roman" w:hAnsi="Times New Roman" w:cs="Times New Roman"/>
          <w:sz w:val="24"/>
          <w:szCs w:val="24"/>
          <w:lang w:val="en-US"/>
        </w:rPr>
      </w:pPr>
      <w:r w:rsidRPr="0054287F">
        <w:rPr>
          <w:rFonts w:ascii="Times New Roman" w:hAnsi="Times New Roman" w:cs="Times New Roman"/>
          <w:sz w:val="24"/>
          <w:szCs w:val="24"/>
          <w:lang w:val="en-US"/>
        </w:rPr>
        <w:t>Registration fees for participation in international scientific and practical conferences and exhibitions, organization and holding of Seminars and Round Tables "Digitalization in historical science" to disseminate innovative technology and attract sponsors from small and medium-sized businesses. Conducting scientific and practical conferences will make it possible to disseminate the acquired new knowledge on innovative technologies.</w:t>
      </w:r>
    </w:p>
    <w:p w:rsidR="00D76D32" w:rsidRPr="00D76D32" w:rsidRDefault="0054287F" w:rsidP="00D76D32">
      <w:pPr>
        <w:tabs>
          <w:tab w:val="left" w:pos="993"/>
        </w:tabs>
        <w:spacing w:after="0" w:line="240" w:lineRule="auto"/>
        <w:ind w:firstLine="709"/>
        <w:jc w:val="both"/>
        <w:rPr>
          <w:rFonts w:ascii="Times New Roman" w:hAnsi="Times New Roman" w:cs="Times New Roman"/>
          <w:sz w:val="24"/>
          <w:szCs w:val="24"/>
          <w:lang w:val="en-US"/>
        </w:rPr>
      </w:pPr>
      <w:r w:rsidRPr="0054287F">
        <w:rPr>
          <w:rFonts w:ascii="Times New Roman" w:hAnsi="Times New Roman" w:cs="Times New Roman"/>
          <w:sz w:val="24"/>
          <w:szCs w:val="24"/>
          <w:lang w:val="en-US"/>
        </w:rPr>
        <w:t xml:space="preserve">In addition, the costs are laid down for the publication of a textbook in Russian and Kazakh </w:t>
      </w:r>
      <w:proofErr w:type="spellStart"/>
      <w:r w:rsidRPr="0054287F">
        <w:rPr>
          <w:rFonts w:ascii="Times New Roman" w:hAnsi="Times New Roman" w:cs="Times New Roman"/>
          <w:sz w:val="24"/>
          <w:szCs w:val="24"/>
          <w:lang w:val="en-US"/>
        </w:rPr>
        <w:t>languages"Digitalization</w:t>
      </w:r>
      <w:proofErr w:type="spellEnd"/>
      <w:r w:rsidRPr="0054287F">
        <w:rPr>
          <w:rFonts w:ascii="Times New Roman" w:hAnsi="Times New Roman" w:cs="Times New Roman"/>
          <w:sz w:val="24"/>
          <w:szCs w:val="24"/>
          <w:lang w:val="en-US"/>
        </w:rPr>
        <w:t xml:space="preserve"> in the preservation of historical monuments of Northern Kazakhstan" and the monograph "Synthesis of technologies as a way to realize national potential."</w:t>
      </w:r>
      <w:r w:rsidR="00D76D32" w:rsidRPr="00D76D32">
        <w:rPr>
          <w:lang w:val="en-US"/>
        </w:rPr>
        <w:t xml:space="preserve"> </w:t>
      </w:r>
      <w:r w:rsidR="00D76D32" w:rsidRPr="00D76D32">
        <w:rPr>
          <w:rFonts w:ascii="Times New Roman" w:hAnsi="Times New Roman" w:cs="Times New Roman"/>
          <w:sz w:val="24"/>
          <w:szCs w:val="24"/>
          <w:lang w:val="en-US"/>
        </w:rPr>
        <w:t>2 copyright certificates "Introduction of digitalization into the process of preserving national potential" and "Digital repository of cultural and historical objects of Northern Kazakhstan" will be issued.</w:t>
      </w:r>
    </w:p>
    <w:p w:rsidR="00D76D32" w:rsidRPr="00D76D32" w:rsidRDefault="00D76D32" w:rsidP="00D76D32">
      <w:pPr>
        <w:tabs>
          <w:tab w:val="left" w:pos="993"/>
        </w:tabs>
        <w:spacing w:before="120" w:after="120" w:line="240" w:lineRule="auto"/>
        <w:ind w:firstLine="709"/>
        <w:jc w:val="both"/>
        <w:rPr>
          <w:rFonts w:ascii="Times New Roman" w:hAnsi="Times New Roman" w:cs="Times New Roman"/>
          <w:sz w:val="24"/>
          <w:szCs w:val="24"/>
          <w:lang w:val="en-US"/>
        </w:rPr>
      </w:pPr>
      <w:r w:rsidRPr="00D76D32">
        <w:rPr>
          <w:rFonts w:ascii="Times New Roman" w:hAnsi="Times New Roman" w:cs="Times New Roman"/>
          <w:sz w:val="24"/>
          <w:szCs w:val="24"/>
          <w:lang w:val="en-US"/>
        </w:rPr>
        <w:t xml:space="preserve">7. No funds are planned to be spent on renting equipment in accordance with the objectives of the project. Based on the price of equipment for the initial production laboratory of the </w:t>
      </w:r>
      <w:proofErr w:type="spellStart"/>
      <w:r w:rsidRPr="00D76D32">
        <w:rPr>
          <w:rFonts w:ascii="Times New Roman" w:hAnsi="Times New Roman" w:cs="Times New Roman"/>
          <w:sz w:val="24"/>
          <w:szCs w:val="24"/>
          <w:lang w:val="en-US"/>
        </w:rPr>
        <w:t>Kokshetau</w:t>
      </w:r>
      <w:proofErr w:type="spellEnd"/>
      <w:r w:rsidRPr="00D76D32">
        <w:rPr>
          <w:rFonts w:ascii="Times New Roman" w:hAnsi="Times New Roman" w:cs="Times New Roman"/>
          <w:sz w:val="24"/>
          <w:szCs w:val="24"/>
          <w:lang w:val="en-US"/>
        </w:rPr>
        <w:t xml:space="preserve"> University named after </w:t>
      </w:r>
      <w:proofErr w:type="spellStart"/>
      <w:r w:rsidRPr="00D76D32">
        <w:rPr>
          <w:rFonts w:ascii="Times New Roman" w:hAnsi="Times New Roman" w:cs="Times New Roman"/>
          <w:sz w:val="24"/>
          <w:szCs w:val="24"/>
          <w:lang w:val="en-US"/>
        </w:rPr>
        <w:t>Abay</w:t>
      </w:r>
      <w:proofErr w:type="spellEnd"/>
      <w:r w:rsidRPr="00D76D32">
        <w:rPr>
          <w:rFonts w:ascii="Times New Roman" w:hAnsi="Times New Roman" w:cs="Times New Roman"/>
          <w:sz w:val="24"/>
          <w:szCs w:val="24"/>
          <w:lang w:val="en-US"/>
        </w:rPr>
        <w:t xml:space="preserve"> </w:t>
      </w:r>
      <w:proofErr w:type="spellStart"/>
      <w:r w:rsidRPr="00D76D32">
        <w:rPr>
          <w:rFonts w:ascii="Times New Roman" w:hAnsi="Times New Roman" w:cs="Times New Roman"/>
          <w:sz w:val="24"/>
          <w:szCs w:val="24"/>
          <w:lang w:val="en-US"/>
        </w:rPr>
        <w:t>Myrzakhmetov</w:t>
      </w:r>
      <w:proofErr w:type="spellEnd"/>
      <w:r w:rsidRPr="00D76D32">
        <w:rPr>
          <w:rFonts w:ascii="Times New Roman" w:hAnsi="Times New Roman" w:cs="Times New Roman"/>
          <w:sz w:val="24"/>
          <w:szCs w:val="24"/>
          <w:lang w:val="en-US"/>
        </w:rPr>
        <w:t xml:space="preserve">, </w:t>
      </w:r>
      <w:proofErr w:type="spellStart"/>
      <w:r w:rsidRPr="00D76D32">
        <w:rPr>
          <w:rFonts w:ascii="Times New Roman" w:hAnsi="Times New Roman" w:cs="Times New Roman"/>
          <w:sz w:val="24"/>
          <w:szCs w:val="24"/>
          <w:lang w:val="en-US"/>
        </w:rPr>
        <w:t>Kokshetau</w:t>
      </w:r>
      <w:proofErr w:type="spellEnd"/>
      <w:r w:rsidRPr="00D76D32">
        <w:rPr>
          <w:rFonts w:ascii="Times New Roman" w:hAnsi="Times New Roman" w:cs="Times New Roman"/>
          <w:sz w:val="24"/>
          <w:szCs w:val="24"/>
          <w:lang w:val="en-US"/>
        </w:rPr>
        <w:t xml:space="preserve"> city.</w:t>
      </w:r>
    </w:p>
    <w:p w:rsidR="00D76D32" w:rsidRPr="00D76D32" w:rsidRDefault="00D76D32" w:rsidP="00D76D32">
      <w:pPr>
        <w:tabs>
          <w:tab w:val="left" w:pos="993"/>
        </w:tabs>
        <w:spacing w:before="120" w:after="120" w:line="240" w:lineRule="auto"/>
        <w:ind w:firstLine="709"/>
        <w:jc w:val="both"/>
        <w:rPr>
          <w:rFonts w:ascii="Times New Roman" w:hAnsi="Times New Roman" w:cs="Times New Roman"/>
          <w:sz w:val="24"/>
          <w:szCs w:val="24"/>
          <w:lang w:val="en-US"/>
        </w:rPr>
      </w:pPr>
      <w:r w:rsidRPr="00D76D32">
        <w:rPr>
          <w:rFonts w:ascii="Times New Roman" w:hAnsi="Times New Roman" w:cs="Times New Roman"/>
          <w:sz w:val="24"/>
          <w:szCs w:val="24"/>
          <w:lang w:val="en-US"/>
        </w:rPr>
        <w:t xml:space="preserve">8. Operating expenses for the maintenance of equipment and machinery used to implement the program will amount to 4,076.75 thousand </w:t>
      </w:r>
      <w:proofErr w:type="spellStart"/>
      <w:r w:rsidRPr="00D76D32">
        <w:rPr>
          <w:rFonts w:ascii="Times New Roman" w:hAnsi="Times New Roman" w:cs="Times New Roman"/>
          <w:sz w:val="24"/>
          <w:szCs w:val="24"/>
          <w:lang w:val="en-US"/>
        </w:rPr>
        <w:t>tenge</w:t>
      </w:r>
      <w:proofErr w:type="spellEnd"/>
      <w:r w:rsidRPr="00D76D32">
        <w:rPr>
          <w:rFonts w:ascii="Times New Roman" w:hAnsi="Times New Roman" w:cs="Times New Roman"/>
          <w:sz w:val="24"/>
          <w:szCs w:val="24"/>
          <w:lang w:val="en-US"/>
        </w:rPr>
        <w:t>. Existing equipment requires constant technical support and operating costs. The costs for the development of new equipment and technical support are assumed. Contracts will be concluded with service centers for maintenance of computer equipment. The peculiarity is that the first year is costly, after a year experience is gained and a smaller number of requests for help. In addition, during the implementation of the program, regular movements around the region are planned, for this, vehicles of group members can be involved and fuel costs will be paid.</w:t>
      </w:r>
    </w:p>
    <w:p w:rsidR="00D76D32" w:rsidRPr="00D76D32" w:rsidRDefault="00D76D32" w:rsidP="00D76D32">
      <w:pPr>
        <w:tabs>
          <w:tab w:val="left" w:pos="993"/>
        </w:tabs>
        <w:spacing w:before="120" w:after="120" w:line="240" w:lineRule="auto"/>
        <w:ind w:firstLine="709"/>
        <w:jc w:val="both"/>
        <w:rPr>
          <w:rFonts w:ascii="Times New Roman" w:hAnsi="Times New Roman" w:cs="Times New Roman"/>
          <w:sz w:val="24"/>
          <w:szCs w:val="24"/>
          <w:lang w:val="en-US"/>
        </w:rPr>
      </w:pPr>
      <w:r w:rsidRPr="00D76D32">
        <w:rPr>
          <w:rFonts w:ascii="Times New Roman" w:hAnsi="Times New Roman" w:cs="Times New Roman"/>
          <w:sz w:val="24"/>
          <w:szCs w:val="24"/>
          <w:lang w:val="en-US"/>
        </w:rPr>
        <w:t xml:space="preserve">The requested amount of funding for the entire duration of the program is 50,000 thousand </w:t>
      </w:r>
      <w:proofErr w:type="spellStart"/>
      <w:r w:rsidRPr="00D76D32">
        <w:rPr>
          <w:rFonts w:ascii="Times New Roman" w:hAnsi="Times New Roman" w:cs="Times New Roman"/>
          <w:sz w:val="24"/>
          <w:szCs w:val="24"/>
          <w:lang w:val="en-US"/>
        </w:rPr>
        <w:t>tenge</w:t>
      </w:r>
      <w:proofErr w:type="spellEnd"/>
      <w:r w:rsidRPr="00D76D32">
        <w:rPr>
          <w:rFonts w:ascii="Times New Roman" w:hAnsi="Times New Roman" w:cs="Times New Roman"/>
          <w:sz w:val="24"/>
          <w:szCs w:val="24"/>
          <w:lang w:val="en-US"/>
        </w:rPr>
        <w:t xml:space="preserve">. (fifty million </w:t>
      </w:r>
      <w:proofErr w:type="spellStart"/>
      <w:r w:rsidRPr="00D76D32">
        <w:rPr>
          <w:rFonts w:ascii="Times New Roman" w:hAnsi="Times New Roman" w:cs="Times New Roman"/>
          <w:sz w:val="24"/>
          <w:szCs w:val="24"/>
          <w:lang w:val="en-US"/>
        </w:rPr>
        <w:t>tenge</w:t>
      </w:r>
      <w:proofErr w:type="spellEnd"/>
      <w:r w:rsidRPr="00D76D32">
        <w:rPr>
          <w:rFonts w:ascii="Times New Roman" w:hAnsi="Times New Roman" w:cs="Times New Roman"/>
          <w:sz w:val="24"/>
          <w:szCs w:val="24"/>
          <w:lang w:val="en-US"/>
        </w:rPr>
        <w:t xml:space="preserve">) and by years: 2023 - 19180 thousand. </w:t>
      </w:r>
      <w:proofErr w:type="spellStart"/>
      <w:r w:rsidRPr="00D76D32">
        <w:rPr>
          <w:rFonts w:ascii="Times New Roman" w:hAnsi="Times New Roman" w:cs="Times New Roman"/>
          <w:sz w:val="24"/>
          <w:szCs w:val="24"/>
          <w:lang w:val="en-US"/>
        </w:rPr>
        <w:t>tenge</w:t>
      </w:r>
      <w:proofErr w:type="spellEnd"/>
      <w:r w:rsidRPr="00D76D32">
        <w:rPr>
          <w:rFonts w:ascii="Times New Roman" w:hAnsi="Times New Roman" w:cs="Times New Roman"/>
          <w:sz w:val="24"/>
          <w:szCs w:val="24"/>
          <w:lang w:val="en-US"/>
        </w:rPr>
        <w:t xml:space="preserve">, 2024 - 17500 thousand </w:t>
      </w:r>
      <w:proofErr w:type="spellStart"/>
      <w:r w:rsidRPr="00D76D32">
        <w:rPr>
          <w:rFonts w:ascii="Times New Roman" w:hAnsi="Times New Roman" w:cs="Times New Roman"/>
          <w:sz w:val="24"/>
          <w:szCs w:val="24"/>
          <w:lang w:val="en-US"/>
        </w:rPr>
        <w:t>tenge</w:t>
      </w:r>
      <w:proofErr w:type="spellEnd"/>
      <w:r w:rsidRPr="00D76D32">
        <w:rPr>
          <w:rFonts w:ascii="Times New Roman" w:hAnsi="Times New Roman" w:cs="Times New Roman"/>
          <w:sz w:val="24"/>
          <w:szCs w:val="24"/>
          <w:lang w:val="en-US"/>
        </w:rPr>
        <w:t xml:space="preserve">, 2025 - 13320 thousand </w:t>
      </w:r>
      <w:proofErr w:type="spellStart"/>
      <w:r w:rsidRPr="00D76D32">
        <w:rPr>
          <w:rFonts w:ascii="Times New Roman" w:hAnsi="Times New Roman" w:cs="Times New Roman"/>
          <w:sz w:val="24"/>
          <w:szCs w:val="24"/>
          <w:lang w:val="en-US"/>
        </w:rPr>
        <w:t>tenge</w:t>
      </w:r>
      <w:proofErr w:type="spellEnd"/>
      <w:r w:rsidRPr="00D76D32">
        <w:rPr>
          <w:rFonts w:ascii="Times New Roman" w:hAnsi="Times New Roman" w:cs="Times New Roman"/>
          <w:sz w:val="24"/>
          <w:szCs w:val="24"/>
          <w:lang w:val="en-US"/>
        </w:rPr>
        <w:t>.</w:t>
      </w:r>
    </w:p>
    <w:p w:rsidR="00B46AFF" w:rsidRDefault="00D76D32" w:rsidP="00D76D32">
      <w:pPr>
        <w:tabs>
          <w:tab w:val="left" w:pos="993"/>
        </w:tabs>
        <w:spacing w:before="120" w:after="120" w:line="240" w:lineRule="auto"/>
        <w:ind w:firstLine="709"/>
        <w:jc w:val="both"/>
        <w:rPr>
          <w:rFonts w:ascii="Times New Roman" w:hAnsi="Times New Roman" w:cs="Times New Roman"/>
          <w:sz w:val="24"/>
          <w:szCs w:val="24"/>
          <w:lang w:val="en-US"/>
        </w:rPr>
      </w:pPr>
      <w:r w:rsidRPr="00D76D32">
        <w:rPr>
          <w:rFonts w:ascii="Times New Roman" w:hAnsi="Times New Roman" w:cs="Times New Roman"/>
          <w:sz w:val="24"/>
          <w:szCs w:val="24"/>
          <w:lang w:val="en-US"/>
        </w:rPr>
        <w:t>Table 2 - Summary cost estimates for the requested program amount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6"/>
        <w:gridCol w:w="4095"/>
        <w:gridCol w:w="1176"/>
        <w:gridCol w:w="1176"/>
        <w:gridCol w:w="1176"/>
        <w:gridCol w:w="1176"/>
      </w:tblGrid>
      <w:tr w:rsidR="00D76D32" w:rsidRPr="00493715" w:rsidTr="00C85E73">
        <w:tc>
          <w:tcPr>
            <w:tcW w:w="292" w:type="pct"/>
            <w:vMerge w:val="restart"/>
            <w:shd w:val="clear" w:color="auto" w:fill="auto"/>
            <w:vAlign w:val="center"/>
          </w:tcPr>
          <w:p w:rsidR="00D76D32" w:rsidRPr="0028692B" w:rsidRDefault="00D76D32" w:rsidP="00493715">
            <w:pPr>
              <w:tabs>
                <w:tab w:val="left" w:pos="993"/>
              </w:tabs>
              <w:spacing w:after="120" w:line="240" w:lineRule="auto"/>
              <w:jc w:val="center"/>
              <w:rPr>
                <w:rFonts w:ascii="Times New Roman" w:eastAsia="Calibri" w:hAnsi="Times New Roman" w:cs="Times New Roman"/>
                <w:sz w:val="24"/>
                <w:szCs w:val="24"/>
                <w:lang w:eastAsia="en-US"/>
              </w:rPr>
            </w:pPr>
            <w:r w:rsidRPr="0028692B">
              <w:rPr>
                <w:rFonts w:ascii="Times New Roman" w:eastAsia="Times New Roman" w:hAnsi="Times New Roman" w:cs="Times New Roman"/>
                <w:spacing w:val="2"/>
                <w:sz w:val="24"/>
                <w:szCs w:val="24"/>
              </w:rPr>
              <w:t>№ п/п</w:t>
            </w:r>
          </w:p>
        </w:tc>
        <w:tc>
          <w:tcPr>
            <w:tcW w:w="2384" w:type="pct"/>
            <w:vMerge w:val="restart"/>
            <w:shd w:val="clear" w:color="auto" w:fill="auto"/>
            <w:vAlign w:val="center"/>
          </w:tcPr>
          <w:p w:rsidR="00D76D32" w:rsidRPr="00FF6520" w:rsidRDefault="00D76D32" w:rsidP="00493715">
            <w:pPr>
              <w:tabs>
                <w:tab w:val="left" w:pos="993"/>
              </w:tabs>
              <w:suppressAutoHyphens/>
              <w:spacing w:after="0" w:line="240" w:lineRule="auto"/>
              <w:contextualSpacing/>
              <w:jc w:val="center"/>
              <w:rPr>
                <w:rFonts w:ascii="Times New Roman" w:eastAsia="Times New Roman" w:hAnsi="Times New Roman" w:cs="Times New Roman"/>
                <w:sz w:val="24"/>
                <w:szCs w:val="24"/>
                <w:lang w:val="en-US" w:eastAsia="ar-SA"/>
              </w:rPr>
            </w:pPr>
            <w:r w:rsidRPr="00FF6520">
              <w:rPr>
                <w:rFonts w:ascii="Times New Roman" w:eastAsia="Times New Roman" w:hAnsi="Times New Roman" w:cs="Times New Roman"/>
                <w:sz w:val="24"/>
                <w:szCs w:val="24"/>
                <w:lang w:val="en-US" w:eastAsia="ar-SA"/>
              </w:rPr>
              <w:t>Name of the item of expenditure</w:t>
            </w:r>
          </w:p>
        </w:tc>
        <w:tc>
          <w:tcPr>
            <w:tcW w:w="2324" w:type="pct"/>
            <w:gridSpan w:val="4"/>
            <w:shd w:val="clear" w:color="auto" w:fill="auto"/>
            <w:vAlign w:val="center"/>
          </w:tcPr>
          <w:p w:rsidR="00D76D32" w:rsidRPr="00A37D65" w:rsidRDefault="00D76D32" w:rsidP="00C85E73">
            <w:pPr>
              <w:tabs>
                <w:tab w:val="left" w:pos="993"/>
              </w:tabs>
              <w:suppressAutoHyphens/>
              <w:spacing w:after="0" w:line="240" w:lineRule="auto"/>
              <w:contextualSpacing/>
              <w:jc w:val="center"/>
              <w:rPr>
                <w:rFonts w:ascii="Times New Roman" w:eastAsia="Times New Roman" w:hAnsi="Times New Roman" w:cs="Times New Roman"/>
                <w:sz w:val="24"/>
                <w:szCs w:val="24"/>
                <w:lang w:val="en-US" w:eastAsia="ar-SA"/>
              </w:rPr>
            </w:pPr>
            <w:r w:rsidRPr="00A37D65">
              <w:rPr>
                <w:rFonts w:ascii="Times New Roman" w:eastAsia="Times New Roman" w:hAnsi="Times New Roman" w:cs="Times New Roman"/>
                <w:sz w:val="24"/>
                <w:szCs w:val="24"/>
                <w:lang w:val="en-US" w:eastAsia="ar-SA"/>
              </w:rPr>
              <w:t xml:space="preserve">Amount of financing, </w:t>
            </w:r>
            <w:proofErr w:type="spellStart"/>
            <w:r w:rsidRPr="00A37D65">
              <w:rPr>
                <w:rFonts w:ascii="Times New Roman" w:eastAsia="Times New Roman" w:hAnsi="Times New Roman" w:cs="Times New Roman"/>
                <w:sz w:val="24"/>
                <w:szCs w:val="24"/>
                <w:lang w:val="en-US" w:eastAsia="ar-SA"/>
              </w:rPr>
              <w:t>tenge</w:t>
            </w:r>
            <w:proofErr w:type="spellEnd"/>
          </w:p>
        </w:tc>
      </w:tr>
      <w:tr w:rsidR="00D76D32" w:rsidRPr="0028692B" w:rsidTr="00C85E73">
        <w:trPr>
          <w:trHeight w:val="181"/>
        </w:trPr>
        <w:tc>
          <w:tcPr>
            <w:tcW w:w="292" w:type="pct"/>
            <w:vMerge/>
            <w:shd w:val="clear" w:color="auto" w:fill="auto"/>
            <w:vAlign w:val="center"/>
          </w:tcPr>
          <w:p w:rsidR="00D76D32" w:rsidRPr="00A37D65" w:rsidRDefault="00D76D32" w:rsidP="00493715">
            <w:pPr>
              <w:tabs>
                <w:tab w:val="left" w:pos="993"/>
              </w:tabs>
              <w:suppressAutoHyphens/>
              <w:spacing w:after="0" w:line="240" w:lineRule="auto"/>
              <w:contextualSpacing/>
              <w:jc w:val="center"/>
              <w:rPr>
                <w:rFonts w:ascii="Times New Roman" w:eastAsia="Times New Roman" w:hAnsi="Times New Roman" w:cs="Times New Roman"/>
                <w:sz w:val="24"/>
                <w:szCs w:val="24"/>
                <w:lang w:val="en-US" w:eastAsia="ar-SA"/>
              </w:rPr>
            </w:pPr>
          </w:p>
        </w:tc>
        <w:tc>
          <w:tcPr>
            <w:tcW w:w="2384" w:type="pct"/>
            <w:vMerge/>
            <w:shd w:val="clear" w:color="auto" w:fill="auto"/>
            <w:vAlign w:val="center"/>
          </w:tcPr>
          <w:p w:rsidR="00D76D32" w:rsidRPr="00A37D65" w:rsidRDefault="00D76D32" w:rsidP="00493715">
            <w:pPr>
              <w:tabs>
                <w:tab w:val="left" w:pos="993"/>
              </w:tabs>
              <w:suppressAutoHyphens/>
              <w:spacing w:after="0" w:line="240" w:lineRule="auto"/>
              <w:contextualSpacing/>
              <w:jc w:val="center"/>
              <w:rPr>
                <w:rFonts w:ascii="Times New Roman" w:eastAsia="Times New Roman" w:hAnsi="Times New Roman" w:cs="Times New Roman"/>
                <w:sz w:val="24"/>
                <w:szCs w:val="24"/>
                <w:lang w:val="en-US" w:eastAsia="ar-SA"/>
              </w:rPr>
            </w:pPr>
          </w:p>
        </w:tc>
        <w:tc>
          <w:tcPr>
            <w:tcW w:w="629" w:type="pct"/>
            <w:shd w:val="clear" w:color="auto" w:fill="auto"/>
            <w:vAlign w:val="center"/>
          </w:tcPr>
          <w:p w:rsidR="00D76D32" w:rsidRPr="00D76D32" w:rsidRDefault="00D76D32" w:rsidP="00493715">
            <w:pPr>
              <w:tabs>
                <w:tab w:val="left" w:pos="993"/>
              </w:tabs>
              <w:suppressAutoHyphens/>
              <w:spacing w:after="0" w:line="240" w:lineRule="auto"/>
              <w:contextualSpacing/>
              <w:jc w:val="center"/>
              <w:rPr>
                <w:rFonts w:ascii="Times New Roman" w:eastAsia="Times New Roman" w:hAnsi="Times New Roman" w:cs="Times New Roman"/>
                <w:sz w:val="24"/>
                <w:szCs w:val="24"/>
                <w:lang w:eastAsia="ar-SA"/>
              </w:rPr>
            </w:pPr>
            <w:proofErr w:type="spellStart"/>
            <w:r w:rsidRPr="00D76D32">
              <w:rPr>
                <w:rFonts w:ascii="Times New Roman" w:eastAsia="Times New Roman" w:hAnsi="Times New Roman" w:cs="Times New Roman"/>
                <w:bCs/>
                <w:color w:val="000000"/>
                <w:sz w:val="24"/>
                <w:szCs w:val="24"/>
              </w:rPr>
              <w:t>Total</w:t>
            </w:r>
            <w:proofErr w:type="spellEnd"/>
          </w:p>
        </w:tc>
        <w:tc>
          <w:tcPr>
            <w:tcW w:w="565" w:type="pct"/>
            <w:shd w:val="clear" w:color="auto" w:fill="auto"/>
            <w:vAlign w:val="center"/>
          </w:tcPr>
          <w:p w:rsidR="00D76D32" w:rsidRPr="00D76D32" w:rsidRDefault="00D76D32" w:rsidP="00D76D32">
            <w:pPr>
              <w:tabs>
                <w:tab w:val="left" w:pos="993"/>
              </w:tabs>
              <w:suppressAutoHyphens/>
              <w:spacing w:after="0" w:line="240" w:lineRule="auto"/>
              <w:contextualSpacing/>
              <w:jc w:val="center"/>
              <w:rPr>
                <w:rFonts w:ascii="Times New Roman" w:eastAsia="Times New Roman" w:hAnsi="Times New Roman" w:cs="Times New Roman"/>
                <w:sz w:val="24"/>
                <w:szCs w:val="24"/>
                <w:lang w:eastAsia="ar-SA"/>
              </w:rPr>
            </w:pPr>
            <w:r w:rsidRPr="00D76D32">
              <w:rPr>
                <w:rFonts w:ascii="Times New Roman" w:eastAsia="Times New Roman" w:hAnsi="Times New Roman" w:cs="Times New Roman"/>
                <w:sz w:val="24"/>
                <w:szCs w:val="24"/>
                <w:lang w:eastAsia="ar-SA"/>
              </w:rPr>
              <w:t>202</w:t>
            </w:r>
            <w:r>
              <w:rPr>
                <w:rFonts w:ascii="Times New Roman" w:eastAsia="Times New Roman" w:hAnsi="Times New Roman" w:cs="Times New Roman"/>
                <w:sz w:val="24"/>
                <w:szCs w:val="24"/>
                <w:lang w:eastAsia="ar-SA"/>
              </w:rPr>
              <w:t>3</w:t>
            </w:r>
          </w:p>
          <w:p w:rsidR="00D76D32" w:rsidRPr="0028692B" w:rsidRDefault="00D76D32" w:rsidP="00D76D32">
            <w:pPr>
              <w:tabs>
                <w:tab w:val="left" w:pos="993"/>
              </w:tabs>
              <w:suppressAutoHyphens/>
              <w:spacing w:after="0" w:line="240" w:lineRule="auto"/>
              <w:contextualSpacing/>
              <w:jc w:val="center"/>
              <w:rPr>
                <w:rFonts w:ascii="Times New Roman" w:eastAsia="Times New Roman" w:hAnsi="Times New Roman" w:cs="Times New Roman"/>
                <w:sz w:val="24"/>
                <w:szCs w:val="24"/>
                <w:lang w:eastAsia="ar-SA"/>
              </w:rPr>
            </w:pPr>
            <w:r w:rsidRPr="00D76D32">
              <w:rPr>
                <w:rFonts w:ascii="Times New Roman" w:eastAsia="Times New Roman" w:hAnsi="Times New Roman" w:cs="Times New Roman"/>
                <w:sz w:val="24"/>
                <w:szCs w:val="24"/>
                <w:lang w:eastAsia="ar-SA"/>
              </w:rPr>
              <w:t>(</w:t>
            </w:r>
            <w:proofErr w:type="spellStart"/>
            <w:r w:rsidRPr="00D76D32">
              <w:rPr>
                <w:rFonts w:ascii="Times New Roman" w:eastAsia="Times New Roman" w:hAnsi="Times New Roman" w:cs="Times New Roman"/>
                <w:sz w:val="24"/>
                <w:szCs w:val="24"/>
                <w:lang w:eastAsia="ar-SA"/>
              </w:rPr>
              <w:t>Year</w:t>
            </w:r>
            <w:proofErr w:type="spellEnd"/>
            <w:r w:rsidRPr="00D76D32">
              <w:rPr>
                <w:rFonts w:ascii="Times New Roman" w:eastAsia="Times New Roman" w:hAnsi="Times New Roman" w:cs="Times New Roman"/>
                <w:sz w:val="24"/>
                <w:szCs w:val="24"/>
                <w:lang w:eastAsia="ar-SA"/>
              </w:rPr>
              <w:t xml:space="preserve"> 1)</w:t>
            </w:r>
          </w:p>
        </w:tc>
        <w:tc>
          <w:tcPr>
            <w:tcW w:w="565" w:type="pct"/>
            <w:shd w:val="clear" w:color="auto" w:fill="auto"/>
            <w:vAlign w:val="center"/>
          </w:tcPr>
          <w:p w:rsidR="00D76D32" w:rsidRPr="00D76D32" w:rsidRDefault="00D76D32" w:rsidP="00D76D32">
            <w:pPr>
              <w:tabs>
                <w:tab w:val="left" w:pos="993"/>
              </w:tabs>
              <w:suppressAutoHyphens/>
              <w:spacing w:after="0" w:line="240" w:lineRule="auto"/>
              <w:contextualSpacing/>
              <w:jc w:val="center"/>
              <w:rPr>
                <w:rFonts w:ascii="Times New Roman" w:eastAsia="Times New Roman" w:hAnsi="Times New Roman" w:cs="Times New Roman"/>
                <w:sz w:val="24"/>
                <w:szCs w:val="24"/>
                <w:lang w:eastAsia="ar-SA"/>
              </w:rPr>
            </w:pPr>
            <w:r w:rsidRPr="00D76D32">
              <w:rPr>
                <w:rFonts w:ascii="Times New Roman" w:eastAsia="Times New Roman" w:hAnsi="Times New Roman" w:cs="Times New Roman"/>
                <w:sz w:val="24"/>
                <w:szCs w:val="24"/>
                <w:lang w:eastAsia="ar-SA"/>
              </w:rPr>
              <w:t>202</w:t>
            </w:r>
            <w:r>
              <w:rPr>
                <w:rFonts w:ascii="Times New Roman" w:eastAsia="Times New Roman" w:hAnsi="Times New Roman" w:cs="Times New Roman"/>
                <w:sz w:val="24"/>
                <w:szCs w:val="24"/>
                <w:lang w:eastAsia="ar-SA"/>
              </w:rPr>
              <w:t>4</w:t>
            </w:r>
          </w:p>
          <w:p w:rsidR="00D76D32" w:rsidRPr="0028692B" w:rsidRDefault="00D76D32" w:rsidP="00D76D32">
            <w:pPr>
              <w:tabs>
                <w:tab w:val="left" w:pos="993"/>
              </w:tabs>
              <w:suppressAutoHyphens/>
              <w:spacing w:after="0" w:line="240" w:lineRule="auto"/>
              <w:contextualSpacing/>
              <w:jc w:val="center"/>
              <w:rPr>
                <w:rFonts w:ascii="Times New Roman" w:eastAsia="Times New Roman" w:hAnsi="Times New Roman" w:cs="Times New Roman"/>
                <w:sz w:val="24"/>
                <w:szCs w:val="24"/>
                <w:lang w:eastAsia="ar-SA"/>
              </w:rPr>
            </w:pPr>
            <w:r w:rsidRPr="00D76D32">
              <w:rPr>
                <w:rFonts w:ascii="Times New Roman" w:eastAsia="Times New Roman" w:hAnsi="Times New Roman" w:cs="Times New Roman"/>
                <w:sz w:val="24"/>
                <w:szCs w:val="24"/>
                <w:lang w:eastAsia="ar-SA"/>
              </w:rPr>
              <w:t>(</w:t>
            </w:r>
            <w:proofErr w:type="spellStart"/>
            <w:r w:rsidRPr="00D76D32">
              <w:rPr>
                <w:rFonts w:ascii="Times New Roman" w:eastAsia="Times New Roman" w:hAnsi="Times New Roman" w:cs="Times New Roman"/>
                <w:sz w:val="24"/>
                <w:szCs w:val="24"/>
                <w:lang w:eastAsia="ar-SA"/>
              </w:rPr>
              <w:t>Year</w:t>
            </w:r>
            <w:proofErr w:type="spellEnd"/>
            <w:r w:rsidRPr="00D76D32">
              <w:rPr>
                <w:rFonts w:ascii="Times New Roman" w:eastAsia="Times New Roman" w:hAnsi="Times New Roman" w:cs="Times New Roman"/>
                <w:sz w:val="24"/>
                <w:szCs w:val="24"/>
                <w:lang w:eastAsia="ar-SA"/>
              </w:rPr>
              <w:t xml:space="preserve"> 2)</w:t>
            </w:r>
          </w:p>
        </w:tc>
        <w:tc>
          <w:tcPr>
            <w:tcW w:w="565" w:type="pct"/>
            <w:shd w:val="clear" w:color="auto" w:fill="auto"/>
            <w:vAlign w:val="center"/>
          </w:tcPr>
          <w:p w:rsidR="00D76D32" w:rsidRPr="00D76D32" w:rsidRDefault="00D76D32" w:rsidP="00D76D32">
            <w:pPr>
              <w:tabs>
                <w:tab w:val="left" w:pos="993"/>
              </w:tabs>
              <w:suppressAutoHyphens/>
              <w:spacing w:after="0" w:line="240" w:lineRule="auto"/>
              <w:contextualSpacing/>
              <w:jc w:val="center"/>
              <w:rPr>
                <w:rFonts w:ascii="Times New Roman" w:eastAsia="Times New Roman" w:hAnsi="Times New Roman" w:cs="Times New Roman"/>
                <w:sz w:val="24"/>
                <w:szCs w:val="24"/>
                <w:lang w:eastAsia="ar-SA"/>
              </w:rPr>
            </w:pPr>
            <w:r w:rsidRPr="00D76D32">
              <w:rPr>
                <w:rFonts w:ascii="Times New Roman" w:eastAsia="Times New Roman" w:hAnsi="Times New Roman" w:cs="Times New Roman"/>
                <w:sz w:val="24"/>
                <w:szCs w:val="24"/>
                <w:lang w:eastAsia="ar-SA"/>
              </w:rPr>
              <w:t>202</w:t>
            </w:r>
            <w:r>
              <w:rPr>
                <w:rFonts w:ascii="Times New Roman" w:eastAsia="Times New Roman" w:hAnsi="Times New Roman" w:cs="Times New Roman"/>
                <w:sz w:val="24"/>
                <w:szCs w:val="24"/>
                <w:lang w:eastAsia="ar-SA"/>
              </w:rPr>
              <w:t>5</w:t>
            </w:r>
          </w:p>
          <w:p w:rsidR="00D76D32" w:rsidRPr="0028692B" w:rsidRDefault="00D76D32" w:rsidP="00D76D32">
            <w:pPr>
              <w:tabs>
                <w:tab w:val="left" w:pos="993"/>
              </w:tabs>
              <w:suppressAutoHyphens/>
              <w:spacing w:after="0" w:line="240" w:lineRule="auto"/>
              <w:contextualSpacing/>
              <w:jc w:val="center"/>
              <w:rPr>
                <w:rFonts w:ascii="Times New Roman" w:eastAsia="Times New Roman" w:hAnsi="Times New Roman" w:cs="Times New Roman"/>
                <w:sz w:val="24"/>
                <w:szCs w:val="24"/>
                <w:lang w:eastAsia="ar-SA"/>
              </w:rPr>
            </w:pPr>
            <w:r w:rsidRPr="00D76D32">
              <w:rPr>
                <w:rFonts w:ascii="Times New Roman" w:eastAsia="Times New Roman" w:hAnsi="Times New Roman" w:cs="Times New Roman"/>
                <w:sz w:val="24"/>
                <w:szCs w:val="24"/>
                <w:lang w:eastAsia="ar-SA"/>
              </w:rPr>
              <w:t xml:space="preserve">(3rd </w:t>
            </w:r>
            <w:proofErr w:type="spellStart"/>
            <w:r w:rsidRPr="00D76D32">
              <w:rPr>
                <w:rFonts w:ascii="Times New Roman" w:eastAsia="Times New Roman" w:hAnsi="Times New Roman" w:cs="Times New Roman"/>
                <w:sz w:val="24"/>
                <w:szCs w:val="24"/>
                <w:lang w:eastAsia="ar-SA"/>
              </w:rPr>
              <w:t>year</w:t>
            </w:r>
            <w:proofErr w:type="spellEnd"/>
            <w:r w:rsidRPr="00D76D32">
              <w:rPr>
                <w:rFonts w:ascii="Times New Roman" w:eastAsia="Times New Roman" w:hAnsi="Times New Roman" w:cs="Times New Roman"/>
                <w:sz w:val="24"/>
                <w:szCs w:val="24"/>
                <w:lang w:eastAsia="ar-SA"/>
              </w:rPr>
              <w:t>)</w:t>
            </w:r>
          </w:p>
        </w:tc>
      </w:tr>
      <w:tr w:rsidR="00FC5BB8" w:rsidRPr="0028692B" w:rsidTr="00C85E73">
        <w:trPr>
          <w:trHeight w:val="179"/>
        </w:trPr>
        <w:tc>
          <w:tcPr>
            <w:tcW w:w="292" w:type="pct"/>
            <w:shd w:val="clear" w:color="auto" w:fill="auto"/>
          </w:tcPr>
          <w:p w:rsidR="00FC5BB8" w:rsidRPr="0028692B" w:rsidRDefault="00FC5BB8" w:rsidP="00FC5BB8">
            <w:pPr>
              <w:tabs>
                <w:tab w:val="left" w:pos="993"/>
              </w:tabs>
              <w:suppressAutoHyphens/>
              <w:spacing w:after="0" w:line="240" w:lineRule="auto"/>
              <w:contextualSpacing/>
              <w:jc w:val="both"/>
              <w:rPr>
                <w:rFonts w:ascii="Times New Roman" w:eastAsia="Times New Roman" w:hAnsi="Times New Roman" w:cs="Times New Roman"/>
                <w:sz w:val="24"/>
                <w:szCs w:val="24"/>
                <w:lang w:eastAsia="ar-SA"/>
              </w:rPr>
            </w:pPr>
            <w:r w:rsidRPr="0028692B">
              <w:rPr>
                <w:rFonts w:ascii="Times New Roman" w:eastAsia="Times New Roman" w:hAnsi="Times New Roman" w:cs="Times New Roman"/>
                <w:sz w:val="24"/>
                <w:szCs w:val="24"/>
                <w:lang w:eastAsia="ar-SA"/>
              </w:rPr>
              <w:t>1.</w:t>
            </w:r>
          </w:p>
        </w:tc>
        <w:tc>
          <w:tcPr>
            <w:tcW w:w="2384" w:type="pct"/>
            <w:shd w:val="clear" w:color="auto" w:fill="auto"/>
            <w:vAlign w:val="center"/>
          </w:tcPr>
          <w:p w:rsidR="00FC5BB8" w:rsidRPr="00FF6520" w:rsidRDefault="00FC5BB8" w:rsidP="00FC5BB8">
            <w:pPr>
              <w:tabs>
                <w:tab w:val="left" w:pos="993"/>
              </w:tabs>
              <w:suppressAutoHyphens/>
              <w:spacing w:after="0" w:line="240" w:lineRule="auto"/>
              <w:contextualSpacing/>
              <w:jc w:val="both"/>
              <w:rPr>
                <w:rFonts w:ascii="Times New Roman" w:eastAsia="Times New Roman" w:hAnsi="Times New Roman" w:cs="Times New Roman"/>
                <w:sz w:val="24"/>
                <w:szCs w:val="24"/>
                <w:lang w:val="en-US" w:eastAsia="ar-SA"/>
              </w:rPr>
            </w:pPr>
            <w:r w:rsidRPr="00FF6520">
              <w:rPr>
                <w:rFonts w:ascii="Times New Roman" w:eastAsia="Times New Roman" w:hAnsi="Times New Roman" w:cs="Times New Roman"/>
                <w:iCs/>
                <w:sz w:val="24"/>
                <w:szCs w:val="24"/>
                <w:lang w:val="en-US"/>
              </w:rPr>
              <w:t>Salary (including taxes and other obligatory payments to the budget)</w:t>
            </w:r>
          </w:p>
        </w:tc>
        <w:tc>
          <w:tcPr>
            <w:tcW w:w="629" w:type="pct"/>
            <w:shd w:val="clear" w:color="auto" w:fill="auto"/>
            <w:vAlign w:val="center"/>
          </w:tcPr>
          <w:p w:rsidR="00FC5BB8" w:rsidRPr="00390A14" w:rsidRDefault="00FC5BB8" w:rsidP="00FC5BB8">
            <w:pPr>
              <w:spacing w:after="0" w:line="240" w:lineRule="auto"/>
              <w:jc w:val="center"/>
              <w:rPr>
                <w:rFonts w:ascii="Times New Roman" w:eastAsia="Times New Roman" w:hAnsi="Times New Roman" w:cs="Times New Roman"/>
                <w:color w:val="000000"/>
                <w:sz w:val="24"/>
                <w:szCs w:val="24"/>
                <w:lang w:val="en-US"/>
              </w:rPr>
            </w:pPr>
            <w:r w:rsidRPr="005F741F">
              <w:rPr>
                <w:rFonts w:ascii="Times New Roman" w:eastAsia="Times New Roman" w:hAnsi="Times New Roman" w:cs="Times New Roman"/>
                <w:color w:val="000000"/>
                <w:sz w:val="24"/>
                <w:szCs w:val="24"/>
              </w:rPr>
              <w:t>1952125</w:t>
            </w:r>
            <w:r>
              <w:rPr>
                <w:rFonts w:ascii="Times New Roman" w:eastAsia="Times New Roman" w:hAnsi="Times New Roman" w:cs="Times New Roman"/>
                <w:color w:val="000000"/>
                <w:sz w:val="24"/>
                <w:szCs w:val="24"/>
                <w:lang w:val="en-US"/>
              </w:rPr>
              <w:t>0</w:t>
            </w:r>
          </w:p>
        </w:tc>
        <w:tc>
          <w:tcPr>
            <w:tcW w:w="565" w:type="pct"/>
            <w:shd w:val="clear" w:color="auto" w:fill="auto"/>
            <w:vAlign w:val="center"/>
          </w:tcPr>
          <w:p w:rsidR="00FC5BB8" w:rsidRPr="00390A14" w:rsidRDefault="00FC5BB8" w:rsidP="00FC5BB8">
            <w:pPr>
              <w:spacing w:after="0" w:line="240" w:lineRule="auto"/>
              <w:jc w:val="center"/>
              <w:rPr>
                <w:rFonts w:ascii="Times New Roman" w:eastAsia="Times New Roman" w:hAnsi="Times New Roman" w:cs="Times New Roman"/>
                <w:color w:val="000000"/>
                <w:sz w:val="24"/>
                <w:szCs w:val="24"/>
                <w:lang w:val="en-US"/>
              </w:rPr>
            </w:pPr>
            <w:r w:rsidRPr="005F741F">
              <w:rPr>
                <w:rFonts w:ascii="Times New Roman" w:eastAsia="Times New Roman" w:hAnsi="Times New Roman" w:cs="Times New Roman"/>
                <w:color w:val="000000"/>
                <w:sz w:val="24"/>
                <w:szCs w:val="24"/>
              </w:rPr>
              <w:t>613525</w:t>
            </w:r>
            <w:r>
              <w:rPr>
                <w:rFonts w:ascii="Times New Roman" w:eastAsia="Times New Roman" w:hAnsi="Times New Roman" w:cs="Times New Roman"/>
                <w:color w:val="000000"/>
                <w:sz w:val="24"/>
                <w:szCs w:val="24"/>
                <w:lang w:val="en-US"/>
              </w:rPr>
              <w:t>0</w:t>
            </w:r>
          </w:p>
        </w:tc>
        <w:tc>
          <w:tcPr>
            <w:tcW w:w="565" w:type="pct"/>
            <w:shd w:val="clear" w:color="auto" w:fill="auto"/>
            <w:vAlign w:val="center"/>
          </w:tcPr>
          <w:p w:rsidR="00FC5BB8" w:rsidRPr="004E4E9E" w:rsidRDefault="00FC5BB8" w:rsidP="00FC5BB8">
            <w:pPr>
              <w:spacing w:after="0" w:line="240" w:lineRule="auto"/>
              <w:jc w:val="center"/>
              <w:rPr>
                <w:rFonts w:ascii="Times New Roman" w:eastAsia="Times New Roman" w:hAnsi="Times New Roman" w:cs="Times New Roman"/>
                <w:color w:val="000000"/>
                <w:sz w:val="24"/>
                <w:szCs w:val="24"/>
                <w:lang w:val="en-US"/>
              </w:rPr>
            </w:pPr>
            <w:r w:rsidRPr="005F741F">
              <w:rPr>
                <w:rFonts w:ascii="Times New Roman" w:eastAsia="Times New Roman" w:hAnsi="Times New Roman" w:cs="Times New Roman"/>
                <w:color w:val="000000"/>
                <w:sz w:val="24"/>
                <w:szCs w:val="24"/>
              </w:rPr>
              <w:t>6693</w:t>
            </w:r>
            <w:r>
              <w:rPr>
                <w:rFonts w:ascii="Times New Roman" w:eastAsia="Times New Roman" w:hAnsi="Times New Roman" w:cs="Times New Roman"/>
                <w:color w:val="000000"/>
                <w:sz w:val="24"/>
                <w:szCs w:val="24"/>
                <w:lang w:val="en-US"/>
              </w:rPr>
              <w:t>000</w:t>
            </w:r>
          </w:p>
        </w:tc>
        <w:tc>
          <w:tcPr>
            <w:tcW w:w="565" w:type="pct"/>
            <w:shd w:val="clear" w:color="auto" w:fill="auto"/>
            <w:vAlign w:val="center"/>
          </w:tcPr>
          <w:p w:rsidR="00FC5BB8" w:rsidRPr="004E4E9E" w:rsidRDefault="00FC5BB8" w:rsidP="00FC5BB8">
            <w:pPr>
              <w:spacing w:after="0" w:line="240" w:lineRule="auto"/>
              <w:jc w:val="center"/>
              <w:rPr>
                <w:rFonts w:ascii="Times New Roman" w:eastAsia="Times New Roman" w:hAnsi="Times New Roman" w:cs="Times New Roman"/>
                <w:color w:val="000000"/>
                <w:sz w:val="24"/>
                <w:szCs w:val="24"/>
                <w:lang w:val="en-US"/>
              </w:rPr>
            </w:pPr>
            <w:r w:rsidRPr="005F741F">
              <w:rPr>
                <w:rFonts w:ascii="Times New Roman" w:eastAsia="Times New Roman" w:hAnsi="Times New Roman" w:cs="Times New Roman"/>
                <w:color w:val="000000"/>
                <w:sz w:val="24"/>
                <w:szCs w:val="24"/>
              </w:rPr>
              <w:t>6693</w:t>
            </w:r>
            <w:r>
              <w:rPr>
                <w:rFonts w:ascii="Times New Roman" w:eastAsia="Times New Roman" w:hAnsi="Times New Roman" w:cs="Times New Roman"/>
                <w:color w:val="000000"/>
                <w:sz w:val="24"/>
                <w:szCs w:val="24"/>
                <w:lang w:val="en-US"/>
              </w:rPr>
              <w:t>000</w:t>
            </w:r>
          </w:p>
        </w:tc>
      </w:tr>
      <w:tr w:rsidR="00C85E73" w:rsidRPr="0028692B" w:rsidTr="00C85E73">
        <w:trPr>
          <w:trHeight w:val="70"/>
        </w:trPr>
        <w:tc>
          <w:tcPr>
            <w:tcW w:w="292" w:type="pct"/>
            <w:shd w:val="clear" w:color="auto" w:fill="auto"/>
          </w:tcPr>
          <w:p w:rsidR="00C85E73" w:rsidRPr="0028692B" w:rsidRDefault="00C85E73" w:rsidP="00C85E73">
            <w:pPr>
              <w:tabs>
                <w:tab w:val="left" w:pos="993"/>
              </w:tabs>
              <w:suppressAutoHyphens/>
              <w:spacing w:after="0" w:line="240" w:lineRule="auto"/>
              <w:contextualSpacing/>
              <w:jc w:val="both"/>
              <w:rPr>
                <w:rFonts w:ascii="Times New Roman" w:eastAsia="Times New Roman" w:hAnsi="Times New Roman" w:cs="Times New Roman"/>
                <w:sz w:val="24"/>
                <w:szCs w:val="24"/>
                <w:lang w:eastAsia="ar-SA"/>
              </w:rPr>
            </w:pPr>
            <w:r w:rsidRPr="0028692B">
              <w:rPr>
                <w:rFonts w:ascii="Times New Roman" w:eastAsia="Times New Roman" w:hAnsi="Times New Roman" w:cs="Times New Roman"/>
                <w:sz w:val="24"/>
                <w:szCs w:val="24"/>
                <w:lang w:eastAsia="ar-SA"/>
              </w:rPr>
              <w:t>2.</w:t>
            </w:r>
          </w:p>
        </w:tc>
        <w:tc>
          <w:tcPr>
            <w:tcW w:w="2384" w:type="pct"/>
            <w:shd w:val="clear" w:color="auto" w:fill="auto"/>
            <w:vAlign w:val="center"/>
          </w:tcPr>
          <w:p w:rsidR="00C85E73" w:rsidRPr="0028692B" w:rsidRDefault="00C85E73" w:rsidP="00C85E73">
            <w:pPr>
              <w:tabs>
                <w:tab w:val="left" w:pos="993"/>
              </w:tabs>
              <w:suppressAutoHyphens/>
              <w:spacing w:after="0" w:line="240" w:lineRule="auto"/>
              <w:contextualSpacing/>
              <w:jc w:val="both"/>
              <w:rPr>
                <w:rFonts w:ascii="Times New Roman" w:eastAsia="Times New Roman" w:hAnsi="Times New Roman" w:cs="Times New Roman"/>
                <w:sz w:val="24"/>
                <w:szCs w:val="24"/>
                <w:lang w:eastAsia="ar-SA"/>
              </w:rPr>
            </w:pPr>
            <w:proofErr w:type="spellStart"/>
            <w:r w:rsidRPr="00FF6520">
              <w:rPr>
                <w:rFonts w:ascii="Times New Roman" w:eastAsia="Times New Roman" w:hAnsi="Times New Roman" w:cs="Times New Roman"/>
                <w:sz w:val="24"/>
                <w:szCs w:val="24"/>
                <w:lang w:eastAsia="ar-SA"/>
              </w:rPr>
              <w:t>Business</w:t>
            </w:r>
            <w:proofErr w:type="spellEnd"/>
            <w:r w:rsidRPr="00FF6520">
              <w:rPr>
                <w:rFonts w:ascii="Times New Roman" w:eastAsia="Times New Roman" w:hAnsi="Times New Roman" w:cs="Times New Roman"/>
                <w:sz w:val="24"/>
                <w:szCs w:val="24"/>
                <w:lang w:eastAsia="ar-SA"/>
              </w:rPr>
              <w:t xml:space="preserve"> </w:t>
            </w:r>
            <w:proofErr w:type="spellStart"/>
            <w:r w:rsidRPr="00FF6520">
              <w:rPr>
                <w:rFonts w:ascii="Times New Roman" w:eastAsia="Times New Roman" w:hAnsi="Times New Roman" w:cs="Times New Roman"/>
                <w:sz w:val="24"/>
                <w:szCs w:val="24"/>
                <w:lang w:eastAsia="ar-SA"/>
              </w:rPr>
              <w:t>trips</w:t>
            </w:r>
            <w:proofErr w:type="spellEnd"/>
          </w:p>
        </w:tc>
        <w:tc>
          <w:tcPr>
            <w:tcW w:w="629" w:type="pct"/>
            <w:shd w:val="clear" w:color="auto" w:fill="auto"/>
            <w:vAlign w:val="center"/>
          </w:tcPr>
          <w:p w:rsidR="00C85E73" w:rsidRPr="004E4E9E" w:rsidRDefault="00C85E73" w:rsidP="00C85E73">
            <w:pPr>
              <w:spacing w:after="0" w:line="240" w:lineRule="auto"/>
              <w:jc w:val="center"/>
              <w:rPr>
                <w:rFonts w:ascii="Times New Roman" w:eastAsia="Times New Roman" w:hAnsi="Times New Roman" w:cs="Times New Roman"/>
                <w:color w:val="000000"/>
                <w:sz w:val="24"/>
                <w:szCs w:val="24"/>
                <w:lang w:val="en-US"/>
              </w:rPr>
            </w:pPr>
            <w:r w:rsidRPr="005F741F">
              <w:rPr>
                <w:rFonts w:ascii="Times New Roman" w:eastAsia="Times New Roman" w:hAnsi="Times New Roman" w:cs="Times New Roman"/>
                <w:color w:val="000000"/>
                <w:sz w:val="24"/>
                <w:szCs w:val="24"/>
              </w:rPr>
              <w:t>1210</w:t>
            </w:r>
            <w:r>
              <w:rPr>
                <w:rFonts w:ascii="Times New Roman" w:eastAsia="Times New Roman" w:hAnsi="Times New Roman" w:cs="Times New Roman"/>
                <w:color w:val="000000"/>
                <w:sz w:val="24"/>
                <w:szCs w:val="24"/>
                <w:lang w:val="en-US"/>
              </w:rPr>
              <w:t>000</w:t>
            </w:r>
          </w:p>
        </w:tc>
        <w:tc>
          <w:tcPr>
            <w:tcW w:w="565" w:type="pct"/>
            <w:shd w:val="clear" w:color="auto" w:fill="auto"/>
            <w:vAlign w:val="center"/>
          </w:tcPr>
          <w:p w:rsidR="00C85E73" w:rsidRPr="004E4E9E" w:rsidRDefault="00C85E73" w:rsidP="00C85E73">
            <w:pPr>
              <w:spacing w:after="0" w:line="240" w:lineRule="auto"/>
              <w:jc w:val="center"/>
              <w:rPr>
                <w:rFonts w:ascii="Times New Roman" w:eastAsia="Times New Roman" w:hAnsi="Times New Roman" w:cs="Times New Roman"/>
                <w:color w:val="000000"/>
                <w:sz w:val="24"/>
                <w:szCs w:val="24"/>
                <w:lang w:val="en-US"/>
              </w:rPr>
            </w:pPr>
            <w:r w:rsidRPr="005F741F">
              <w:rPr>
                <w:rFonts w:ascii="Times New Roman" w:eastAsia="Times New Roman" w:hAnsi="Times New Roman" w:cs="Times New Roman"/>
                <w:color w:val="000000"/>
                <w:sz w:val="24"/>
                <w:szCs w:val="24"/>
              </w:rPr>
              <w:t>330</w:t>
            </w:r>
            <w:r>
              <w:rPr>
                <w:rFonts w:ascii="Times New Roman" w:eastAsia="Times New Roman" w:hAnsi="Times New Roman" w:cs="Times New Roman"/>
                <w:color w:val="000000"/>
                <w:sz w:val="24"/>
                <w:szCs w:val="24"/>
                <w:lang w:val="en-US"/>
              </w:rPr>
              <w:t>000</w:t>
            </w:r>
          </w:p>
        </w:tc>
        <w:tc>
          <w:tcPr>
            <w:tcW w:w="565" w:type="pct"/>
            <w:shd w:val="clear" w:color="auto" w:fill="auto"/>
            <w:vAlign w:val="center"/>
          </w:tcPr>
          <w:p w:rsidR="00C85E73" w:rsidRPr="004E4E9E" w:rsidRDefault="00C85E73" w:rsidP="00C85E73">
            <w:pPr>
              <w:spacing w:after="0" w:line="240" w:lineRule="auto"/>
              <w:jc w:val="center"/>
              <w:rPr>
                <w:rFonts w:ascii="Times New Roman" w:eastAsia="Times New Roman" w:hAnsi="Times New Roman" w:cs="Times New Roman"/>
                <w:color w:val="000000"/>
                <w:sz w:val="24"/>
                <w:szCs w:val="24"/>
                <w:lang w:val="en-US"/>
              </w:rPr>
            </w:pPr>
            <w:r w:rsidRPr="005F741F">
              <w:rPr>
                <w:rFonts w:ascii="Times New Roman" w:eastAsia="Times New Roman" w:hAnsi="Times New Roman" w:cs="Times New Roman"/>
                <w:color w:val="000000"/>
                <w:sz w:val="24"/>
                <w:szCs w:val="24"/>
              </w:rPr>
              <w:t>440</w:t>
            </w:r>
            <w:r>
              <w:rPr>
                <w:rFonts w:ascii="Times New Roman" w:eastAsia="Times New Roman" w:hAnsi="Times New Roman" w:cs="Times New Roman"/>
                <w:color w:val="000000"/>
                <w:sz w:val="24"/>
                <w:szCs w:val="24"/>
                <w:lang w:val="en-US"/>
              </w:rPr>
              <w:t>000</w:t>
            </w:r>
          </w:p>
        </w:tc>
        <w:tc>
          <w:tcPr>
            <w:tcW w:w="565" w:type="pct"/>
            <w:shd w:val="clear" w:color="auto" w:fill="auto"/>
            <w:vAlign w:val="center"/>
          </w:tcPr>
          <w:p w:rsidR="00C85E73" w:rsidRPr="004E4E9E" w:rsidRDefault="00C85E73" w:rsidP="00C85E73">
            <w:pPr>
              <w:spacing w:after="0" w:line="240" w:lineRule="auto"/>
              <w:jc w:val="center"/>
              <w:rPr>
                <w:rFonts w:ascii="Times New Roman" w:eastAsia="Times New Roman" w:hAnsi="Times New Roman" w:cs="Times New Roman"/>
                <w:color w:val="000000"/>
                <w:sz w:val="24"/>
                <w:szCs w:val="24"/>
                <w:lang w:val="en-US"/>
              </w:rPr>
            </w:pPr>
            <w:r w:rsidRPr="005F741F">
              <w:rPr>
                <w:rFonts w:ascii="Times New Roman" w:eastAsia="Times New Roman" w:hAnsi="Times New Roman" w:cs="Times New Roman"/>
                <w:color w:val="000000"/>
                <w:sz w:val="24"/>
                <w:szCs w:val="24"/>
              </w:rPr>
              <w:t>440</w:t>
            </w:r>
            <w:r>
              <w:rPr>
                <w:rFonts w:ascii="Times New Roman" w:eastAsia="Times New Roman" w:hAnsi="Times New Roman" w:cs="Times New Roman"/>
                <w:color w:val="000000"/>
                <w:sz w:val="24"/>
                <w:szCs w:val="24"/>
                <w:lang w:val="en-US"/>
              </w:rPr>
              <w:t>000</w:t>
            </w:r>
          </w:p>
        </w:tc>
      </w:tr>
      <w:tr w:rsidR="00C85E73" w:rsidRPr="0028692B" w:rsidTr="00C85E73">
        <w:trPr>
          <w:trHeight w:val="70"/>
        </w:trPr>
        <w:tc>
          <w:tcPr>
            <w:tcW w:w="292" w:type="pct"/>
            <w:shd w:val="clear" w:color="auto" w:fill="auto"/>
          </w:tcPr>
          <w:p w:rsidR="00C85E73" w:rsidRPr="0028692B" w:rsidRDefault="00C85E73" w:rsidP="00C85E73">
            <w:pPr>
              <w:tabs>
                <w:tab w:val="left" w:pos="993"/>
              </w:tabs>
              <w:suppressAutoHyphens/>
              <w:spacing w:after="0" w:line="240" w:lineRule="auto"/>
              <w:contextualSpacing/>
              <w:rPr>
                <w:rFonts w:ascii="Times New Roman" w:eastAsia="Times New Roman" w:hAnsi="Times New Roman" w:cs="Times New Roman"/>
                <w:sz w:val="24"/>
                <w:szCs w:val="24"/>
                <w:lang w:eastAsia="ar-SA"/>
              </w:rPr>
            </w:pPr>
            <w:r w:rsidRPr="0028692B">
              <w:rPr>
                <w:rFonts w:ascii="Times New Roman" w:eastAsia="Times New Roman" w:hAnsi="Times New Roman" w:cs="Times New Roman"/>
                <w:sz w:val="24"/>
                <w:szCs w:val="24"/>
                <w:lang w:eastAsia="ar-SA"/>
              </w:rPr>
              <w:t>3</w:t>
            </w:r>
          </w:p>
        </w:tc>
        <w:tc>
          <w:tcPr>
            <w:tcW w:w="2384" w:type="pct"/>
            <w:shd w:val="clear" w:color="auto" w:fill="auto"/>
            <w:vAlign w:val="center"/>
          </w:tcPr>
          <w:p w:rsidR="00C85E73" w:rsidRPr="00FF6520" w:rsidRDefault="00C85E73" w:rsidP="00C85E73">
            <w:pPr>
              <w:tabs>
                <w:tab w:val="left" w:pos="993"/>
              </w:tabs>
              <w:suppressAutoHyphens/>
              <w:spacing w:after="0" w:line="240" w:lineRule="auto"/>
              <w:contextualSpacing/>
              <w:jc w:val="both"/>
              <w:rPr>
                <w:rFonts w:ascii="Times New Roman" w:eastAsia="Times New Roman" w:hAnsi="Times New Roman" w:cs="Times New Roman"/>
                <w:sz w:val="24"/>
                <w:szCs w:val="24"/>
                <w:lang w:val="en-US" w:eastAsia="ar-SA"/>
              </w:rPr>
            </w:pPr>
            <w:r w:rsidRPr="00FF6520">
              <w:rPr>
                <w:rFonts w:ascii="Times New Roman" w:eastAsia="Times New Roman" w:hAnsi="Times New Roman" w:cs="Times New Roman"/>
                <w:iCs/>
                <w:sz w:val="24"/>
                <w:szCs w:val="24"/>
                <w:lang w:val="en-US"/>
              </w:rPr>
              <w:t>Scientific and organizational support, other services and works</w:t>
            </w:r>
          </w:p>
        </w:tc>
        <w:tc>
          <w:tcPr>
            <w:tcW w:w="629" w:type="pct"/>
            <w:shd w:val="clear" w:color="auto" w:fill="auto"/>
            <w:vAlign w:val="center"/>
          </w:tcPr>
          <w:p w:rsidR="00C85E73" w:rsidRPr="004E4E9E" w:rsidRDefault="00C85E73" w:rsidP="00C85E73">
            <w:pPr>
              <w:spacing w:after="0" w:line="240" w:lineRule="auto"/>
              <w:jc w:val="center"/>
              <w:rPr>
                <w:rFonts w:ascii="Times New Roman" w:eastAsia="Times New Roman" w:hAnsi="Times New Roman" w:cs="Times New Roman"/>
                <w:color w:val="000000"/>
                <w:sz w:val="24"/>
                <w:szCs w:val="24"/>
                <w:lang w:val="en-US"/>
              </w:rPr>
            </w:pPr>
            <w:r w:rsidRPr="005F741F">
              <w:rPr>
                <w:rFonts w:ascii="Times New Roman" w:eastAsia="Times New Roman" w:hAnsi="Times New Roman" w:cs="Times New Roman"/>
                <w:color w:val="000000"/>
                <w:sz w:val="24"/>
                <w:szCs w:val="24"/>
              </w:rPr>
              <w:t>1210</w:t>
            </w:r>
            <w:r>
              <w:rPr>
                <w:rFonts w:ascii="Times New Roman" w:eastAsia="Times New Roman" w:hAnsi="Times New Roman" w:cs="Times New Roman"/>
                <w:color w:val="000000"/>
                <w:sz w:val="24"/>
                <w:szCs w:val="24"/>
                <w:lang w:val="en-US"/>
              </w:rPr>
              <w:t>000</w:t>
            </w:r>
          </w:p>
        </w:tc>
        <w:tc>
          <w:tcPr>
            <w:tcW w:w="565" w:type="pct"/>
            <w:shd w:val="clear" w:color="auto" w:fill="auto"/>
            <w:vAlign w:val="center"/>
          </w:tcPr>
          <w:p w:rsidR="00C85E73" w:rsidRPr="004E4E9E" w:rsidRDefault="00C85E73" w:rsidP="00C85E73">
            <w:pPr>
              <w:spacing w:after="0" w:line="240" w:lineRule="auto"/>
              <w:jc w:val="center"/>
              <w:rPr>
                <w:rFonts w:ascii="Times New Roman" w:eastAsia="Times New Roman" w:hAnsi="Times New Roman" w:cs="Times New Roman"/>
                <w:color w:val="000000"/>
                <w:sz w:val="24"/>
                <w:szCs w:val="24"/>
                <w:lang w:val="en-US"/>
              </w:rPr>
            </w:pPr>
            <w:r w:rsidRPr="005F741F">
              <w:rPr>
                <w:rFonts w:ascii="Times New Roman" w:eastAsia="Times New Roman" w:hAnsi="Times New Roman" w:cs="Times New Roman"/>
                <w:color w:val="000000"/>
                <w:sz w:val="24"/>
                <w:szCs w:val="24"/>
              </w:rPr>
              <w:t>330</w:t>
            </w:r>
            <w:r>
              <w:rPr>
                <w:rFonts w:ascii="Times New Roman" w:eastAsia="Times New Roman" w:hAnsi="Times New Roman" w:cs="Times New Roman"/>
                <w:color w:val="000000"/>
                <w:sz w:val="24"/>
                <w:szCs w:val="24"/>
                <w:lang w:val="en-US"/>
              </w:rPr>
              <w:t>000</w:t>
            </w:r>
          </w:p>
        </w:tc>
        <w:tc>
          <w:tcPr>
            <w:tcW w:w="565" w:type="pct"/>
            <w:shd w:val="clear" w:color="auto" w:fill="auto"/>
            <w:vAlign w:val="center"/>
          </w:tcPr>
          <w:p w:rsidR="00C85E73" w:rsidRPr="004E4E9E" w:rsidRDefault="00C85E73" w:rsidP="00C85E73">
            <w:pPr>
              <w:spacing w:after="0" w:line="240" w:lineRule="auto"/>
              <w:jc w:val="center"/>
              <w:rPr>
                <w:rFonts w:ascii="Times New Roman" w:eastAsia="Times New Roman" w:hAnsi="Times New Roman" w:cs="Times New Roman"/>
                <w:color w:val="000000"/>
                <w:sz w:val="24"/>
                <w:szCs w:val="24"/>
                <w:lang w:val="en-US"/>
              </w:rPr>
            </w:pPr>
            <w:r w:rsidRPr="005F741F">
              <w:rPr>
                <w:rFonts w:ascii="Times New Roman" w:eastAsia="Times New Roman" w:hAnsi="Times New Roman" w:cs="Times New Roman"/>
                <w:color w:val="000000"/>
                <w:sz w:val="24"/>
                <w:szCs w:val="24"/>
              </w:rPr>
              <w:t>440</w:t>
            </w:r>
            <w:r>
              <w:rPr>
                <w:rFonts w:ascii="Times New Roman" w:eastAsia="Times New Roman" w:hAnsi="Times New Roman" w:cs="Times New Roman"/>
                <w:color w:val="000000"/>
                <w:sz w:val="24"/>
                <w:szCs w:val="24"/>
                <w:lang w:val="en-US"/>
              </w:rPr>
              <w:t>000</w:t>
            </w:r>
          </w:p>
        </w:tc>
        <w:tc>
          <w:tcPr>
            <w:tcW w:w="565" w:type="pct"/>
            <w:shd w:val="clear" w:color="auto" w:fill="auto"/>
            <w:vAlign w:val="center"/>
          </w:tcPr>
          <w:p w:rsidR="00C85E73" w:rsidRPr="004E4E9E" w:rsidRDefault="00C85E73" w:rsidP="00C85E73">
            <w:pPr>
              <w:spacing w:after="0" w:line="240" w:lineRule="auto"/>
              <w:jc w:val="center"/>
              <w:rPr>
                <w:rFonts w:ascii="Times New Roman" w:eastAsia="Times New Roman" w:hAnsi="Times New Roman" w:cs="Times New Roman"/>
                <w:color w:val="000000"/>
                <w:sz w:val="24"/>
                <w:szCs w:val="24"/>
                <w:lang w:val="en-US"/>
              </w:rPr>
            </w:pPr>
            <w:r w:rsidRPr="005F741F">
              <w:rPr>
                <w:rFonts w:ascii="Times New Roman" w:eastAsia="Times New Roman" w:hAnsi="Times New Roman" w:cs="Times New Roman"/>
                <w:color w:val="000000"/>
                <w:sz w:val="24"/>
                <w:szCs w:val="24"/>
              </w:rPr>
              <w:t>440</w:t>
            </w:r>
            <w:r>
              <w:rPr>
                <w:rFonts w:ascii="Times New Roman" w:eastAsia="Times New Roman" w:hAnsi="Times New Roman" w:cs="Times New Roman"/>
                <w:color w:val="000000"/>
                <w:sz w:val="24"/>
                <w:szCs w:val="24"/>
                <w:lang w:val="en-US"/>
              </w:rPr>
              <w:t>000</w:t>
            </w:r>
          </w:p>
        </w:tc>
      </w:tr>
      <w:tr w:rsidR="00C85E73" w:rsidRPr="0028692B" w:rsidTr="00C85E73">
        <w:trPr>
          <w:trHeight w:val="70"/>
        </w:trPr>
        <w:tc>
          <w:tcPr>
            <w:tcW w:w="292" w:type="pct"/>
            <w:shd w:val="clear" w:color="auto" w:fill="auto"/>
          </w:tcPr>
          <w:p w:rsidR="00C85E73" w:rsidRPr="0028692B" w:rsidRDefault="00C85E73" w:rsidP="00C85E73">
            <w:pPr>
              <w:tabs>
                <w:tab w:val="left" w:pos="993"/>
              </w:tabs>
              <w:suppressAutoHyphens/>
              <w:spacing w:after="0" w:line="240" w:lineRule="auto"/>
              <w:contextualSpacing/>
              <w:jc w:val="both"/>
              <w:rPr>
                <w:rFonts w:ascii="Times New Roman" w:eastAsia="Times New Roman" w:hAnsi="Times New Roman" w:cs="Times New Roman"/>
                <w:sz w:val="24"/>
                <w:szCs w:val="24"/>
                <w:lang w:eastAsia="ar-SA"/>
              </w:rPr>
            </w:pPr>
            <w:r w:rsidRPr="0028692B">
              <w:rPr>
                <w:rFonts w:ascii="Times New Roman" w:eastAsia="Times New Roman" w:hAnsi="Times New Roman" w:cs="Times New Roman"/>
                <w:sz w:val="24"/>
                <w:szCs w:val="24"/>
                <w:lang w:eastAsia="ar-SA"/>
              </w:rPr>
              <w:t>4.</w:t>
            </w:r>
          </w:p>
        </w:tc>
        <w:tc>
          <w:tcPr>
            <w:tcW w:w="2384" w:type="pct"/>
            <w:shd w:val="clear" w:color="auto" w:fill="auto"/>
            <w:vAlign w:val="center"/>
          </w:tcPr>
          <w:p w:rsidR="00C85E73" w:rsidRPr="00FF6520" w:rsidRDefault="00C85E73" w:rsidP="00C85E73">
            <w:pPr>
              <w:tabs>
                <w:tab w:val="left" w:pos="993"/>
              </w:tabs>
              <w:suppressAutoHyphens/>
              <w:spacing w:after="0" w:line="240" w:lineRule="auto"/>
              <w:contextualSpacing/>
              <w:jc w:val="both"/>
              <w:rPr>
                <w:rFonts w:ascii="Times New Roman" w:eastAsia="Times New Roman" w:hAnsi="Times New Roman" w:cs="Times New Roman"/>
                <w:sz w:val="24"/>
                <w:szCs w:val="24"/>
                <w:lang w:val="en-US" w:eastAsia="ar-SA"/>
              </w:rPr>
            </w:pPr>
            <w:r w:rsidRPr="00FF6520">
              <w:rPr>
                <w:rFonts w:ascii="Times New Roman" w:eastAsia="Times New Roman" w:hAnsi="Times New Roman" w:cs="Times New Roman"/>
                <w:sz w:val="24"/>
                <w:szCs w:val="24"/>
                <w:lang w:val="en-US" w:eastAsia="ar-SA"/>
              </w:rPr>
              <w:t>Purchase of materials (for individuals and legal entities), purchase of equipment and (or) software (for legal entities)</w:t>
            </w:r>
          </w:p>
        </w:tc>
        <w:tc>
          <w:tcPr>
            <w:tcW w:w="629" w:type="pct"/>
            <w:shd w:val="clear" w:color="auto" w:fill="auto"/>
            <w:vAlign w:val="center"/>
          </w:tcPr>
          <w:p w:rsidR="00C85E73" w:rsidRPr="004E4E9E" w:rsidRDefault="00C85E73" w:rsidP="00C85E73">
            <w:pPr>
              <w:spacing w:after="0" w:line="240" w:lineRule="auto"/>
              <w:jc w:val="center"/>
              <w:rPr>
                <w:rFonts w:ascii="Times New Roman" w:eastAsia="Times New Roman" w:hAnsi="Times New Roman" w:cs="Times New Roman"/>
                <w:color w:val="000000"/>
                <w:sz w:val="24"/>
                <w:szCs w:val="24"/>
                <w:lang w:val="en-US"/>
              </w:rPr>
            </w:pPr>
            <w:r w:rsidRPr="005F741F">
              <w:rPr>
                <w:rFonts w:ascii="Times New Roman" w:eastAsia="Times New Roman" w:hAnsi="Times New Roman" w:cs="Times New Roman"/>
                <w:color w:val="000000"/>
                <w:sz w:val="24"/>
                <w:szCs w:val="24"/>
              </w:rPr>
              <w:t>1210</w:t>
            </w:r>
            <w:r>
              <w:rPr>
                <w:rFonts w:ascii="Times New Roman" w:eastAsia="Times New Roman" w:hAnsi="Times New Roman" w:cs="Times New Roman"/>
                <w:color w:val="000000"/>
                <w:sz w:val="24"/>
                <w:szCs w:val="24"/>
                <w:lang w:val="en-US"/>
              </w:rPr>
              <w:t>000</w:t>
            </w:r>
          </w:p>
        </w:tc>
        <w:tc>
          <w:tcPr>
            <w:tcW w:w="565" w:type="pct"/>
            <w:shd w:val="clear" w:color="auto" w:fill="auto"/>
            <w:vAlign w:val="center"/>
          </w:tcPr>
          <w:p w:rsidR="00C85E73" w:rsidRPr="004E4E9E" w:rsidRDefault="00C85E73" w:rsidP="00C85E73">
            <w:pPr>
              <w:spacing w:after="0" w:line="240" w:lineRule="auto"/>
              <w:jc w:val="center"/>
              <w:rPr>
                <w:rFonts w:ascii="Times New Roman" w:eastAsia="Times New Roman" w:hAnsi="Times New Roman" w:cs="Times New Roman"/>
                <w:color w:val="000000"/>
                <w:sz w:val="24"/>
                <w:szCs w:val="24"/>
                <w:lang w:val="en-US"/>
              </w:rPr>
            </w:pPr>
            <w:r w:rsidRPr="005F741F">
              <w:rPr>
                <w:rFonts w:ascii="Times New Roman" w:eastAsia="Times New Roman" w:hAnsi="Times New Roman" w:cs="Times New Roman"/>
                <w:color w:val="000000"/>
                <w:sz w:val="24"/>
                <w:szCs w:val="24"/>
              </w:rPr>
              <w:t>330</w:t>
            </w:r>
            <w:r>
              <w:rPr>
                <w:rFonts w:ascii="Times New Roman" w:eastAsia="Times New Roman" w:hAnsi="Times New Roman" w:cs="Times New Roman"/>
                <w:color w:val="000000"/>
                <w:sz w:val="24"/>
                <w:szCs w:val="24"/>
                <w:lang w:val="en-US"/>
              </w:rPr>
              <w:t>000</w:t>
            </w:r>
          </w:p>
        </w:tc>
        <w:tc>
          <w:tcPr>
            <w:tcW w:w="565" w:type="pct"/>
            <w:shd w:val="clear" w:color="auto" w:fill="auto"/>
            <w:vAlign w:val="center"/>
          </w:tcPr>
          <w:p w:rsidR="00C85E73" w:rsidRPr="004E4E9E" w:rsidRDefault="00C85E73" w:rsidP="00C85E73">
            <w:pPr>
              <w:spacing w:after="0" w:line="240" w:lineRule="auto"/>
              <w:jc w:val="center"/>
              <w:rPr>
                <w:rFonts w:ascii="Times New Roman" w:eastAsia="Times New Roman" w:hAnsi="Times New Roman" w:cs="Times New Roman"/>
                <w:color w:val="000000"/>
                <w:sz w:val="24"/>
                <w:szCs w:val="24"/>
                <w:lang w:val="en-US"/>
              </w:rPr>
            </w:pPr>
            <w:r w:rsidRPr="005F741F">
              <w:rPr>
                <w:rFonts w:ascii="Times New Roman" w:eastAsia="Times New Roman" w:hAnsi="Times New Roman" w:cs="Times New Roman"/>
                <w:color w:val="000000"/>
                <w:sz w:val="24"/>
                <w:szCs w:val="24"/>
              </w:rPr>
              <w:t>440</w:t>
            </w:r>
            <w:r>
              <w:rPr>
                <w:rFonts w:ascii="Times New Roman" w:eastAsia="Times New Roman" w:hAnsi="Times New Roman" w:cs="Times New Roman"/>
                <w:color w:val="000000"/>
                <w:sz w:val="24"/>
                <w:szCs w:val="24"/>
                <w:lang w:val="en-US"/>
              </w:rPr>
              <w:t>000</w:t>
            </w:r>
          </w:p>
        </w:tc>
        <w:tc>
          <w:tcPr>
            <w:tcW w:w="565" w:type="pct"/>
            <w:shd w:val="clear" w:color="auto" w:fill="auto"/>
            <w:vAlign w:val="center"/>
          </w:tcPr>
          <w:p w:rsidR="00C85E73" w:rsidRPr="004E4E9E" w:rsidRDefault="00C85E73" w:rsidP="00C85E73">
            <w:pPr>
              <w:spacing w:after="0" w:line="240" w:lineRule="auto"/>
              <w:jc w:val="center"/>
              <w:rPr>
                <w:rFonts w:ascii="Times New Roman" w:eastAsia="Times New Roman" w:hAnsi="Times New Roman" w:cs="Times New Roman"/>
                <w:color w:val="000000"/>
                <w:sz w:val="24"/>
                <w:szCs w:val="24"/>
                <w:lang w:val="en-US"/>
              </w:rPr>
            </w:pPr>
            <w:r w:rsidRPr="005F741F">
              <w:rPr>
                <w:rFonts w:ascii="Times New Roman" w:eastAsia="Times New Roman" w:hAnsi="Times New Roman" w:cs="Times New Roman"/>
                <w:color w:val="000000"/>
                <w:sz w:val="24"/>
                <w:szCs w:val="24"/>
              </w:rPr>
              <w:t>440</w:t>
            </w:r>
            <w:r>
              <w:rPr>
                <w:rFonts w:ascii="Times New Roman" w:eastAsia="Times New Roman" w:hAnsi="Times New Roman" w:cs="Times New Roman"/>
                <w:color w:val="000000"/>
                <w:sz w:val="24"/>
                <w:szCs w:val="24"/>
                <w:lang w:val="en-US"/>
              </w:rPr>
              <w:t>000</w:t>
            </w:r>
          </w:p>
        </w:tc>
      </w:tr>
      <w:tr w:rsidR="00C85E73" w:rsidRPr="004954E9" w:rsidTr="00C85E73">
        <w:tc>
          <w:tcPr>
            <w:tcW w:w="292" w:type="pct"/>
            <w:shd w:val="clear" w:color="auto" w:fill="auto"/>
          </w:tcPr>
          <w:p w:rsidR="00C85E73" w:rsidRPr="0028692B" w:rsidRDefault="00C85E73" w:rsidP="00C85E73">
            <w:pPr>
              <w:tabs>
                <w:tab w:val="left" w:pos="993"/>
              </w:tabs>
              <w:suppressAutoHyphens/>
              <w:spacing w:after="0" w:line="240" w:lineRule="auto"/>
              <w:contextualSpacing/>
              <w:jc w:val="both"/>
              <w:rPr>
                <w:rFonts w:ascii="Times New Roman" w:eastAsia="Times New Roman" w:hAnsi="Times New Roman" w:cs="Times New Roman"/>
                <w:sz w:val="24"/>
                <w:szCs w:val="24"/>
                <w:lang w:eastAsia="ar-SA"/>
              </w:rPr>
            </w:pPr>
            <w:r w:rsidRPr="0028692B">
              <w:rPr>
                <w:rFonts w:ascii="Times New Roman" w:eastAsia="Times New Roman" w:hAnsi="Times New Roman" w:cs="Times New Roman"/>
                <w:sz w:val="24"/>
                <w:szCs w:val="24"/>
                <w:lang w:eastAsia="ar-SA"/>
              </w:rPr>
              <w:t>5.</w:t>
            </w:r>
          </w:p>
        </w:tc>
        <w:tc>
          <w:tcPr>
            <w:tcW w:w="2384" w:type="pct"/>
            <w:shd w:val="clear" w:color="auto" w:fill="auto"/>
            <w:vAlign w:val="center"/>
          </w:tcPr>
          <w:p w:rsidR="00C85E73" w:rsidRPr="00FF6520" w:rsidRDefault="00C85E73" w:rsidP="00C85E73">
            <w:pPr>
              <w:tabs>
                <w:tab w:val="left" w:pos="993"/>
              </w:tabs>
              <w:suppressAutoHyphens/>
              <w:spacing w:after="0" w:line="240" w:lineRule="auto"/>
              <w:contextualSpacing/>
              <w:jc w:val="both"/>
              <w:rPr>
                <w:rFonts w:ascii="Times New Roman" w:eastAsia="Times New Roman" w:hAnsi="Times New Roman" w:cs="Times New Roman"/>
                <w:sz w:val="24"/>
                <w:szCs w:val="24"/>
                <w:lang w:val="en-US" w:eastAsia="ar-SA"/>
              </w:rPr>
            </w:pPr>
            <w:r w:rsidRPr="00FF6520">
              <w:rPr>
                <w:rFonts w:ascii="Times New Roman" w:eastAsia="Times New Roman" w:hAnsi="Times New Roman" w:cs="Times New Roman"/>
                <w:sz w:val="24"/>
                <w:szCs w:val="24"/>
                <w:lang w:val="en-US" w:eastAsia="ar-SA"/>
              </w:rPr>
              <w:t>Expenses for rent, operating expenses of equipment and machinery used for the implementation of research</w:t>
            </w:r>
          </w:p>
        </w:tc>
        <w:tc>
          <w:tcPr>
            <w:tcW w:w="629" w:type="pct"/>
            <w:shd w:val="clear" w:color="auto" w:fill="auto"/>
            <w:vAlign w:val="center"/>
          </w:tcPr>
          <w:p w:rsidR="00C85E73" w:rsidRPr="004E4E9E" w:rsidRDefault="00C85E73" w:rsidP="00C85E73">
            <w:pPr>
              <w:spacing w:after="0" w:line="240" w:lineRule="auto"/>
              <w:jc w:val="center"/>
              <w:rPr>
                <w:rFonts w:ascii="Times New Roman" w:eastAsia="Times New Roman" w:hAnsi="Times New Roman" w:cs="Times New Roman"/>
                <w:color w:val="000000"/>
                <w:sz w:val="24"/>
                <w:szCs w:val="24"/>
                <w:lang w:val="en-US"/>
              </w:rPr>
            </w:pPr>
            <w:r w:rsidRPr="005F741F">
              <w:rPr>
                <w:rFonts w:ascii="Times New Roman" w:eastAsia="Times New Roman" w:hAnsi="Times New Roman" w:cs="Times New Roman"/>
                <w:color w:val="000000"/>
                <w:sz w:val="24"/>
                <w:szCs w:val="24"/>
              </w:rPr>
              <w:t>407675</w:t>
            </w:r>
            <w:r>
              <w:rPr>
                <w:rFonts w:ascii="Times New Roman" w:eastAsia="Times New Roman" w:hAnsi="Times New Roman" w:cs="Times New Roman"/>
                <w:color w:val="000000"/>
                <w:sz w:val="24"/>
                <w:szCs w:val="24"/>
                <w:lang w:val="en-US"/>
              </w:rPr>
              <w:t>0</w:t>
            </w:r>
          </w:p>
        </w:tc>
        <w:tc>
          <w:tcPr>
            <w:tcW w:w="565" w:type="pct"/>
            <w:shd w:val="clear" w:color="auto" w:fill="auto"/>
            <w:vAlign w:val="center"/>
          </w:tcPr>
          <w:p w:rsidR="00C85E73" w:rsidRPr="004E4E9E" w:rsidRDefault="00C85E73" w:rsidP="00C85E73">
            <w:pPr>
              <w:spacing w:after="0" w:line="240" w:lineRule="auto"/>
              <w:jc w:val="center"/>
              <w:rPr>
                <w:rFonts w:ascii="Times New Roman" w:eastAsia="Times New Roman" w:hAnsi="Times New Roman" w:cs="Times New Roman"/>
                <w:color w:val="000000"/>
                <w:sz w:val="24"/>
                <w:szCs w:val="24"/>
                <w:lang w:val="en-US"/>
              </w:rPr>
            </w:pPr>
            <w:r w:rsidRPr="005F741F">
              <w:rPr>
                <w:rFonts w:ascii="Times New Roman" w:eastAsia="Times New Roman" w:hAnsi="Times New Roman" w:cs="Times New Roman"/>
                <w:color w:val="000000"/>
                <w:sz w:val="24"/>
                <w:szCs w:val="24"/>
              </w:rPr>
              <w:t>152075</w:t>
            </w:r>
            <w:r>
              <w:rPr>
                <w:rFonts w:ascii="Times New Roman" w:eastAsia="Times New Roman" w:hAnsi="Times New Roman" w:cs="Times New Roman"/>
                <w:color w:val="000000"/>
                <w:sz w:val="24"/>
                <w:szCs w:val="24"/>
                <w:lang w:val="en-US"/>
              </w:rPr>
              <w:t>0</w:t>
            </w:r>
          </w:p>
        </w:tc>
        <w:tc>
          <w:tcPr>
            <w:tcW w:w="565" w:type="pct"/>
            <w:shd w:val="clear" w:color="auto" w:fill="auto"/>
            <w:vAlign w:val="center"/>
          </w:tcPr>
          <w:p w:rsidR="00C85E73" w:rsidRPr="004E4E9E" w:rsidRDefault="00C85E73" w:rsidP="00C85E73">
            <w:pPr>
              <w:spacing w:after="0" w:line="240" w:lineRule="auto"/>
              <w:jc w:val="center"/>
              <w:rPr>
                <w:rFonts w:ascii="Times New Roman" w:eastAsia="Times New Roman" w:hAnsi="Times New Roman" w:cs="Times New Roman"/>
                <w:color w:val="000000"/>
                <w:sz w:val="24"/>
                <w:szCs w:val="24"/>
                <w:lang w:val="en-US"/>
              </w:rPr>
            </w:pPr>
            <w:r w:rsidRPr="005F741F">
              <w:rPr>
                <w:rFonts w:ascii="Times New Roman" w:eastAsia="Times New Roman" w:hAnsi="Times New Roman" w:cs="Times New Roman"/>
                <w:color w:val="000000"/>
                <w:sz w:val="24"/>
                <w:szCs w:val="24"/>
              </w:rPr>
              <w:t>1278</w:t>
            </w:r>
            <w:r>
              <w:rPr>
                <w:rFonts w:ascii="Times New Roman" w:eastAsia="Times New Roman" w:hAnsi="Times New Roman" w:cs="Times New Roman"/>
                <w:color w:val="000000"/>
                <w:sz w:val="24"/>
                <w:szCs w:val="24"/>
                <w:lang w:val="en-US"/>
              </w:rPr>
              <w:t>000</w:t>
            </w:r>
          </w:p>
        </w:tc>
        <w:tc>
          <w:tcPr>
            <w:tcW w:w="565" w:type="pct"/>
            <w:shd w:val="clear" w:color="auto" w:fill="auto"/>
            <w:vAlign w:val="center"/>
          </w:tcPr>
          <w:p w:rsidR="00C85E73" w:rsidRPr="004E4E9E" w:rsidRDefault="00C85E73" w:rsidP="00C85E73">
            <w:pPr>
              <w:spacing w:after="0" w:line="240" w:lineRule="auto"/>
              <w:jc w:val="center"/>
              <w:rPr>
                <w:rFonts w:ascii="Times New Roman" w:eastAsia="Times New Roman" w:hAnsi="Times New Roman" w:cs="Times New Roman"/>
                <w:color w:val="000000"/>
                <w:sz w:val="24"/>
                <w:szCs w:val="24"/>
                <w:lang w:val="en-US"/>
              </w:rPr>
            </w:pPr>
            <w:r w:rsidRPr="005F741F">
              <w:rPr>
                <w:rFonts w:ascii="Times New Roman" w:eastAsia="Times New Roman" w:hAnsi="Times New Roman" w:cs="Times New Roman"/>
                <w:color w:val="000000"/>
                <w:sz w:val="24"/>
                <w:szCs w:val="24"/>
              </w:rPr>
              <w:t>1278</w:t>
            </w:r>
            <w:r>
              <w:rPr>
                <w:rFonts w:ascii="Times New Roman" w:eastAsia="Times New Roman" w:hAnsi="Times New Roman" w:cs="Times New Roman"/>
                <w:color w:val="000000"/>
                <w:sz w:val="24"/>
                <w:szCs w:val="24"/>
                <w:lang w:val="en-US"/>
              </w:rPr>
              <w:t>000</w:t>
            </w:r>
          </w:p>
        </w:tc>
      </w:tr>
      <w:tr w:rsidR="00C85E73" w:rsidRPr="000D534D" w:rsidTr="00C85E73">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jc w:val="center"/>
        </w:trPr>
        <w:tc>
          <w:tcPr>
            <w:tcW w:w="2676" w:type="pct"/>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C85E73" w:rsidRPr="00397AD8" w:rsidRDefault="00C85E73" w:rsidP="00C85E73">
            <w:pPr>
              <w:spacing w:after="240" w:line="240" w:lineRule="auto"/>
              <w:jc w:val="center"/>
              <w:rPr>
                <w:rFonts w:ascii="Times New Roman" w:eastAsia="Times New Roman" w:hAnsi="Times New Roman" w:cs="Times New Roman"/>
                <w:b/>
                <w:bCs/>
                <w:color w:val="000000"/>
                <w:sz w:val="24"/>
                <w:szCs w:val="24"/>
              </w:rPr>
            </w:pPr>
            <w:proofErr w:type="spellStart"/>
            <w:r w:rsidRPr="00FF6520">
              <w:rPr>
                <w:rFonts w:ascii="Times New Roman" w:eastAsia="Times New Roman" w:hAnsi="Times New Roman" w:cs="Times New Roman"/>
                <w:b/>
                <w:bCs/>
                <w:color w:val="000000"/>
                <w:sz w:val="24"/>
                <w:szCs w:val="24"/>
              </w:rPr>
              <w:t>Total</w:t>
            </w:r>
            <w:proofErr w:type="spellEnd"/>
          </w:p>
        </w:tc>
        <w:tc>
          <w:tcPr>
            <w:tcW w:w="629" w:type="pct"/>
            <w:tcBorders>
              <w:top w:val="nil"/>
              <w:left w:val="nil"/>
              <w:bottom w:val="single" w:sz="8" w:space="0" w:color="auto"/>
              <w:right w:val="single" w:sz="8" w:space="0" w:color="auto"/>
            </w:tcBorders>
            <w:shd w:val="clear" w:color="auto" w:fill="auto"/>
            <w:vAlign w:val="center"/>
          </w:tcPr>
          <w:p w:rsidR="00C85E73" w:rsidRPr="004E4E9E" w:rsidRDefault="00C85E73" w:rsidP="00C85E73">
            <w:pPr>
              <w:spacing w:after="0" w:line="240" w:lineRule="auto"/>
              <w:jc w:val="center"/>
              <w:rPr>
                <w:rFonts w:ascii="Times New Roman" w:eastAsia="Times New Roman" w:hAnsi="Times New Roman" w:cs="Times New Roman"/>
                <w:b/>
                <w:bCs/>
                <w:color w:val="000000"/>
                <w:sz w:val="24"/>
                <w:szCs w:val="24"/>
                <w:lang w:val="en-US"/>
              </w:rPr>
            </w:pPr>
            <w:r w:rsidRPr="005F741F">
              <w:rPr>
                <w:rFonts w:ascii="Times New Roman" w:eastAsia="Times New Roman" w:hAnsi="Times New Roman" w:cs="Times New Roman"/>
                <w:b/>
                <w:bCs/>
                <w:color w:val="000000"/>
                <w:sz w:val="24"/>
                <w:szCs w:val="24"/>
              </w:rPr>
              <w:t>50000</w:t>
            </w:r>
            <w:r>
              <w:rPr>
                <w:rFonts w:ascii="Times New Roman" w:eastAsia="Times New Roman" w:hAnsi="Times New Roman" w:cs="Times New Roman"/>
                <w:b/>
                <w:bCs/>
                <w:color w:val="000000"/>
                <w:sz w:val="24"/>
                <w:szCs w:val="24"/>
                <w:lang w:val="en-US"/>
              </w:rPr>
              <w:t>000</w:t>
            </w:r>
          </w:p>
        </w:tc>
        <w:tc>
          <w:tcPr>
            <w:tcW w:w="565" w:type="pct"/>
            <w:tcBorders>
              <w:top w:val="nil"/>
              <w:left w:val="nil"/>
              <w:bottom w:val="single" w:sz="8" w:space="0" w:color="auto"/>
              <w:right w:val="single" w:sz="8" w:space="0" w:color="auto"/>
            </w:tcBorders>
            <w:shd w:val="clear" w:color="auto" w:fill="auto"/>
            <w:vAlign w:val="center"/>
          </w:tcPr>
          <w:p w:rsidR="00C85E73" w:rsidRPr="004E4E9E" w:rsidRDefault="00C85E73" w:rsidP="00C85E73">
            <w:pPr>
              <w:spacing w:after="0" w:line="240" w:lineRule="auto"/>
              <w:jc w:val="center"/>
              <w:rPr>
                <w:rFonts w:ascii="Times New Roman" w:eastAsia="Times New Roman" w:hAnsi="Times New Roman" w:cs="Times New Roman"/>
                <w:b/>
                <w:bCs/>
                <w:color w:val="000000"/>
                <w:sz w:val="24"/>
                <w:szCs w:val="24"/>
                <w:lang w:val="en-US"/>
              </w:rPr>
            </w:pPr>
            <w:r w:rsidRPr="005F741F">
              <w:rPr>
                <w:rFonts w:ascii="Times New Roman" w:eastAsia="Times New Roman" w:hAnsi="Times New Roman" w:cs="Times New Roman"/>
                <w:b/>
                <w:bCs/>
                <w:color w:val="000000"/>
                <w:sz w:val="24"/>
                <w:szCs w:val="24"/>
              </w:rPr>
              <w:t>19180</w:t>
            </w:r>
            <w:r>
              <w:rPr>
                <w:rFonts w:ascii="Times New Roman" w:eastAsia="Times New Roman" w:hAnsi="Times New Roman" w:cs="Times New Roman"/>
                <w:b/>
                <w:bCs/>
                <w:color w:val="000000"/>
                <w:sz w:val="24"/>
                <w:szCs w:val="24"/>
                <w:lang w:val="en-US"/>
              </w:rPr>
              <w:t>000</w:t>
            </w:r>
          </w:p>
        </w:tc>
        <w:tc>
          <w:tcPr>
            <w:tcW w:w="565" w:type="pct"/>
            <w:tcBorders>
              <w:top w:val="nil"/>
              <w:left w:val="nil"/>
              <w:bottom w:val="single" w:sz="8" w:space="0" w:color="auto"/>
              <w:right w:val="single" w:sz="8" w:space="0" w:color="auto"/>
            </w:tcBorders>
            <w:shd w:val="clear" w:color="auto" w:fill="auto"/>
            <w:vAlign w:val="center"/>
          </w:tcPr>
          <w:p w:rsidR="00C85E73" w:rsidRPr="004E4E9E" w:rsidRDefault="00C85E73" w:rsidP="00C85E73">
            <w:pPr>
              <w:spacing w:after="0" w:line="240" w:lineRule="auto"/>
              <w:jc w:val="center"/>
              <w:rPr>
                <w:rFonts w:ascii="Times New Roman" w:eastAsia="Times New Roman" w:hAnsi="Times New Roman" w:cs="Times New Roman"/>
                <w:b/>
                <w:bCs/>
                <w:color w:val="000000"/>
                <w:sz w:val="24"/>
                <w:szCs w:val="24"/>
                <w:lang w:val="en-US"/>
              </w:rPr>
            </w:pPr>
            <w:r w:rsidRPr="005F741F">
              <w:rPr>
                <w:rFonts w:ascii="Times New Roman" w:eastAsia="Times New Roman" w:hAnsi="Times New Roman" w:cs="Times New Roman"/>
                <w:b/>
                <w:bCs/>
                <w:color w:val="000000"/>
                <w:sz w:val="24"/>
                <w:szCs w:val="24"/>
              </w:rPr>
              <w:t>17500</w:t>
            </w:r>
            <w:r>
              <w:rPr>
                <w:rFonts w:ascii="Times New Roman" w:eastAsia="Times New Roman" w:hAnsi="Times New Roman" w:cs="Times New Roman"/>
                <w:b/>
                <w:bCs/>
                <w:color w:val="000000"/>
                <w:sz w:val="24"/>
                <w:szCs w:val="24"/>
                <w:lang w:val="en-US"/>
              </w:rPr>
              <w:t>000</w:t>
            </w:r>
          </w:p>
        </w:tc>
        <w:tc>
          <w:tcPr>
            <w:tcW w:w="565" w:type="pct"/>
            <w:tcBorders>
              <w:top w:val="nil"/>
              <w:left w:val="nil"/>
              <w:bottom w:val="single" w:sz="8" w:space="0" w:color="auto"/>
              <w:right w:val="single" w:sz="8" w:space="0" w:color="auto"/>
            </w:tcBorders>
            <w:shd w:val="clear" w:color="auto" w:fill="auto"/>
            <w:vAlign w:val="center"/>
          </w:tcPr>
          <w:p w:rsidR="00C85E73" w:rsidRPr="004E4E9E" w:rsidRDefault="00C85E73" w:rsidP="00C85E73">
            <w:pPr>
              <w:spacing w:after="0" w:line="240" w:lineRule="auto"/>
              <w:jc w:val="center"/>
              <w:rPr>
                <w:rFonts w:ascii="Times New Roman" w:eastAsia="Times New Roman" w:hAnsi="Times New Roman" w:cs="Times New Roman"/>
                <w:b/>
                <w:bCs/>
                <w:color w:val="000000"/>
                <w:sz w:val="24"/>
                <w:szCs w:val="24"/>
                <w:lang w:val="en-US"/>
              </w:rPr>
            </w:pPr>
            <w:r w:rsidRPr="005F741F">
              <w:rPr>
                <w:rFonts w:ascii="Times New Roman" w:eastAsia="Times New Roman" w:hAnsi="Times New Roman" w:cs="Times New Roman"/>
                <w:b/>
                <w:bCs/>
                <w:color w:val="000000"/>
                <w:sz w:val="24"/>
                <w:szCs w:val="24"/>
              </w:rPr>
              <w:t>13320</w:t>
            </w:r>
            <w:r>
              <w:rPr>
                <w:rFonts w:ascii="Times New Roman" w:eastAsia="Times New Roman" w:hAnsi="Times New Roman" w:cs="Times New Roman"/>
                <w:b/>
                <w:bCs/>
                <w:color w:val="000000"/>
                <w:sz w:val="24"/>
                <w:szCs w:val="24"/>
                <w:lang w:val="en-US"/>
              </w:rPr>
              <w:t>000</w:t>
            </w:r>
          </w:p>
        </w:tc>
      </w:tr>
    </w:tbl>
    <w:p w:rsidR="00B46AFF" w:rsidRPr="005F741F" w:rsidRDefault="00B46AFF" w:rsidP="00B46AFF">
      <w:pPr>
        <w:spacing w:after="0" w:line="240" w:lineRule="auto"/>
        <w:ind w:firstLine="709"/>
        <w:jc w:val="both"/>
        <w:rPr>
          <w:rFonts w:ascii="Times New Roman" w:hAnsi="Times New Roman" w:cs="Times New Roman"/>
          <w:sz w:val="24"/>
          <w:szCs w:val="24"/>
        </w:rPr>
      </w:pPr>
    </w:p>
    <w:p w:rsidR="00B46AFF" w:rsidRPr="005F741F" w:rsidRDefault="00B46AFF" w:rsidP="00B46AFF">
      <w:pPr>
        <w:spacing w:after="0" w:line="240" w:lineRule="auto"/>
        <w:ind w:firstLine="709"/>
        <w:jc w:val="both"/>
        <w:rPr>
          <w:rFonts w:ascii="Times New Roman" w:hAnsi="Times New Roman" w:cs="Times New Roman"/>
          <w:b/>
          <w:sz w:val="24"/>
          <w:szCs w:val="24"/>
        </w:rPr>
        <w:sectPr w:rsidR="00B46AFF" w:rsidRPr="005F741F" w:rsidSect="00B46AFF">
          <w:pgSz w:w="11906" w:h="16838"/>
          <w:pgMar w:top="1134" w:right="850" w:bottom="1134" w:left="1701" w:header="708" w:footer="708" w:gutter="0"/>
          <w:cols w:space="708"/>
          <w:docGrid w:linePitch="360"/>
        </w:sectPr>
      </w:pPr>
    </w:p>
    <w:p w:rsidR="00B46AFF" w:rsidRPr="00D76D32" w:rsidRDefault="00D76D32" w:rsidP="00B46AFF">
      <w:pPr>
        <w:suppressAutoHyphens/>
        <w:spacing w:after="0" w:line="240" w:lineRule="auto"/>
        <w:contextualSpacing/>
        <w:rPr>
          <w:rFonts w:ascii="Times New Roman" w:eastAsia="Times New Roman" w:hAnsi="Times New Roman" w:cs="Times New Roman"/>
          <w:iCs/>
          <w:sz w:val="24"/>
          <w:szCs w:val="24"/>
          <w:lang w:val="en-US"/>
        </w:rPr>
      </w:pPr>
      <w:r w:rsidRPr="005D7F25">
        <w:rPr>
          <w:rFonts w:ascii="Times New Roman" w:eastAsia="Times New Roman" w:hAnsi="Times New Roman" w:cs="Times New Roman"/>
          <w:sz w:val="24"/>
          <w:szCs w:val="24"/>
          <w:lang w:val="en-US" w:eastAsia="ar-SA"/>
        </w:rPr>
        <w:t>Table 3 - Compensation (including taxes and other obligatory payments to the budget)</w:t>
      </w:r>
    </w:p>
    <w:tbl>
      <w:tblPr>
        <w:tblW w:w="5195" w:type="pct"/>
        <w:tblLook w:val="04A0" w:firstRow="1" w:lastRow="0" w:firstColumn="1" w:lastColumn="0" w:noHBand="0" w:noVBand="1"/>
      </w:tblPr>
      <w:tblGrid>
        <w:gridCol w:w="486"/>
        <w:gridCol w:w="1653"/>
        <w:gridCol w:w="1270"/>
        <w:gridCol w:w="816"/>
        <w:gridCol w:w="884"/>
        <w:gridCol w:w="966"/>
        <w:gridCol w:w="1270"/>
        <w:gridCol w:w="816"/>
        <w:gridCol w:w="884"/>
        <w:gridCol w:w="916"/>
        <w:gridCol w:w="1270"/>
        <w:gridCol w:w="816"/>
        <w:gridCol w:w="884"/>
        <w:gridCol w:w="916"/>
        <w:gridCol w:w="1270"/>
      </w:tblGrid>
      <w:tr w:rsidR="0032629B" w:rsidRPr="00C0511C" w:rsidTr="0083019F">
        <w:trPr>
          <w:trHeight w:val="315"/>
        </w:trPr>
        <w:tc>
          <w:tcPr>
            <w:tcW w:w="161"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32629B" w:rsidRPr="00C0511C" w:rsidRDefault="0032629B" w:rsidP="00C0511C">
            <w:pPr>
              <w:spacing w:after="0" w:line="240" w:lineRule="auto"/>
              <w:jc w:val="center"/>
              <w:rPr>
                <w:rFonts w:ascii="Times New Roman" w:eastAsia="Times New Roman" w:hAnsi="Times New Roman" w:cs="Times New Roman"/>
                <w:color w:val="000000"/>
                <w:sz w:val="20"/>
                <w:szCs w:val="20"/>
              </w:rPr>
            </w:pPr>
            <w:r w:rsidRPr="00C0511C">
              <w:rPr>
                <w:rFonts w:ascii="Times New Roman" w:eastAsia="Times New Roman" w:hAnsi="Times New Roman" w:cs="Times New Roman"/>
                <w:color w:val="000000"/>
                <w:sz w:val="20"/>
                <w:szCs w:val="20"/>
              </w:rPr>
              <w:t>№ п/п</w:t>
            </w:r>
          </w:p>
        </w:tc>
        <w:tc>
          <w:tcPr>
            <w:tcW w:w="555"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32629B" w:rsidRPr="00C0511C" w:rsidRDefault="0032629B" w:rsidP="00C0511C">
            <w:pPr>
              <w:spacing w:after="0" w:line="240" w:lineRule="auto"/>
              <w:jc w:val="center"/>
              <w:rPr>
                <w:rFonts w:ascii="Times New Roman" w:eastAsia="Times New Roman" w:hAnsi="Times New Roman" w:cs="Times New Roman"/>
                <w:color w:val="000000"/>
                <w:sz w:val="20"/>
                <w:szCs w:val="20"/>
              </w:rPr>
            </w:pPr>
            <w:r w:rsidRPr="00C0511C">
              <w:rPr>
                <w:rFonts w:ascii="Times New Roman" w:eastAsia="Times New Roman" w:hAnsi="Times New Roman" w:cs="Times New Roman"/>
                <w:color w:val="000000"/>
                <w:sz w:val="20"/>
                <w:szCs w:val="20"/>
              </w:rPr>
              <w:t>Позиция</w:t>
            </w:r>
          </w:p>
        </w:tc>
        <w:tc>
          <w:tcPr>
            <w:tcW w:w="4284" w:type="pct"/>
            <w:gridSpan w:val="13"/>
            <w:tcBorders>
              <w:top w:val="single" w:sz="8" w:space="0" w:color="auto"/>
              <w:left w:val="nil"/>
              <w:bottom w:val="single" w:sz="8" w:space="0" w:color="auto"/>
              <w:right w:val="single" w:sz="8" w:space="0" w:color="000000"/>
            </w:tcBorders>
            <w:shd w:val="clear" w:color="auto" w:fill="auto"/>
            <w:vAlign w:val="center"/>
            <w:hideMark/>
          </w:tcPr>
          <w:p w:rsidR="0032629B" w:rsidRPr="00C0511C" w:rsidRDefault="00D76D32" w:rsidP="00C0511C">
            <w:pPr>
              <w:spacing w:after="0" w:line="240" w:lineRule="auto"/>
              <w:jc w:val="center"/>
              <w:rPr>
                <w:rFonts w:ascii="Times New Roman" w:eastAsia="Times New Roman" w:hAnsi="Times New Roman" w:cs="Times New Roman"/>
                <w:color w:val="000000"/>
                <w:sz w:val="20"/>
                <w:szCs w:val="20"/>
              </w:rPr>
            </w:pPr>
            <w:proofErr w:type="spellStart"/>
            <w:r w:rsidRPr="00C0511C">
              <w:rPr>
                <w:rFonts w:ascii="Times New Roman" w:eastAsia="Times New Roman" w:hAnsi="Times New Roman" w:cs="Times New Roman"/>
                <w:color w:val="000000"/>
                <w:sz w:val="20"/>
                <w:szCs w:val="20"/>
              </w:rPr>
              <w:t>Salary</w:t>
            </w:r>
            <w:proofErr w:type="spellEnd"/>
            <w:r w:rsidRPr="00C0511C">
              <w:rPr>
                <w:rFonts w:ascii="Times New Roman" w:eastAsia="Times New Roman" w:hAnsi="Times New Roman" w:cs="Times New Roman"/>
                <w:color w:val="000000"/>
                <w:sz w:val="20"/>
                <w:szCs w:val="20"/>
              </w:rPr>
              <w:t xml:space="preserve">, </w:t>
            </w:r>
            <w:proofErr w:type="spellStart"/>
            <w:r w:rsidRPr="00C0511C">
              <w:rPr>
                <w:rFonts w:ascii="Times New Roman" w:eastAsia="Times New Roman" w:hAnsi="Times New Roman" w:cs="Times New Roman"/>
                <w:color w:val="000000"/>
                <w:sz w:val="20"/>
                <w:szCs w:val="20"/>
              </w:rPr>
              <w:t>tenge</w:t>
            </w:r>
            <w:proofErr w:type="spellEnd"/>
          </w:p>
        </w:tc>
      </w:tr>
      <w:tr w:rsidR="00C0511C" w:rsidRPr="00AA7C9E" w:rsidTr="0083019F">
        <w:trPr>
          <w:trHeight w:val="315"/>
        </w:trPr>
        <w:tc>
          <w:tcPr>
            <w:tcW w:w="161" w:type="pct"/>
            <w:vMerge/>
            <w:tcBorders>
              <w:top w:val="single" w:sz="8" w:space="0" w:color="auto"/>
              <w:left w:val="single" w:sz="8" w:space="0" w:color="auto"/>
              <w:bottom w:val="single" w:sz="8" w:space="0" w:color="000000"/>
              <w:right w:val="single" w:sz="8" w:space="0" w:color="auto"/>
            </w:tcBorders>
            <w:vAlign w:val="center"/>
            <w:hideMark/>
          </w:tcPr>
          <w:p w:rsidR="00C0511C" w:rsidRPr="00C0511C" w:rsidRDefault="00C0511C" w:rsidP="00C0511C">
            <w:pPr>
              <w:spacing w:after="0" w:line="240" w:lineRule="auto"/>
              <w:rPr>
                <w:rFonts w:ascii="Times New Roman" w:eastAsia="Times New Roman" w:hAnsi="Times New Roman" w:cs="Times New Roman"/>
                <w:color w:val="000000"/>
                <w:sz w:val="20"/>
                <w:szCs w:val="20"/>
              </w:rPr>
            </w:pPr>
          </w:p>
        </w:tc>
        <w:tc>
          <w:tcPr>
            <w:tcW w:w="555" w:type="pct"/>
            <w:vMerge/>
            <w:tcBorders>
              <w:top w:val="single" w:sz="8" w:space="0" w:color="auto"/>
              <w:left w:val="single" w:sz="8" w:space="0" w:color="auto"/>
              <w:bottom w:val="single" w:sz="8" w:space="0" w:color="000000"/>
              <w:right w:val="single" w:sz="8" w:space="0" w:color="auto"/>
            </w:tcBorders>
            <w:vAlign w:val="center"/>
            <w:hideMark/>
          </w:tcPr>
          <w:p w:rsidR="00C0511C" w:rsidRPr="00C0511C" w:rsidRDefault="00C0511C" w:rsidP="00C0511C">
            <w:pPr>
              <w:spacing w:after="0" w:line="240" w:lineRule="auto"/>
              <w:rPr>
                <w:rFonts w:ascii="Times New Roman" w:eastAsia="Times New Roman" w:hAnsi="Times New Roman" w:cs="Times New Roman"/>
                <w:color w:val="000000"/>
                <w:sz w:val="20"/>
                <w:szCs w:val="20"/>
              </w:rPr>
            </w:pPr>
          </w:p>
        </w:tc>
        <w:tc>
          <w:tcPr>
            <w:tcW w:w="1302" w:type="pct"/>
            <w:gridSpan w:val="4"/>
            <w:tcBorders>
              <w:top w:val="single" w:sz="8" w:space="0" w:color="auto"/>
              <w:left w:val="nil"/>
              <w:bottom w:val="single" w:sz="8" w:space="0" w:color="auto"/>
              <w:right w:val="single" w:sz="8" w:space="0" w:color="000000"/>
            </w:tcBorders>
            <w:shd w:val="clear" w:color="auto" w:fill="auto"/>
            <w:vAlign w:val="center"/>
            <w:hideMark/>
          </w:tcPr>
          <w:p w:rsidR="00C0511C" w:rsidRPr="00C0511C" w:rsidRDefault="00C0511C" w:rsidP="00C0511C">
            <w:pPr>
              <w:suppressAutoHyphens/>
              <w:spacing w:after="0" w:line="240" w:lineRule="auto"/>
              <w:jc w:val="center"/>
              <w:textAlignment w:val="baseline"/>
              <w:rPr>
                <w:rFonts w:ascii="Times New Roman" w:eastAsia="Times New Roman" w:hAnsi="Times New Roman" w:cs="Times New Roman"/>
                <w:spacing w:val="2"/>
                <w:sz w:val="20"/>
                <w:szCs w:val="20"/>
              </w:rPr>
            </w:pPr>
            <w:r w:rsidRPr="00C0511C">
              <w:rPr>
                <w:rFonts w:ascii="Times New Roman" w:eastAsia="Times New Roman" w:hAnsi="Times New Roman" w:cs="Times New Roman"/>
                <w:sz w:val="20"/>
                <w:szCs w:val="20"/>
                <w:lang w:eastAsia="ar-SA"/>
              </w:rPr>
              <w:t xml:space="preserve">1st </w:t>
            </w:r>
            <w:proofErr w:type="spellStart"/>
            <w:r w:rsidRPr="00C0511C">
              <w:rPr>
                <w:rFonts w:ascii="Times New Roman" w:eastAsia="Times New Roman" w:hAnsi="Times New Roman" w:cs="Times New Roman"/>
                <w:sz w:val="20"/>
                <w:szCs w:val="20"/>
                <w:lang w:eastAsia="ar-SA"/>
              </w:rPr>
              <w:t>year</w:t>
            </w:r>
            <w:proofErr w:type="spellEnd"/>
          </w:p>
        </w:tc>
        <w:tc>
          <w:tcPr>
            <w:tcW w:w="1285" w:type="pct"/>
            <w:gridSpan w:val="4"/>
            <w:tcBorders>
              <w:top w:val="single" w:sz="8" w:space="0" w:color="auto"/>
              <w:left w:val="nil"/>
              <w:bottom w:val="single" w:sz="8" w:space="0" w:color="auto"/>
              <w:right w:val="single" w:sz="8" w:space="0" w:color="000000"/>
            </w:tcBorders>
            <w:shd w:val="clear" w:color="auto" w:fill="auto"/>
            <w:vAlign w:val="center"/>
            <w:hideMark/>
          </w:tcPr>
          <w:p w:rsidR="00C0511C" w:rsidRPr="00C0511C" w:rsidRDefault="00C0511C" w:rsidP="00C0511C">
            <w:pPr>
              <w:suppressAutoHyphens/>
              <w:spacing w:after="0" w:line="240" w:lineRule="auto"/>
              <w:jc w:val="center"/>
              <w:textAlignment w:val="baseline"/>
              <w:rPr>
                <w:rFonts w:ascii="Times New Roman" w:eastAsia="Times New Roman" w:hAnsi="Times New Roman" w:cs="Times New Roman"/>
                <w:spacing w:val="2"/>
                <w:sz w:val="20"/>
                <w:szCs w:val="20"/>
              </w:rPr>
            </w:pPr>
            <w:r w:rsidRPr="00C0511C">
              <w:rPr>
                <w:rFonts w:ascii="Times New Roman" w:eastAsia="Times New Roman" w:hAnsi="Times New Roman" w:cs="Times New Roman"/>
                <w:sz w:val="20"/>
                <w:szCs w:val="20"/>
                <w:lang w:eastAsia="ar-SA"/>
              </w:rPr>
              <w:t xml:space="preserve">2nd </w:t>
            </w:r>
            <w:proofErr w:type="spellStart"/>
            <w:r w:rsidRPr="00C0511C">
              <w:rPr>
                <w:rFonts w:ascii="Times New Roman" w:eastAsia="Times New Roman" w:hAnsi="Times New Roman" w:cs="Times New Roman"/>
                <w:sz w:val="20"/>
                <w:szCs w:val="20"/>
                <w:lang w:eastAsia="ar-SA"/>
              </w:rPr>
              <w:t>year</w:t>
            </w:r>
            <w:proofErr w:type="spellEnd"/>
          </w:p>
        </w:tc>
        <w:tc>
          <w:tcPr>
            <w:tcW w:w="1277" w:type="pct"/>
            <w:gridSpan w:val="4"/>
            <w:tcBorders>
              <w:top w:val="single" w:sz="8" w:space="0" w:color="auto"/>
              <w:left w:val="nil"/>
              <w:bottom w:val="single" w:sz="8" w:space="0" w:color="auto"/>
              <w:right w:val="single" w:sz="8" w:space="0" w:color="000000"/>
            </w:tcBorders>
            <w:shd w:val="clear" w:color="auto" w:fill="auto"/>
            <w:vAlign w:val="center"/>
            <w:hideMark/>
          </w:tcPr>
          <w:p w:rsidR="00C0511C" w:rsidRPr="00C0511C" w:rsidRDefault="00C0511C" w:rsidP="00C0511C">
            <w:pPr>
              <w:suppressAutoHyphens/>
              <w:spacing w:after="0" w:line="240" w:lineRule="auto"/>
              <w:jc w:val="center"/>
              <w:textAlignment w:val="baseline"/>
              <w:rPr>
                <w:rFonts w:ascii="Times New Roman" w:eastAsia="Times New Roman" w:hAnsi="Times New Roman" w:cs="Times New Roman"/>
                <w:spacing w:val="2"/>
                <w:sz w:val="20"/>
                <w:szCs w:val="20"/>
              </w:rPr>
            </w:pPr>
            <w:r w:rsidRPr="00C0511C">
              <w:rPr>
                <w:rFonts w:ascii="Times New Roman" w:eastAsia="Times New Roman" w:hAnsi="Times New Roman" w:cs="Times New Roman"/>
                <w:sz w:val="20"/>
                <w:szCs w:val="20"/>
                <w:lang w:eastAsia="ar-SA"/>
              </w:rPr>
              <w:t xml:space="preserve">3rd </w:t>
            </w:r>
            <w:proofErr w:type="spellStart"/>
            <w:r w:rsidRPr="00C0511C">
              <w:rPr>
                <w:rFonts w:ascii="Times New Roman" w:eastAsia="Times New Roman" w:hAnsi="Times New Roman" w:cs="Times New Roman"/>
                <w:sz w:val="20"/>
                <w:szCs w:val="20"/>
                <w:lang w:eastAsia="ar-SA"/>
              </w:rPr>
              <w:t>year</w:t>
            </w:r>
            <w:proofErr w:type="spellEnd"/>
          </w:p>
        </w:tc>
        <w:tc>
          <w:tcPr>
            <w:tcW w:w="420" w:type="pct"/>
            <w:vMerge w:val="restart"/>
            <w:tcBorders>
              <w:top w:val="nil"/>
              <w:left w:val="single" w:sz="8" w:space="0" w:color="auto"/>
              <w:bottom w:val="single" w:sz="8" w:space="0" w:color="000000"/>
              <w:right w:val="single" w:sz="8" w:space="0" w:color="auto"/>
            </w:tcBorders>
            <w:shd w:val="clear" w:color="auto" w:fill="auto"/>
            <w:vAlign w:val="center"/>
            <w:hideMark/>
          </w:tcPr>
          <w:p w:rsidR="00C0511C" w:rsidRPr="00C0511C" w:rsidRDefault="00C0511C" w:rsidP="00C0511C">
            <w:pPr>
              <w:suppressAutoHyphens/>
              <w:spacing w:after="0" w:line="240" w:lineRule="auto"/>
              <w:jc w:val="center"/>
              <w:textAlignment w:val="baseline"/>
              <w:rPr>
                <w:rFonts w:ascii="Times New Roman" w:eastAsia="Times New Roman" w:hAnsi="Times New Roman" w:cs="Times New Roman"/>
                <w:spacing w:val="2"/>
                <w:sz w:val="20"/>
                <w:szCs w:val="20"/>
                <w:lang w:val="en-US"/>
              </w:rPr>
            </w:pPr>
            <w:r w:rsidRPr="00C0511C">
              <w:rPr>
                <w:rFonts w:ascii="Times New Roman" w:eastAsia="Times New Roman" w:hAnsi="Times New Roman" w:cs="Times New Roman"/>
                <w:spacing w:val="2"/>
                <w:sz w:val="20"/>
                <w:szCs w:val="20"/>
                <w:lang w:val="en-US"/>
              </w:rPr>
              <w:t>Total (group 6+ group 10+ group 14)</w:t>
            </w:r>
          </w:p>
          <w:p w:rsidR="00C0511C" w:rsidRPr="00C0511C" w:rsidRDefault="00C0511C" w:rsidP="00C0511C">
            <w:pPr>
              <w:suppressAutoHyphens/>
              <w:spacing w:after="0" w:line="240" w:lineRule="auto"/>
              <w:jc w:val="center"/>
              <w:textAlignment w:val="baseline"/>
              <w:rPr>
                <w:rFonts w:ascii="Times New Roman" w:eastAsia="Times New Roman" w:hAnsi="Times New Roman" w:cs="Times New Roman"/>
                <w:spacing w:val="2"/>
                <w:sz w:val="20"/>
                <w:szCs w:val="20"/>
                <w:lang w:val="en-US"/>
              </w:rPr>
            </w:pPr>
            <w:r w:rsidRPr="00C0511C">
              <w:rPr>
                <w:rFonts w:ascii="Times New Roman" w:eastAsia="Times New Roman" w:hAnsi="Times New Roman" w:cs="Times New Roman"/>
                <w:spacing w:val="2"/>
                <w:sz w:val="20"/>
                <w:szCs w:val="20"/>
                <w:lang w:val="en-US"/>
              </w:rPr>
              <w:t>Employment (full / part-time))</w:t>
            </w:r>
          </w:p>
        </w:tc>
      </w:tr>
      <w:tr w:rsidR="0083019F" w:rsidRPr="00C0511C" w:rsidTr="0083019F">
        <w:trPr>
          <w:trHeight w:val="765"/>
        </w:trPr>
        <w:tc>
          <w:tcPr>
            <w:tcW w:w="161" w:type="pct"/>
            <w:vMerge/>
            <w:tcBorders>
              <w:top w:val="single" w:sz="8" w:space="0" w:color="auto"/>
              <w:left w:val="single" w:sz="8" w:space="0" w:color="auto"/>
              <w:bottom w:val="single" w:sz="8" w:space="0" w:color="000000"/>
              <w:right w:val="single" w:sz="8" w:space="0" w:color="auto"/>
            </w:tcBorders>
            <w:vAlign w:val="center"/>
            <w:hideMark/>
          </w:tcPr>
          <w:p w:rsidR="00C0511C" w:rsidRPr="00C0511C" w:rsidRDefault="00C0511C" w:rsidP="00C0511C">
            <w:pPr>
              <w:spacing w:after="0" w:line="240" w:lineRule="auto"/>
              <w:rPr>
                <w:rFonts w:ascii="Times New Roman" w:eastAsia="Times New Roman" w:hAnsi="Times New Roman" w:cs="Times New Roman"/>
                <w:color w:val="000000"/>
                <w:sz w:val="20"/>
                <w:szCs w:val="20"/>
                <w:lang w:val="en-US"/>
              </w:rPr>
            </w:pPr>
          </w:p>
        </w:tc>
        <w:tc>
          <w:tcPr>
            <w:tcW w:w="555" w:type="pct"/>
            <w:vMerge/>
            <w:tcBorders>
              <w:top w:val="single" w:sz="8" w:space="0" w:color="auto"/>
              <w:left w:val="single" w:sz="8" w:space="0" w:color="auto"/>
              <w:bottom w:val="single" w:sz="8" w:space="0" w:color="000000"/>
              <w:right w:val="single" w:sz="8" w:space="0" w:color="auto"/>
            </w:tcBorders>
            <w:vAlign w:val="center"/>
            <w:hideMark/>
          </w:tcPr>
          <w:p w:rsidR="00C0511C" w:rsidRPr="00C0511C" w:rsidRDefault="00C0511C" w:rsidP="00C0511C">
            <w:pPr>
              <w:spacing w:after="0" w:line="240" w:lineRule="auto"/>
              <w:rPr>
                <w:rFonts w:ascii="Times New Roman" w:eastAsia="Times New Roman" w:hAnsi="Times New Roman" w:cs="Times New Roman"/>
                <w:color w:val="000000"/>
                <w:sz w:val="20"/>
                <w:szCs w:val="20"/>
                <w:lang w:val="en-US"/>
              </w:rPr>
            </w:pPr>
          </w:p>
        </w:tc>
        <w:tc>
          <w:tcPr>
            <w:tcW w:w="420" w:type="pct"/>
            <w:vMerge w:val="restart"/>
            <w:tcBorders>
              <w:top w:val="nil"/>
              <w:left w:val="single" w:sz="8" w:space="0" w:color="auto"/>
              <w:bottom w:val="single" w:sz="8" w:space="0" w:color="000000"/>
              <w:right w:val="single" w:sz="8" w:space="0" w:color="auto"/>
            </w:tcBorders>
            <w:shd w:val="clear" w:color="auto" w:fill="auto"/>
            <w:vAlign w:val="center"/>
            <w:hideMark/>
          </w:tcPr>
          <w:p w:rsidR="00C0511C" w:rsidRPr="00C0511C" w:rsidRDefault="00C0511C" w:rsidP="00C0511C">
            <w:pPr>
              <w:suppressAutoHyphens/>
              <w:spacing w:after="0" w:line="240" w:lineRule="auto"/>
              <w:jc w:val="center"/>
              <w:textAlignment w:val="baseline"/>
              <w:rPr>
                <w:rFonts w:ascii="Times New Roman" w:eastAsia="Times New Roman" w:hAnsi="Times New Roman" w:cs="Times New Roman"/>
                <w:spacing w:val="2"/>
                <w:sz w:val="20"/>
                <w:szCs w:val="20"/>
              </w:rPr>
            </w:pPr>
            <w:proofErr w:type="spellStart"/>
            <w:r w:rsidRPr="00C0511C">
              <w:rPr>
                <w:rFonts w:ascii="Times New Roman" w:eastAsia="Times New Roman" w:hAnsi="Times New Roman" w:cs="Times New Roman"/>
                <w:spacing w:val="2"/>
                <w:sz w:val="20"/>
                <w:szCs w:val="20"/>
              </w:rPr>
              <w:t>Employment</w:t>
            </w:r>
            <w:proofErr w:type="spellEnd"/>
            <w:r w:rsidRPr="00C0511C">
              <w:rPr>
                <w:rFonts w:ascii="Times New Roman" w:eastAsia="Times New Roman" w:hAnsi="Times New Roman" w:cs="Times New Roman"/>
                <w:spacing w:val="2"/>
                <w:sz w:val="20"/>
                <w:szCs w:val="20"/>
              </w:rPr>
              <w:t xml:space="preserve"> (</w:t>
            </w:r>
            <w:proofErr w:type="spellStart"/>
            <w:r w:rsidRPr="00C0511C">
              <w:rPr>
                <w:rFonts w:ascii="Times New Roman" w:eastAsia="Times New Roman" w:hAnsi="Times New Roman" w:cs="Times New Roman"/>
                <w:spacing w:val="2"/>
                <w:sz w:val="20"/>
                <w:szCs w:val="20"/>
              </w:rPr>
              <w:t>full</w:t>
            </w:r>
            <w:proofErr w:type="spellEnd"/>
            <w:r w:rsidRPr="00C0511C">
              <w:rPr>
                <w:rFonts w:ascii="Times New Roman" w:eastAsia="Times New Roman" w:hAnsi="Times New Roman" w:cs="Times New Roman"/>
                <w:spacing w:val="2"/>
                <w:sz w:val="20"/>
                <w:szCs w:val="20"/>
              </w:rPr>
              <w:t xml:space="preserve"> / </w:t>
            </w:r>
            <w:proofErr w:type="spellStart"/>
            <w:r w:rsidRPr="00C0511C">
              <w:rPr>
                <w:rFonts w:ascii="Times New Roman" w:eastAsia="Times New Roman" w:hAnsi="Times New Roman" w:cs="Times New Roman"/>
                <w:spacing w:val="2"/>
                <w:sz w:val="20"/>
                <w:szCs w:val="20"/>
              </w:rPr>
              <w:t>part-time</w:t>
            </w:r>
            <w:proofErr w:type="spellEnd"/>
            <w:r w:rsidRPr="00C0511C">
              <w:rPr>
                <w:rFonts w:ascii="Times New Roman" w:eastAsia="Times New Roman" w:hAnsi="Times New Roman" w:cs="Times New Roman"/>
                <w:spacing w:val="2"/>
                <w:sz w:val="20"/>
                <w:szCs w:val="20"/>
              </w:rPr>
              <w:t>))</w:t>
            </w:r>
          </w:p>
        </w:tc>
        <w:tc>
          <w:tcPr>
            <w:tcW w:w="270" w:type="pct"/>
            <w:vMerge w:val="restart"/>
            <w:tcBorders>
              <w:top w:val="nil"/>
              <w:left w:val="single" w:sz="8" w:space="0" w:color="auto"/>
              <w:bottom w:val="single" w:sz="8" w:space="0" w:color="000000"/>
              <w:right w:val="single" w:sz="8" w:space="0" w:color="auto"/>
            </w:tcBorders>
            <w:shd w:val="clear" w:color="auto" w:fill="auto"/>
            <w:vAlign w:val="center"/>
            <w:hideMark/>
          </w:tcPr>
          <w:p w:rsidR="00C0511C" w:rsidRPr="00C0511C" w:rsidRDefault="00C0511C" w:rsidP="00C0511C">
            <w:pPr>
              <w:suppressAutoHyphens/>
              <w:spacing w:after="0" w:line="240" w:lineRule="auto"/>
              <w:jc w:val="center"/>
              <w:textAlignment w:val="baseline"/>
              <w:rPr>
                <w:rFonts w:ascii="Times New Roman" w:eastAsia="Times New Roman" w:hAnsi="Times New Roman" w:cs="Times New Roman"/>
                <w:spacing w:val="2"/>
                <w:sz w:val="20"/>
                <w:szCs w:val="20"/>
              </w:rPr>
            </w:pPr>
            <w:proofErr w:type="spellStart"/>
            <w:r w:rsidRPr="00C0511C">
              <w:rPr>
                <w:rFonts w:ascii="Times New Roman" w:eastAsia="Times New Roman" w:hAnsi="Times New Roman" w:cs="Times New Roman"/>
                <w:spacing w:val="2"/>
                <w:sz w:val="20"/>
                <w:szCs w:val="20"/>
              </w:rPr>
              <w:t>Salary</w:t>
            </w:r>
            <w:proofErr w:type="spellEnd"/>
            <w:r w:rsidRPr="00C0511C">
              <w:rPr>
                <w:rFonts w:ascii="Times New Roman" w:eastAsia="Times New Roman" w:hAnsi="Times New Roman" w:cs="Times New Roman"/>
                <w:spacing w:val="2"/>
                <w:sz w:val="20"/>
                <w:szCs w:val="20"/>
              </w:rPr>
              <w:t xml:space="preserve">, </w:t>
            </w:r>
            <w:proofErr w:type="spellStart"/>
            <w:r w:rsidRPr="00C0511C">
              <w:rPr>
                <w:rFonts w:ascii="Times New Roman" w:eastAsia="Times New Roman" w:hAnsi="Times New Roman" w:cs="Times New Roman"/>
                <w:spacing w:val="2"/>
                <w:sz w:val="20"/>
                <w:szCs w:val="20"/>
              </w:rPr>
              <w:t>tenge</w:t>
            </w:r>
            <w:proofErr w:type="spellEnd"/>
            <w:r w:rsidRPr="00C0511C">
              <w:rPr>
                <w:rFonts w:ascii="Times New Roman" w:eastAsia="Times New Roman" w:hAnsi="Times New Roman" w:cs="Times New Roman"/>
                <w:spacing w:val="2"/>
                <w:sz w:val="20"/>
                <w:szCs w:val="20"/>
              </w:rPr>
              <w:t xml:space="preserve"> </w:t>
            </w:r>
            <w:proofErr w:type="spellStart"/>
            <w:r w:rsidRPr="00C0511C">
              <w:rPr>
                <w:rFonts w:ascii="Times New Roman" w:eastAsia="Times New Roman" w:hAnsi="Times New Roman" w:cs="Times New Roman"/>
                <w:spacing w:val="2"/>
                <w:sz w:val="20"/>
                <w:szCs w:val="20"/>
              </w:rPr>
              <w:t>per</w:t>
            </w:r>
            <w:proofErr w:type="spellEnd"/>
            <w:r w:rsidRPr="00C0511C">
              <w:rPr>
                <w:rFonts w:ascii="Times New Roman" w:eastAsia="Times New Roman" w:hAnsi="Times New Roman" w:cs="Times New Roman"/>
                <w:spacing w:val="2"/>
                <w:sz w:val="20"/>
                <w:szCs w:val="20"/>
              </w:rPr>
              <w:t xml:space="preserve"> </w:t>
            </w:r>
            <w:proofErr w:type="spellStart"/>
            <w:r w:rsidRPr="00C0511C">
              <w:rPr>
                <w:rFonts w:ascii="Times New Roman" w:eastAsia="Times New Roman" w:hAnsi="Times New Roman" w:cs="Times New Roman"/>
                <w:spacing w:val="2"/>
                <w:sz w:val="20"/>
                <w:szCs w:val="20"/>
              </w:rPr>
              <w:t>month</w:t>
            </w:r>
            <w:proofErr w:type="spellEnd"/>
          </w:p>
        </w:tc>
        <w:tc>
          <w:tcPr>
            <w:tcW w:w="292" w:type="pct"/>
            <w:tcBorders>
              <w:top w:val="nil"/>
              <w:left w:val="nil"/>
              <w:bottom w:val="nil"/>
              <w:right w:val="single" w:sz="8" w:space="0" w:color="auto"/>
            </w:tcBorders>
            <w:shd w:val="clear" w:color="auto" w:fill="auto"/>
            <w:vAlign w:val="center"/>
            <w:hideMark/>
          </w:tcPr>
          <w:p w:rsidR="00C0511C" w:rsidRPr="00C0511C" w:rsidRDefault="00C0511C" w:rsidP="00C0511C">
            <w:pPr>
              <w:suppressAutoHyphens/>
              <w:spacing w:after="0" w:line="240" w:lineRule="auto"/>
              <w:jc w:val="center"/>
              <w:textAlignment w:val="baseline"/>
              <w:rPr>
                <w:rFonts w:ascii="Times New Roman" w:eastAsia="Times New Roman" w:hAnsi="Times New Roman" w:cs="Times New Roman"/>
                <w:spacing w:val="2"/>
                <w:sz w:val="20"/>
                <w:szCs w:val="20"/>
                <w:lang w:val="en-US"/>
              </w:rPr>
            </w:pPr>
            <w:r w:rsidRPr="00C0511C">
              <w:rPr>
                <w:rFonts w:ascii="Times New Roman" w:eastAsia="Times New Roman" w:hAnsi="Times New Roman" w:cs="Times New Roman"/>
                <w:spacing w:val="2"/>
                <w:sz w:val="20"/>
                <w:szCs w:val="20"/>
                <w:lang w:val="en-US"/>
              </w:rPr>
              <w:t>Number of months of work</w:t>
            </w:r>
          </w:p>
        </w:tc>
        <w:tc>
          <w:tcPr>
            <w:tcW w:w="320" w:type="pct"/>
            <w:vMerge w:val="restart"/>
            <w:tcBorders>
              <w:top w:val="nil"/>
              <w:left w:val="single" w:sz="8" w:space="0" w:color="auto"/>
              <w:bottom w:val="single" w:sz="8" w:space="0" w:color="000000"/>
              <w:right w:val="single" w:sz="8" w:space="0" w:color="auto"/>
            </w:tcBorders>
            <w:shd w:val="clear" w:color="auto" w:fill="auto"/>
            <w:vAlign w:val="center"/>
            <w:hideMark/>
          </w:tcPr>
          <w:p w:rsidR="00C0511C" w:rsidRPr="00C0511C" w:rsidRDefault="00C0511C" w:rsidP="00C0511C">
            <w:pPr>
              <w:suppressAutoHyphens/>
              <w:spacing w:after="0" w:line="240" w:lineRule="auto"/>
              <w:jc w:val="center"/>
              <w:textAlignment w:val="baseline"/>
              <w:rPr>
                <w:rFonts w:ascii="Times New Roman" w:eastAsia="Times New Roman" w:hAnsi="Times New Roman" w:cs="Times New Roman"/>
                <w:spacing w:val="2"/>
                <w:sz w:val="20"/>
                <w:szCs w:val="20"/>
              </w:rPr>
            </w:pPr>
            <w:proofErr w:type="spellStart"/>
            <w:r w:rsidRPr="00C0511C">
              <w:rPr>
                <w:rFonts w:ascii="Times New Roman" w:eastAsia="Times New Roman" w:hAnsi="Times New Roman" w:cs="Times New Roman"/>
                <w:spacing w:val="2"/>
                <w:sz w:val="20"/>
                <w:szCs w:val="20"/>
              </w:rPr>
              <w:t>Amount</w:t>
            </w:r>
            <w:proofErr w:type="spellEnd"/>
            <w:r w:rsidRPr="00C0511C">
              <w:rPr>
                <w:rFonts w:ascii="Times New Roman" w:eastAsia="Times New Roman" w:hAnsi="Times New Roman" w:cs="Times New Roman"/>
                <w:spacing w:val="2"/>
                <w:sz w:val="20"/>
                <w:szCs w:val="20"/>
              </w:rPr>
              <w:t xml:space="preserve"> (</w:t>
            </w:r>
            <w:proofErr w:type="spellStart"/>
            <w:r w:rsidRPr="00C0511C">
              <w:rPr>
                <w:rFonts w:ascii="Times New Roman" w:eastAsia="Times New Roman" w:hAnsi="Times New Roman" w:cs="Times New Roman"/>
                <w:spacing w:val="2"/>
                <w:sz w:val="20"/>
                <w:szCs w:val="20"/>
              </w:rPr>
              <w:t>group</w:t>
            </w:r>
            <w:proofErr w:type="spellEnd"/>
            <w:r w:rsidRPr="00C0511C">
              <w:rPr>
                <w:rFonts w:ascii="Times New Roman" w:eastAsia="Times New Roman" w:hAnsi="Times New Roman" w:cs="Times New Roman"/>
                <w:spacing w:val="2"/>
                <w:sz w:val="20"/>
                <w:szCs w:val="20"/>
              </w:rPr>
              <w:t xml:space="preserve"> 3 × </w:t>
            </w:r>
            <w:proofErr w:type="spellStart"/>
            <w:r w:rsidRPr="00C0511C">
              <w:rPr>
                <w:rFonts w:ascii="Times New Roman" w:eastAsia="Times New Roman" w:hAnsi="Times New Roman" w:cs="Times New Roman"/>
                <w:spacing w:val="2"/>
                <w:sz w:val="20"/>
                <w:szCs w:val="20"/>
              </w:rPr>
              <w:t>group</w:t>
            </w:r>
            <w:proofErr w:type="spellEnd"/>
            <w:r w:rsidRPr="00C0511C">
              <w:rPr>
                <w:rFonts w:ascii="Times New Roman" w:eastAsia="Times New Roman" w:hAnsi="Times New Roman" w:cs="Times New Roman"/>
                <w:spacing w:val="2"/>
                <w:sz w:val="20"/>
                <w:szCs w:val="20"/>
              </w:rPr>
              <w:t xml:space="preserve"> 4 × </w:t>
            </w:r>
            <w:proofErr w:type="spellStart"/>
            <w:r w:rsidRPr="00C0511C">
              <w:rPr>
                <w:rFonts w:ascii="Times New Roman" w:eastAsia="Times New Roman" w:hAnsi="Times New Roman" w:cs="Times New Roman"/>
                <w:spacing w:val="2"/>
                <w:sz w:val="20"/>
                <w:szCs w:val="20"/>
              </w:rPr>
              <w:t>group</w:t>
            </w:r>
            <w:proofErr w:type="spellEnd"/>
            <w:r w:rsidRPr="00C0511C">
              <w:rPr>
                <w:rFonts w:ascii="Times New Roman" w:eastAsia="Times New Roman" w:hAnsi="Times New Roman" w:cs="Times New Roman"/>
                <w:spacing w:val="2"/>
                <w:sz w:val="20"/>
                <w:szCs w:val="20"/>
              </w:rPr>
              <w:t xml:space="preserve"> 5)</w:t>
            </w:r>
          </w:p>
        </w:tc>
        <w:tc>
          <w:tcPr>
            <w:tcW w:w="420" w:type="pct"/>
            <w:vMerge w:val="restart"/>
            <w:tcBorders>
              <w:top w:val="nil"/>
              <w:left w:val="single" w:sz="8" w:space="0" w:color="auto"/>
              <w:bottom w:val="single" w:sz="8" w:space="0" w:color="000000"/>
              <w:right w:val="single" w:sz="8" w:space="0" w:color="auto"/>
            </w:tcBorders>
            <w:shd w:val="clear" w:color="auto" w:fill="auto"/>
            <w:vAlign w:val="center"/>
            <w:hideMark/>
          </w:tcPr>
          <w:p w:rsidR="00C0511C" w:rsidRPr="00C0511C" w:rsidRDefault="00C0511C" w:rsidP="00C0511C">
            <w:pPr>
              <w:suppressAutoHyphens/>
              <w:spacing w:after="0" w:line="240" w:lineRule="auto"/>
              <w:jc w:val="center"/>
              <w:textAlignment w:val="baseline"/>
              <w:rPr>
                <w:rFonts w:ascii="Times New Roman" w:eastAsia="Times New Roman" w:hAnsi="Times New Roman" w:cs="Times New Roman"/>
                <w:spacing w:val="2"/>
                <w:sz w:val="20"/>
                <w:szCs w:val="20"/>
              </w:rPr>
            </w:pPr>
            <w:proofErr w:type="spellStart"/>
            <w:r w:rsidRPr="00C0511C">
              <w:rPr>
                <w:rFonts w:ascii="Times New Roman" w:eastAsia="Times New Roman" w:hAnsi="Times New Roman" w:cs="Times New Roman"/>
                <w:spacing w:val="2"/>
                <w:sz w:val="20"/>
                <w:szCs w:val="20"/>
              </w:rPr>
              <w:t>Employment</w:t>
            </w:r>
            <w:proofErr w:type="spellEnd"/>
            <w:r w:rsidRPr="00C0511C">
              <w:rPr>
                <w:rFonts w:ascii="Times New Roman" w:eastAsia="Times New Roman" w:hAnsi="Times New Roman" w:cs="Times New Roman"/>
                <w:spacing w:val="2"/>
                <w:sz w:val="20"/>
                <w:szCs w:val="20"/>
              </w:rPr>
              <w:t xml:space="preserve"> (</w:t>
            </w:r>
            <w:proofErr w:type="spellStart"/>
            <w:r w:rsidRPr="00C0511C">
              <w:rPr>
                <w:rFonts w:ascii="Times New Roman" w:eastAsia="Times New Roman" w:hAnsi="Times New Roman" w:cs="Times New Roman"/>
                <w:spacing w:val="2"/>
                <w:sz w:val="20"/>
                <w:szCs w:val="20"/>
              </w:rPr>
              <w:t>full</w:t>
            </w:r>
            <w:proofErr w:type="spellEnd"/>
            <w:r w:rsidRPr="00C0511C">
              <w:rPr>
                <w:rFonts w:ascii="Times New Roman" w:eastAsia="Times New Roman" w:hAnsi="Times New Roman" w:cs="Times New Roman"/>
                <w:spacing w:val="2"/>
                <w:sz w:val="20"/>
                <w:szCs w:val="20"/>
              </w:rPr>
              <w:t xml:space="preserve"> / </w:t>
            </w:r>
            <w:proofErr w:type="spellStart"/>
            <w:r w:rsidRPr="00C0511C">
              <w:rPr>
                <w:rFonts w:ascii="Times New Roman" w:eastAsia="Times New Roman" w:hAnsi="Times New Roman" w:cs="Times New Roman"/>
                <w:spacing w:val="2"/>
                <w:sz w:val="20"/>
                <w:szCs w:val="20"/>
              </w:rPr>
              <w:t>part-time</w:t>
            </w:r>
            <w:proofErr w:type="spellEnd"/>
            <w:r w:rsidRPr="00C0511C">
              <w:rPr>
                <w:rFonts w:ascii="Times New Roman" w:eastAsia="Times New Roman" w:hAnsi="Times New Roman" w:cs="Times New Roman"/>
                <w:spacing w:val="2"/>
                <w:sz w:val="20"/>
                <w:szCs w:val="20"/>
              </w:rPr>
              <w:t>))</w:t>
            </w:r>
          </w:p>
        </w:tc>
        <w:tc>
          <w:tcPr>
            <w:tcW w:w="270" w:type="pct"/>
            <w:vMerge w:val="restart"/>
            <w:tcBorders>
              <w:top w:val="nil"/>
              <w:left w:val="single" w:sz="8" w:space="0" w:color="auto"/>
              <w:bottom w:val="single" w:sz="8" w:space="0" w:color="000000"/>
              <w:right w:val="single" w:sz="8" w:space="0" w:color="auto"/>
            </w:tcBorders>
            <w:shd w:val="clear" w:color="auto" w:fill="auto"/>
            <w:vAlign w:val="center"/>
            <w:hideMark/>
          </w:tcPr>
          <w:p w:rsidR="00C0511C" w:rsidRPr="00C0511C" w:rsidRDefault="00C0511C" w:rsidP="00C0511C">
            <w:pPr>
              <w:suppressAutoHyphens/>
              <w:spacing w:after="0" w:line="240" w:lineRule="auto"/>
              <w:jc w:val="center"/>
              <w:textAlignment w:val="baseline"/>
              <w:rPr>
                <w:rFonts w:ascii="Times New Roman" w:eastAsia="Times New Roman" w:hAnsi="Times New Roman" w:cs="Times New Roman"/>
                <w:spacing w:val="2"/>
                <w:sz w:val="20"/>
                <w:szCs w:val="20"/>
              </w:rPr>
            </w:pPr>
            <w:proofErr w:type="spellStart"/>
            <w:r w:rsidRPr="00C0511C">
              <w:rPr>
                <w:rFonts w:ascii="Times New Roman" w:eastAsia="Times New Roman" w:hAnsi="Times New Roman" w:cs="Times New Roman"/>
                <w:spacing w:val="2"/>
                <w:sz w:val="20"/>
                <w:szCs w:val="20"/>
              </w:rPr>
              <w:t>Salary</w:t>
            </w:r>
            <w:proofErr w:type="spellEnd"/>
            <w:r w:rsidRPr="00C0511C">
              <w:rPr>
                <w:rFonts w:ascii="Times New Roman" w:eastAsia="Times New Roman" w:hAnsi="Times New Roman" w:cs="Times New Roman"/>
                <w:spacing w:val="2"/>
                <w:sz w:val="20"/>
                <w:szCs w:val="20"/>
              </w:rPr>
              <w:t xml:space="preserve">, </w:t>
            </w:r>
            <w:proofErr w:type="spellStart"/>
            <w:r w:rsidRPr="00C0511C">
              <w:rPr>
                <w:rFonts w:ascii="Times New Roman" w:eastAsia="Times New Roman" w:hAnsi="Times New Roman" w:cs="Times New Roman"/>
                <w:spacing w:val="2"/>
                <w:sz w:val="20"/>
                <w:szCs w:val="20"/>
              </w:rPr>
              <w:t>tenge</w:t>
            </w:r>
            <w:proofErr w:type="spellEnd"/>
            <w:r w:rsidRPr="00C0511C">
              <w:rPr>
                <w:rFonts w:ascii="Times New Roman" w:eastAsia="Times New Roman" w:hAnsi="Times New Roman" w:cs="Times New Roman"/>
                <w:spacing w:val="2"/>
                <w:sz w:val="20"/>
                <w:szCs w:val="20"/>
              </w:rPr>
              <w:t xml:space="preserve"> </w:t>
            </w:r>
            <w:proofErr w:type="spellStart"/>
            <w:r w:rsidRPr="00C0511C">
              <w:rPr>
                <w:rFonts w:ascii="Times New Roman" w:eastAsia="Times New Roman" w:hAnsi="Times New Roman" w:cs="Times New Roman"/>
                <w:spacing w:val="2"/>
                <w:sz w:val="20"/>
                <w:szCs w:val="20"/>
              </w:rPr>
              <w:t>per</w:t>
            </w:r>
            <w:proofErr w:type="spellEnd"/>
            <w:r w:rsidRPr="00C0511C">
              <w:rPr>
                <w:rFonts w:ascii="Times New Roman" w:eastAsia="Times New Roman" w:hAnsi="Times New Roman" w:cs="Times New Roman"/>
                <w:spacing w:val="2"/>
                <w:sz w:val="20"/>
                <w:szCs w:val="20"/>
              </w:rPr>
              <w:t xml:space="preserve"> </w:t>
            </w:r>
            <w:proofErr w:type="spellStart"/>
            <w:r w:rsidRPr="00C0511C">
              <w:rPr>
                <w:rFonts w:ascii="Times New Roman" w:eastAsia="Times New Roman" w:hAnsi="Times New Roman" w:cs="Times New Roman"/>
                <w:spacing w:val="2"/>
                <w:sz w:val="20"/>
                <w:szCs w:val="20"/>
              </w:rPr>
              <w:t>month</w:t>
            </w:r>
            <w:proofErr w:type="spellEnd"/>
          </w:p>
        </w:tc>
        <w:tc>
          <w:tcPr>
            <w:tcW w:w="292" w:type="pct"/>
            <w:tcBorders>
              <w:top w:val="nil"/>
              <w:left w:val="nil"/>
              <w:bottom w:val="nil"/>
              <w:right w:val="single" w:sz="8" w:space="0" w:color="auto"/>
            </w:tcBorders>
            <w:shd w:val="clear" w:color="auto" w:fill="auto"/>
            <w:vAlign w:val="center"/>
            <w:hideMark/>
          </w:tcPr>
          <w:p w:rsidR="00C0511C" w:rsidRPr="00C0511C" w:rsidRDefault="00C0511C" w:rsidP="00C0511C">
            <w:pPr>
              <w:suppressAutoHyphens/>
              <w:spacing w:after="0" w:line="240" w:lineRule="auto"/>
              <w:jc w:val="center"/>
              <w:textAlignment w:val="baseline"/>
              <w:rPr>
                <w:rFonts w:ascii="Times New Roman" w:eastAsia="Times New Roman" w:hAnsi="Times New Roman" w:cs="Times New Roman"/>
                <w:spacing w:val="2"/>
                <w:sz w:val="20"/>
                <w:szCs w:val="20"/>
                <w:lang w:val="en-US"/>
              </w:rPr>
            </w:pPr>
            <w:r w:rsidRPr="00C0511C">
              <w:rPr>
                <w:rFonts w:ascii="Times New Roman" w:eastAsia="Times New Roman" w:hAnsi="Times New Roman" w:cs="Times New Roman"/>
                <w:spacing w:val="2"/>
                <w:sz w:val="20"/>
                <w:szCs w:val="20"/>
                <w:lang w:val="en-US"/>
              </w:rPr>
              <w:t>Number of months of work</w:t>
            </w:r>
          </w:p>
        </w:tc>
        <w:tc>
          <w:tcPr>
            <w:tcW w:w="303" w:type="pct"/>
            <w:vMerge w:val="restart"/>
            <w:tcBorders>
              <w:top w:val="nil"/>
              <w:left w:val="single" w:sz="8" w:space="0" w:color="auto"/>
              <w:bottom w:val="single" w:sz="8" w:space="0" w:color="000000"/>
              <w:right w:val="single" w:sz="8" w:space="0" w:color="auto"/>
            </w:tcBorders>
            <w:shd w:val="clear" w:color="auto" w:fill="auto"/>
            <w:vAlign w:val="center"/>
            <w:hideMark/>
          </w:tcPr>
          <w:p w:rsidR="00C0511C" w:rsidRPr="00C0511C" w:rsidRDefault="00C0511C" w:rsidP="00C0511C">
            <w:pPr>
              <w:suppressAutoHyphens/>
              <w:spacing w:after="0" w:line="240" w:lineRule="auto"/>
              <w:jc w:val="center"/>
              <w:textAlignment w:val="baseline"/>
              <w:rPr>
                <w:rFonts w:ascii="Times New Roman" w:eastAsia="Times New Roman" w:hAnsi="Times New Roman" w:cs="Times New Roman"/>
                <w:spacing w:val="2"/>
                <w:sz w:val="20"/>
                <w:szCs w:val="20"/>
              </w:rPr>
            </w:pPr>
            <w:proofErr w:type="spellStart"/>
            <w:r w:rsidRPr="00C0511C">
              <w:rPr>
                <w:rFonts w:ascii="Times New Roman" w:eastAsia="Times New Roman" w:hAnsi="Times New Roman" w:cs="Times New Roman"/>
                <w:spacing w:val="2"/>
                <w:sz w:val="20"/>
                <w:szCs w:val="20"/>
              </w:rPr>
              <w:t>Amount</w:t>
            </w:r>
            <w:proofErr w:type="spellEnd"/>
            <w:r w:rsidRPr="00C0511C">
              <w:rPr>
                <w:rFonts w:ascii="Times New Roman" w:eastAsia="Times New Roman" w:hAnsi="Times New Roman" w:cs="Times New Roman"/>
                <w:spacing w:val="2"/>
                <w:sz w:val="20"/>
                <w:szCs w:val="20"/>
              </w:rPr>
              <w:t xml:space="preserve"> (</w:t>
            </w:r>
            <w:proofErr w:type="spellStart"/>
            <w:r w:rsidRPr="00C0511C">
              <w:rPr>
                <w:rFonts w:ascii="Times New Roman" w:eastAsia="Times New Roman" w:hAnsi="Times New Roman" w:cs="Times New Roman"/>
                <w:spacing w:val="2"/>
                <w:sz w:val="20"/>
                <w:szCs w:val="20"/>
              </w:rPr>
              <w:t>group</w:t>
            </w:r>
            <w:proofErr w:type="spellEnd"/>
            <w:r w:rsidRPr="00C0511C">
              <w:rPr>
                <w:rFonts w:ascii="Times New Roman" w:eastAsia="Times New Roman" w:hAnsi="Times New Roman" w:cs="Times New Roman"/>
                <w:spacing w:val="2"/>
                <w:sz w:val="20"/>
                <w:szCs w:val="20"/>
              </w:rPr>
              <w:t xml:space="preserve"> 3 × </w:t>
            </w:r>
            <w:proofErr w:type="spellStart"/>
            <w:r w:rsidRPr="00C0511C">
              <w:rPr>
                <w:rFonts w:ascii="Times New Roman" w:eastAsia="Times New Roman" w:hAnsi="Times New Roman" w:cs="Times New Roman"/>
                <w:spacing w:val="2"/>
                <w:sz w:val="20"/>
                <w:szCs w:val="20"/>
              </w:rPr>
              <w:t>group</w:t>
            </w:r>
            <w:proofErr w:type="spellEnd"/>
            <w:r w:rsidRPr="00C0511C">
              <w:rPr>
                <w:rFonts w:ascii="Times New Roman" w:eastAsia="Times New Roman" w:hAnsi="Times New Roman" w:cs="Times New Roman"/>
                <w:spacing w:val="2"/>
                <w:sz w:val="20"/>
                <w:szCs w:val="20"/>
              </w:rPr>
              <w:t xml:space="preserve"> 4 × </w:t>
            </w:r>
            <w:proofErr w:type="spellStart"/>
            <w:r w:rsidRPr="00C0511C">
              <w:rPr>
                <w:rFonts w:ascii="Times New Roman" w:eastAsia="Times New Roman" w:hAnsi="Times New Roman" w:cs="Times New Roman"/>
                <w:spacing w:val="2"/>
                <w:sz w:val="20"/>
                <w:szCs w:val="20"/>
              </w:rPr>
              <w:t>group</w:t>
            </w:r>
            <w:proofErr w:type="spellEnd"/>
            <w:r w:rsidRPr="00C0511C">
              <w:rPr>
                <w:rFonts w:ascii="Times New Roman" w:eastAsia="Times New Roman" w:hAnsi="Times New Roman" w:cs="Times New Roman"/>
                <w:spacing w:val="2"/>
                <w:sz w:val="20"/>
                <w:szCs w:val="20"/>
              </w:rPr>
              <w:t xml:space="preserve"> 5)</w:t>
            </w:r>
          </w:p>
        </w:tc>
        <w:tc>
          <w:tcPr>
            <w:tcW w:w="420" w:type="pct"/>
            <w:vMerge w:val="restart"/>
            <w:tcBorders>
              <w:top w:val="nil"/>
              <w:left w:val="single" w:sz="8" w:space="0" w:color="auto"/>
              <w:bottom w:val="single" w:sz="8" w:space="0" w:color="000000"/>
              <w:right w:val="single" w:sz="8" w:space="0" w:color="auto"/>
            </w:tcBorders>
            <w:shd w:val="clear" w:color="auto" w:fill="auto"/>
            <w:vAlign w:val="center"/>
            <w:hideMark/>
          </w:tcPr>
          <w:p w:rsidR="00C0511C" w:rsidRPr="00C0511C" w:rsidRDefault="00C0511C" w:rsidP="00C0511C">
            <w:pPr>
              <w:suppressAutoHyphens/>
              <w:spacing w:after="0" w:line="240" w:lineRule="auto"/>
              <w:jc w:val="center"/>
              <w:textAlignment w:val="baseline"/>
              <w:rPr>
                <w:rFonts w:ascii="Times New Roman" w:eastAsia="Times New Roman" w:hAnsi="Times New Roman" w:cs="Times New Roman"/>
                <w:spacing w:val="2"/>
                <w:sz w:val="20"/>
                <w:szCs w:val="20"/>
              </w:rPr>
            </w:pPr>
            <w:proofErr w:type="spellStart"/>
            <w:r w:rsidRPr="00C0511C">
              <w:rPr>
                <w:rFonts w:ascii="Times New Roman" w:eastAsia="Times New Roman" w:hAnsi="Times New Roman" w:cs="Times New Roman"/>
                <w:spacing w:val="2"/>
                <w:sz w:val="20"/>
                <w:szCs w:val="20"/>
              </w:rPr>
              <w:t>Employment</w:t>
            </w:r>
            <w:proofErr w:type="spellEnd"/>
            <w:r w:rsidRPr="00C0511C">
              <w:rPr>
                <w:rFonts w:ascii="Times New Roman" w:eastAsia="Times New Roman" w:hAnsi="Times New Roman" w:cs="Times New Roman"/>
                <w:spacing w:val="2"/>
                <w:sz w:val="20"/>
                <w:szCs w:val="20"/>
              </w:rPr>
              <w:t xml:space="preserve"> (</w:t>
            </w:r>
            <w:proofErr w:type="spellStart"/>
            <w:r w:rsidRPr="00C0511C">
              <w:rPr>
                <w:rFonts w:ascii="Times New Roman" w:eastAsia="Times New Roman" w:hAnsi="Times New Roman" w:cs="Times New Roman"/>
                <w:spacing w:val="2"/>
                <w:sz w:val="20"/>
                <w:szCs w:val="20"/>
              </w:rPr>
              <w:t>full</w:t>
            </w:r>
            <w:proofErr w:type="spellEnd"/>
            <w:r w:rsidRPr="00C0511C">
              <w:rPr>
                <w:rFonts w:ascii="Times New Roman" w:eastAsia="Times New Roman" w:hAnsi="Times New Roman" w:cs="Times New Roman"/>
                <w:spacing w:val="2"/>
                <w:sz w:val="20"/>
                <w:szCs w:val="20"/>
              </w:rPr>
              <w:t xml:space="preserve"> / </w:t>
            </w:r>
            <w:proofErr w:type="spellStart"/>
            <w:r w:rsidRPr="00C0511C">
              <w:rPr>
                <w:rFonts w:ascii="Times New Roman" w:eastAsia="Times New Roman" w:hAnsi="Times New Roman" w:cs="Times New Roman"/>
                <w:spacing w:val="2"/>
                <w:sz w:val="20"/>
                <w:szCs w:val="20"/>
              </w:rPr>
              <w:t>part-time</w:t>
            </w:r>
            <w:proofErr w:type="spellEnd"/>
            <w:r w:rsidRPr="00C0511C">
              <w:rPr>
                <w:rFonts w:ascii="Times New Roman" w:eastAsia="Times New Roman" w:hAnsi="Times New Roman" w:cs="Times New Roman"/>
                <w:spacing w:val="2"/>
                <w:sz w:val="20"/>
                <w:szCs w:val="20"/>
              </w:rPr>
              <w:t>))</w:t>
            </w:r>
          </w:p>
        </w:tc>
        <w:tc>
          <w:tcPr>
            <w:tcW w:w="262" w:type="pct"/>
            <w:vMerge w:val="restart"/>
            <w:tcBorders>
              <w:top w:val="nil"/>
              <w:left w:val="single" w:sz="8" w:space="0" w:color="auto"/>
              <w:bottom w:val="single" w:sz="8" w:space="0" w:color="000000"/>
              <w:right w:val="single" w:sz="8" w:space="0" w:color="auto"/>
            </w:tcBorders>
            <w:shd w:val="clear" w:color="auto" w:fill="auto"/>
            <w:vAlign w:val="center"/>
            <w:hideMark/>
          </w:tcPr>
          <w:p w:rsidR="00C0511C" w:rsidRPr="00C0511C" w:rsidRDefault="00C0511C" w:rsidP="00C0511C">
            <w:pPr>
              <w:suppressAutoHyphens/>
              <w:spacing w:after="0" w:line="240" w:lineRule="auto"/>
              <w:jc w:val="center"/>
              <w:textAlignment w:val="baseline"/>
              <w:rPr>
                <w:rFonts w:ascii="Times New Roman" w:eastAsia="Times New Roman" w:hAnsi="Times New Roman" w:cs="Times New Roman"/>
                <w:spacing w:val="2"/>
                <w:sz w:val="20"/>
                <w:szCs w:val="20"/>
              </w:rPr>
            </w:pPr>
            <w:proofErr w:type="spellStart"/>
            <w:r w:rsidRPr="00C0511C">
              <w:rPr>
                <w:rFonts w:ascii="Times New Roman" w:eastAsia="Times New Roman" w:hAnsi="Times New Roman" w:cs="Times New Roman"/>
                <w:spacing w:val="2"/>
                <w:sz w:val="20"/>
                <w:szCs w:val="20"/>
              </w:rPr>
              <w:t>Salary</w:t>
            </w:r>
            <w:proofErr w:type="spellEnd"/>
            <w:r w:rsidRPr="00C0511C">
              <w:rPr>
                <w:rFonts w:ascii="Times New Roman" w:eastAsia="Times New Roman" w:hAnsi="Times New Roman" w:cs="Times New Roman"/>
                <w:spacing w:val="2"/>
                <w:sz w:val="20"/>
                <w:szCs w:val="20"/>
              </w:rPr>
              <w:t xml:space="preserve">, </w:t>
            </w:r>
            <w:proofErr w:type="spellStart"/>
            <w:r w:rsidRPr="00C0511C">
              <w:rPr>
                <w:rFonts w:ascii="Times New Roman" w:eastAsia="Times New Roman" w:hAnsi="Times New Roman" w:cs="Times New Roman"/>
                <w:spacing w:val="2"/>
                <w:sz w:val="20"/>
                <w:szCs w:val="20"/>
              </w:rPr>
              <w:t>tenge</w:t>
            </w:r>
            <w:proofErr w:type="spellEnd"/>
            <w:r w:rsidRPr="00C0511C">
              <w:rPr>
                <w:rFonts w:ascii="Times New Roman" w:eastAsia="Times New Roman" w:hAnsi="Times New Roman" w:cs="Times New Roman"/>
                <w:spacing w:val="2"/>
                <w:sz w:val="20"/>
                <w:szCs w:val="20"/>
              </w:rPr>
              <w:t xml:space="preserve"> </w:t>
            </w:r>
            <w:proofErr w:type="spellStart"/>
            <w:r w:rsidRPr="00C0511C">
              <w:rPr>
                <w:rFonts w:ascii="Times New Roman" w:eastAsia="Times New Roman" w:hAnsi="Times New Roman" w:cs="Times New Roman"/>
                <w:spacing w:val="2"/>
                <w:sz w:val="20"/>
                <w:szCs w:val="20"/>
              </w:rPr>
              <w:t>per</w:t>
            </w:r>
            <w:proofErr w:type="spellEnd"/>
            <w:r w:rsidRPr="00C0511C">
              <w:rPr>
                <w:rFonts w:ascii="Times New Roman" w:eastAsia="Times New Roman" w:hAnsi="Times New Roman" w:cs="Times New Roman"/>
                <w:spacing w:val="2"/>
                <w:sz w:val="20"/>
                <w:szCs w:val="20"/>
              </w:rPr>
              <w:t xml:space="preserve"> </w:t>
            </w:r>
            <w:proofErr w:type="spellStart"/>
            <w:r w:rsidRPr="00C0511C">
              <w:rPr>
                <w:rFonts w:ascii="Times New Roman" w:eastAsia="Times New Roman" w:hAnsi="Times New Roman" w:cs="Times New Roman"/>
                <w:spacing w:val="2"/>
                <w:sz w:val="20"/>
                <w:szCs w:val="20"/>
              </w:rPr>
              <w:t>month</w:t>
            </w:r>
            <w:proofErr w:type="spellEnd"/>
          </w:p>
        </w:tc>
        <w:tc>
          <w:tcPr>
            <w:tcW w:w="292" w:type="pct"/>
            <w:vMerge w:val="restart"/>
            <w:tcBorders>
              <w:top w:val="nil"/>
              <w:left w:val="single" w:sz="8" w:space="0" w:color="auto"/>
              <w:bottom w:val="single" w:sz="8" w:space="0" w:color="000000"/>
              <w:right w:val="single" w:sz="8" w:space="0" w:color="auto"/>
            </w:tcBorders>
            <w:shd w:val="clear" w:color="auto" w:fill="auto"/>
            <w:vAlign w:val="center"/>
            <w:hideMark/>
          </w:tcPr>
          <w:p w:rsidR="00C0511C" w:rsidRPr="00C0511C" w:rsidRDefault="00C0511C" w:rsidP="00C0511C">
            <w:pPr>
              <w:suppressAutoHyphens/>
              <w:spacing w:after="0" w:line="240" w:lineRule="auto"/>
              <w:jc w:val="center"/>
              <w:textAlignment w:val="baseline"/>
              <w:rPr>
                <w:rFonts w:ascii="Times New Roman" w:eastAsia="Times New Roman" w:hAnsi="Times New Roman" w:cs="Times New Roman"/>
                <w:spacing w:val="2"/>
                <w:sz w:val="20"/>
                <w:szCs w:val="20"/>
                <w:lang w:val="en-US"/>
              </w:rPr>
            </w:pPr>
            <w:r w:rsidRPr="00C0511C">
              <w:rPr>
                <w:rFonts w:ascii="Times New Roman" w:eastAsia="Times New Roman" w:hAnsi="Times New Roman" w:cs="Times New Roman"/>
                <w:spacing w:val="2"/>
                <w:sz w:val="20"/>
                <w:szCs w:val="20"/>
                <w:lang w:val="en-US"/>
              </w:rPr>
              <w:t>Number of months of work</w:t>
            </w:r>
          </w:p>
        </w:tc>
        <w:tc>
          <w:tcPr>
            <w:tcW w:w="303" w:type="pct"/>
            <w:tcBorders>
              <w:top w:val="nil"/>
              <w:left w:val="nil"/>
              <w:bottom w:val="nil"/>
              <w:right w:val="single" w:sz="8" w:space="0" w:color="auto"/>
            </w:tcBorders>
            <w:shd w:val="clear" w:color="auto" w:fill="auto"/>
            <w:vAlign w:val="center"/>
            <w:hideMark/>
          </w:tcPr>
          <w:p w:rsidR="00C0511C" w:rsidRPr="00C0511C" w:rsidRDefault="00C0511C" w:rsidP="00C0511C">
            <w:pPr>
              <w:suppressAutoHyphens/>
              <w:spacing w:after="0" w:line="240" w:lineRule="auto"/>
              <w:jc w:val="center"/>
              <w:textAlignment w:val="baseline"/>
              <w:rPr>
                <w:rFonts w:ascii="Times New Roman" w:eastAsia="Times New Roman" w:hAnsi="Times New Roman" w:cs="Times New Roman"/>
                <w:spacing w:val="2"/>
                <w:sz w:val="20"/>
                <w:szCs w:val="20"/>
              </w:rPr>
            </w:pPr>
            <w:proofErr w:type="spellStart"/>
            <w:r w:rsidRPr="00C0511C">
              <w:rPr>
                <w:rFonts w:ascii="Times New Roman" w:eastAsia="Times New Roman" w:hAnsi="Times New Roman" w:cs="Times New Roman"/>
                <w:spacing w:val="2"/>
                <w:sz w:val="20"/>
                <w:szCs w:val="20"/>
              </w:rPr>
              <w:t>Amount</w:t>
            </w:r>
            <w:proofErr w:type="spellEnd"/>
            <w:r w:rsidRPr="00C0511C">
              <w:rPr>
                <w:rFonts w:ascii="Times New Roman" w:eastAsia="Times New Roman" w:hAnsi="Times New Roman" w:cs="Times New Roman"/>
                <w:spacing w:val="2"/>
                <w:sz w:val="20"/>
                <w:szCs w:val="20"/>
              </w:rPr>
              <w:t xml:space="preserve"> (</w:t>
            </w:r>
            <w:proofErr w:type="spellStart"/>
            <w:r w:rsidRPr="00C0511C">
              <w:rPr>
                <w:rFonts w:ascii="Times New Roman" w:eastAsia="Times New Roman" w:hAnsi="Times New Roman" w:cs="Times New Roman"/>
                <w:spacing w:val="2"/>
                <w:sz w:val="20"/>
                <w:szCs w:val="20"/>
              </w:rPr>
              <w:t>group</w:t>
            </w:r>
            <w:proofErr w:type="spellEnd"/>
            <w:r w:rsidRPr="00C0511C">
              <w:rPr>
                <w:rFonts w:ascii="Times New Roman" w:eastAsia="Times New Roman" w:hAnsi="Times New Roman" w:cs="Times New Roman"/>
                <w:spacing w:val="2"/>
                <w:sz w:val="20"/>
                <w:szCs w:val="20"/>
              </w:rPr>
              <w:t xml:space="preserve"> 3 × </w:t>
            </w:r>
            <w:proofErr w:type="spellStart"/>
            <w:r w:rsidRPr="00C0511C">
              <w:rPr>
                <w:rFonts w:ascii="Times New Roman" w:eastAsia="Times New Roman" w:hAnsi="Times New Roman" w:cs="Times New Roman"/>
                <w:spacing w:val="2"/>
                <w:sz w:val="20"/>
                <w:szCs w:val="20"/>
              </w:rPr>
              <w:t>group</w:t>
            </w:r>
            <w:proofErr w:type="spellEnd"/>
            <w:r w:rsidRPr="00C0511C">
              <w:rPr>
                <w:rFonts w:ascii="Times New Roman" w:eastAsia="Times New Roman" w:hAnsi="Times New Roman" w:cs="Times New Roman"/>
                <w:spacing w:val="2"/>
                <w:sz w:val="20"/>
                <w:szCs w:val="20"/>
              </w:rPr>
              <w:t xml:space="preserve"> 4 × </w:t>
            </w:r>
            <w:proofErr w:type="spellStart"/>
            <w:r w:rsidRPr="00C0511C">
              <w:rPr>
                <w:rFonts w:ascii="Times New Roman" w:eastAsia="Times New Roman" w:hAnsi="Times New Roman" w:cs="Times New Roman"/>
                <w:spacing w:val="2"/>
                <w:sz w:val="20"/>
                <w:szCs w:val="20"/>
              </w:rPr>
              <w:t>group</w:t>
            </w:r>
            <w:proofErr w:type="spellEnd"/>
            <w:r w:rsidRPr="00C0511C">
              <w:rPr>
                <w:rFonts w:ascii="Times New Roman" w:eastAsia="Times New Roman" w:hAnsi="Times New Roman" w:cs="Times New Roman"/>
                <w:spacing w:val="2"/>
                <w:sz w:val="20"/>
                <w:szCs w:val="20"/>
              </w:rPr>
              <w:t xml:space="preserve"> 5)</w:t>
            </w:r>
          </w:p>
        </w:tc>
        <w:tc>
          <w:tcPr>
            <w:tcW w:w="420" w:type="pct"/>
            <w:vMerge/>
            <w:tcBorders>
              <w:top w:val="nil"/>
              <w:left w:val="single" w:sz="8" w:space="0" w:color="auto"/>
              <w:bottom w:val="single" w:sz="8" w:space="0" w:color="000000"/>
              <w:right w:val="single" w:sz="8" w:space="0" w:color="auto"/>
            </w:tcBorders>
            <w:vAlign w:val="center"/>
            <w:hideMark/>
          </w:tcPr>
          <w:p w:rsidR="00C0511C" w:rsidRPr="00C0511C" w:rsidRDefault="00C0511C" w:rsidP="00C0511C">
            <w:pPr>
              <w:spacing w:after="0" w:line="240" w:lineRule="auto"/>
              <w:rPr>
                <w:rFonts w:ascii="Times New Roman" w:eastAsia="Times New Roman" w:hAnsi="Times New Roman" w:cs="Times New Roman"/>
                <w:color w:val="000000"/>
                <w:sz w:val="20"/>
                <w:szCs w:val="20"/>
              </w:rPr>
            </w:pPr>
          </w:p>
        </w:tc>
      </w:tr>
      <w:tr w:rsidR="0083019F" w:rsidRPr="00C0511C" w:rsidTr="0083019F">
        <w:trPr>
          <w:trHeight w:val="300"/>
        </w:trPr>
        <w:tc>
          <w:tcPr>
            <w:tcW w:w="161" w:type="pct"/>
            <w:vMerge/>
            <w:tcBorders>
              <w:top w:val="single" w:sz="8" w:space="0" w:color="auto"/>
              <w:left w:val="single" w:sz="8" w:space="0" w:color="auto"/>
              <w:bottom w:val="single" w:sz="8" w:space="0" w:color="000000"/>
              <w:right w:val="single" w:sz="8" w:space="0" w:color="auto"/>
            </w:tcBorders>
            <w:vAlign w:val="center"/>
            <w:hideMark/>
          </w:tcPr>
          <w:p w:rsidR="00C0511C" w:rsidRPr="00C0511C" w:rsidRDefault="00C0511C" w:rsidP="00C0511C">
            <w:pPr>
              <w:spacing w:after="0" w:line="240" w:lineRule="auto"/>
              <w:rPr>
                <w:rFonts w:ascii="Times New Roman" w:eastAsia="Times New Roman" w:hAnsi="Times New Roman" w:cs="Times New Roman"/>
                <w:color w:val="000000"/>
                <w:sz w:val="20"/>
                <w:szCs w:val="20"/>
              </w:rPr>
            </w:pPr>
          </w:p>
        </w:tc>
        <w:tc>
          <w:tcPr>
            <w:tcW w:w="555" w:type="pct"/>
            <w:vMerge/>
            <w:tcBorders>
              <w:top w:val="single" w:sz="8" w:space="0" w:color="auto"/>
              <w:left w:val="single" w:sz="8" w:space="0" w:color="auto"/>
              <w:bottom w:val="single" w:sz="8" w:space="0" w:color="000000"/>
              <w:right w:val="single" w:sz="8" w:space="0" w:color="auto"/>
            </w:tcBorders>
            <w:vAlign w:val="center"/>
            <w:hideMark/>
          </w:tcPr>
          <w:p w:rsidR="00C0511C" w:rsidRPr="00C0511C" w:rsidRDefault="00C0511C" w:rsidP="00C0511C">
            <w:pPr>
              <w:spacing w:after="0" w:line="240" w:lineRule="auto"/>
              <w:rPr>
                <w:rFonts w:ascii="Times New Roman" w:eastAsia="Times New Roman" w:hAnsi="Times New Roman" w:cs="Times New Roman"/>
                <w:color w:val="000000"/>
                <w:sz w:val="20"/>
                <w:szCs w:val="20"/>
              </w:rPr>
            </w:pPr>
          </w:p>
        </w:tc>
        <w:tc>
          <w:tcPr>
            <w:tcW w:w="420" w:type="pct"/>
            <w:vMerge/>
            <w:tcBorders>
              <w:top w:val="nil"/>
              <w:left w:val="single" w:sz="8" w:space="0" w:color="auto"/>
              <w:bottom w:val="single" w:sz="8" w:space="0" w:color="000000"/>
              <w:right w:val="single" w:sz="8" w:space="0" w:color="auto"/>
            </w:tcBorders>
            <w:vAlign w:val="center"/>
            <w:hideMark/>
          </w:tcPr>
          <w:p w:rsidR="00C0511C" w:rsidRPr="00C0511C" w:rsidRDefault="00C0511C" w:rsidP="00C0511C">
            <w:pPr>
              <w:spacing w:after="0" w:line="240" w:lineRule="auto"/>
              <w:rPr>
                <w:rFonts w:ascii="Times New Roman" w:eastAsia="Times New Roman" w:hAnsi="Times New Roman" w:cs="Times New Roman"/>
                <w:color w:val="000000"/>
                <w:sz w:val="20"/>
                <w:szCs w:val="20"/>
              </w:rPr>
            </w:pPr>
          </w:p>
        </w:tc>
        <w:tc>
          <w:tcPr>
            <w:tcW w:w="270" w:type="pct"/>
            <w:vMerge/>
            <w:tcBorders>
              <w:top w:val="nil"/>
              <w:left w:val="single" w:sz="8" w:space="0" w:color="auto"/>
              <w:bottom w:val="single" w:sz="8" w:space="0" w:color="000000"/>
              <w:right w:val="single" w:sz="8" w:space="0" w:color="auto"/>
            </w:tcBorders>
            <w:vAlign w:val="center"/>
            <w:hideMark/>
          </w:tcPr>
          <w:p w:rsidR="00C0511C" w:rsidRPr="00C0511C" w:rsidRDefault="00C0511C" w:rsidP="00C0511C">
            <w:pPr>
              <w:spacing w:after="0" w:line="240" w:lineRule="auto"/>
              <w:rPr>
                <w:rFonts w:ascii="Times New Roman" w:eastAsia="Times New Roman" w:hAnsi="Times New Roman" w:cs="Times New Roman"/>
                <w:color w:val="000000"/>
                <w:sz w:val="20"/>
                <w:szCs w:val="20"/>
              </w:rPr>
            </w:pPr>
          </w:p>
        </w:tc>
        <w:tc>
          <w:tcPr>
            <w:tcW w:w="292" w:type="pct"/>
            <w:tcBorders>
              <w:top w:val="nil"/>
              <w:left w:val="nil"/>
              <w:bottom w:val="nil"/>
              <w:right w:val="single" w:sz="8" w:space="0" w:color="auto"/>
            </w:tcBorders>
            <w:shd w:val="clear" w:color="auto" w:fill="auto"/>
            <w:hideMark/>
          </w:tcPr>
          <w:p w:rsidR="00C0511C" w:rsidRPr="00C0511C" w:rsidRDefault="00C0511C" w:rsidP="00C0511C">
            <w:pPr>
              <w:spacing w:after="0" w:line="240" w:lineRule="auto"/>
              <w:rPr>
                <w:rFonts w:ascii="Times New Roman" w:hAnsi="Times New Roman" w:cs="Times New Roman"/>
                <w:sz w:val="20"/>
                <w:szCs w:val="20"/>
              </w:rPr>
            </w:pPr>
            <w:proofErr w:type="spellStart"/>
            <w:r w:rsidRPr="00C0511C">
              <w:rPr>
                <w:rFonts w:ascii="Times New Roman" w:hAnsi="Times New Roman" w:cs="Times New Roman"/>
                <w:sz w:val="20"/>
                <w:szCs w:val="20"/>
              </w:rPr>
              <w:t>months</w:t>
            </w:r>
            <w:proofErr w:type="spellEnd"/>
          </w:p>
        </w:tc>
        <w:tc>
          <w:tcPr>
            <w:tcW w:w="320" w:type="pct"/>
            <w:vMerge/>
            <w:tcBorders>
              <w:top w:val="nil"/>
              <w:left w:val="single" w:sz="8" w:space="0" w:color="auto"/>
              <w:bottom w:val="single" w:sz="8" w:space="0" w:color="000000"/>
              <w:right w:val="single" w:sz="8" w:space="0" w:color="auto"/>
            </w:tcBorders>
            <w:vAlign w:val="center"/>
            <w:hideMark/>
          </w:tcPr>
          <w:p w:rsidR="00C0511C" w:rsidRPr="00C0511C" w:rsidRDefault="00C0511C" w:rsidP="00C0511C">
            <w:pPr>
              <w:spacing w:after="0" w:line="240" w:lineRule="auto"/>
              <w:rPr>
                <w:rFonts w:ascii="Times New Roman" w:eastAsia="Times New Roman" w:hAnsi="Times New Roman" w:cs="Times New Roman"/>
                <w:color w:val="000000"/>
                <w:sz w:val="20"/>
                <w:szCs w:val="20"/>
              </w:rPr>
            </w:pPr>
          </w:p>
        </w:tc>
        <w:tc>
          <w:tcPr>
            <w:tcW w:w="420" w:type="pct"/>
            <w:vMerge/>
            <w:tcBorders>
              <w:top w:val="nil"/>
              <w:left w:val="single" w:sz="8" w:space="0" w:color="auto"/>
              <w:bottom w:val="single" w:sz="8" w:space="0" w:color="000000"/>
              <w:right w:val="single" w:sz="8" w:space="0" w:color="auto"/>
            </w:tcBorders>
            <w:vAlign w:val="center"/>
            <w:hideMark/>
          </w:tcPr>
          <w:p w:rsidR="00C0511C" w:rsidRPr="00C0511C" w:rsidRDefault="00C0511C" w:rsidP="00C0511C">
            <w:pPr>
              <w:spacing w:after="0" w:line="240" w:lineRule="auto"/>
              <w:rPr>
                <w:rFonts w:ascii="Times New Roman" w:eastAsia="Times New Roman" w:hAnsi="Times New Roman" w:cs="Times New Roman"/>
                <w:color w:val="000000"/>
                <w:sz w:val="20"/>
                <w:szCs w:val="20"/>
              </w:rPr>
            </w:pPr>
          </w:p>
        </w:tc>
        <w:tc>
          <w:tcPr>
            <w:tcW w:w="270" w:type="pct"/>
            <w:vMerge/>
            <w:tcBorders>
              <w:top w:val="nil"/>
              <w:left w:val="single" w:sz="8" w:space="0" w:color="auto"/>
              <w:bottom w:val="single" w:sz="8" w:space="0" w:color="000000"/>
              <w:right w:val="single" w:sz="8" w:space="0" w:color="auto"/>
            </w:tcBorders>
            <w:vAlign w:val="center"/>
            <w:hideMark/>
          </w:tcPr>
          <w:p w:rsidR="00C0511C" w:rsidRPr="00C0511C" w:rsidRDefault="00C0511C" w:rsidP="00C0511C">
            <w:pPr>
              <w:spacing w:after="0" w:line="240" w:lineRule="auto"/>
              <w:rPr>
                <w:rFonts w:ascii="Times New Roman" w:eastAsia="Times New Roman" w:hAnsi="Times New Roman" w:cs="Times New Roman"/>
                <w:color w:val="000000"/>
                <w:sz w:val="20"/>
                <w:szCs w:val="20"/>
              </w:rPr>
            </w:pPr>
          </w:p>
        </w:tc>
        <w:tc>
          <w:tcPr>
            <w:tcW w:w="292" w:type="pct"/>
            <w:tcBorders>
              <w:top w:val="nil"/>
              <w:left w:val="nil"/>
              <w:bottom w:val="nil"/>
              <w:right w:val="single" w:sz="8" w:space="0" w:color="auto"/>
            </w:tcBorders>
            <w:shd w:val="clear" w:color="auto" w:fill="auto"/>
            <w:hideMark/>
          </w:tcPr>
          <w:p w:rsidR="00C0511C" w:rsidRPr="00C0511C" w:rsidRDefault="00C0511C" w:rsidP="00C0511C">
            <w:pPr>
              <w:spacing w:after="0" w:line="240" w:lineRule="auto"/>
              <w:rPr>
                <w:rFonts w:ascii="Times New Roman" w:hAnsi="Times New Roman" w:cs="Times New Roman"/>
                <w:sz w:val="20"/>
                <w:szCs w:val="20"/>
              </w:rPr>
            </w:pPr>
            <w:proofErr w:type="spellStart"/>
            <w:r w:rsidRPr="00C0511C">
              <w:rPr>
                <w:rFonts w:ascii="Times New Roman" w:hAnsi="Times New Roman" w:cs="Times New Roman"/>
                <w:sz w:val="20"/>
                <w:szCs w:val="20"/>
              </w:rPr>
              <w:t>months</w:t>
            </w:r>
            <w:proofErr w:type="spellEnd"/>
          </w:p>
        </w:tc>
        <w:tc>
          <w:tcPr>
            <w:tcW w:w="303" w:type="pct"/>
            <w:vMerge/>
            <w:tcBorders>
              <w:top w:val="nil"/>
              <w:left w:val="single" w:sz="8" w:space="0" w:color="auto"/>
              <w:bottom w:val="single" w:sz="8" w:space="0" w:color="000000"/>
              <w:right w:val="single" w:sz="8" w:space="0" w:color="auto"/>
            </w:tcBorders>
            <w:vAlign w:val="center"/>
            <w:hideMark/>
          </w:tcPr>
          <w:p w:rsidR="00C0511C" w:rsidRPr="00C0511C" w:rsidRDefault="00C0511C" w:rsidP="00C0511C">
            <w:pPr>
              <w:spacing w:after="0" w:line="240" w:lineRule="auto"/>
              <w:rPr>
                <w:rFonts w:ascii="Times New Roman" w:eastAsia="Times New Roman" w:hAnsi="Times New Roman" w:cs="Times New Roman"/>
                <w:color w:val="000000"/>
                <w:sz w:val="20"/>
                <w:szCs w:val="20"/>
              </w:rPr>
            </w:pPr>
          </w:p>
        </w:tc>
        <w:tc>
          <w:tcPr>
            <w:tcW w:w="420" w:type="pct"/>
            <w:vMerge/>
            <w:tcBorders>
              <w:top w:val="nil"/>
              <w:left w:val="single" w:sz="8" w:space="0" w:color="auto"/>
              <w:bottom w:val="single" w:sz="8" w:space="0" w:color="000000"/>
              <w:right w:val="single" w:sz="8" w:space="0" w:color="auto"/>
            </w:tcBorders>
            <w:vAlign w:val="center"/>
            <w:hideMark/>
          </w:tcPr>
          <w:p w:rsidR="00C0511C" w:rsidRPr="00C0511C" w:rsidRDefault="00C0511C" w:rsidP="00C0511C">
            <w:pPr>
              <w:spacing w:after="0" w:line="240" w:lineRule="auto"/>
              <w:rPr>
                <w:rFonts w:ascii="Times New Roman" w:eastAsia="Times New Roman" w:hAnsi="Times New Roman" w:cs="Times New Roman"/>
                <w:color w:val="000000"/>
                <w:sz w:val="20"/>
                <w:szCs w:val="20"/>
              </w:rPr>
            </w:pPr>
          </w:p>
        </w:tc>
        <w:tc>
          <w:tcPr>
            <w:tcW w:w="262" w:type="pct"/>
            <w:vMerge/>
            <w:tcBorders>
              <w:top w:val="nil"/>
              <w:left w:val="single" w:sz="8" w:space="0" w:color="auto"/>
              <w:bottom w:val="single" w:sz="8" w:space="0" w:color="000000"/>
              <w:right w:val="single" w:sz="8" w:space="0" w:color="auto"/>
            </w:tcBorders>
            <w:vAlign w:val="center"/>
            <w:hideMark/>
          </w:tcPr>
          <w:p w:rsidR="00C0511C" w:rsidRPr="00C0511C" w:rsidRDefault="00C0511C" w:rsidP="00C0511C">
            <w:pPr>
              <w:spacing w:after="0" w:line="240" w:lineRule="auto"/>
              <w:rPr>
                <w:rFonts w:ascii="Times New Roman" w:eastAsia="Times New Roman" w:hAnsi="Times New Roman" w:cs="Times New Roman"/>
                <w:color w:val="000000"/>
                <w:sz w:val="20"/>
                <w:szCs w:val="20"/>
              </w:rPr>
            </w:pPr>
          </w:p>
        </w:tc>
        <w:tc>
          <w:tcPr>
            <w:tcW w:w="292" w:type="pct"/>
            <w:vMerge/>
            <w:tcBorders>
              <w:top w:val="nil"/>
              <w:left w:val="single" w:sz="8" w:space="0" w:color="auto"/>
              <w:bottom w:val="single" w:sz="8" w:space="0" w:color="000000"/>
              <w:right w:val="single" w:sz="8" w:space="0" w:color="auto"/>
            </w:tcBorders>
            <w:vAlign w:val="center"/>
            <w:hideMark/>
          </w:tcPr>
          <w:p w:rsidR="00C0511C" w:rsidRPr="00C0511C" w:rsidRDefault="00C0511C" w:rsidP="00C0511C">
            <w:pPr>
              <w:spacing w:after="0" w:line="240" w:lineRule="auto"/>
              <w:rPr>
                <w:rFonts w:ascii="Times New Roman" w:eastAsia="Times New Roman" w:hAnsi="Times New Roman" w:cs="Times New Roman"/>
                <w:color w:val="000000"/>
                <w:sz w:val="20"/>
                <w:szCs w:val="20"/>
              </w:rPr>
            </w:pPr>
          </w:p>
        </w:tc>
        <w:tc>
          <w:tcPr>
            <w:tcW w:w="303" w:type="pct"/>
            <w:tcBorders>
              <w:top w:val="nil"/>
              <w:left w:val="nil"/>
              <w:bottom w:val="nil"/>
              <w:right w:val="single" w:sz="8" w:space="0" w:color="auto"/>
            </w:tcBorders>
            <w:shd w:val="clear" w:color="auto" w:fill="auto"/>
            <w:vAlign w:val="center"/>
            <w:hideMark/>
          </w:tcPr>
          <w:p w:rsidR="00C0511C" w:rsidRPr="00C0511C" w:rsidRDefault="00C0511C" w:rsidP="00C0511C">
            <w:pPr>
              <w:spacing w:after="0" w:line="240" w:lineRule="auto"/>
              <w:jc w:val="center"/>
              <w:rPr>
                <w:rFonts w:ascii="Times New Roman" w:eastAsia="Times New Roman" w:hAnsi="Times New Roman" w:cs="Times New Roman"/>
                <w:color w:val="000000"/>
                <w:sz w:val="20"/>
                <w:szCs w:val="20"/>
              </w:rPr>
            </w:pPr>
            <w:r w:rsidRPr="00C0511C">
              <w:rPr>
                <w:rFonts w:ascii="Times New Roman" w:eastAsia="Times New Roman" w:hAnsi="Times New Roman" w:cs="Times New Roman"/>
                <w:color w:val="000000"/>
                <w:sz w:val="20"/>
                <w:szCs w:val="20"/>
              </w:rPr>
              <w:t>гр.13)</w:t>
            </w:r>
          </w:p>
        </w:tc>
        <w:tc>
          <w:tcPr>
            <w:tcW w:w="420" w:type="pct"/>
            <w:vMerge/>
            <w:tcBorders>
              <w:top w:val="nil"/>
              <w:left w:val="single" w:sz="8" w:space="0" w:color="auto"/>
              <w:bottom w:val="single" w:sz="8" w:space="0" w:color="000000"/>
              <w:right w:val="single" w:sz="8" w:space="0" w:color="auto"/>
            </w:tcBorders>
            <w:vAlign w:val="center"/>
            <w:hideMark/>
          </w:tcPr>
          <w:p w:rsidR="00C0511C" w:rsidRPr="00C0511C" w:rsidRDefault="00C0511C" w:rsidP="00C0511C">
            <w:pPr>
              <w:spacing w:after="0" w:line="240" w:lineRule="auto"/>
              <w:rPr>
                <w:rFonts w:ascii="Times New Roman" w:eastAsia="Times New Roman" w:hAnsi="Times New Roman" w:cs="Times New Roman"/>
                <w:color w:val="000000"/>
                <w:sz w:val="20"/>
                <w:szCs w:val="20"/>
              </w:rPr>
            </w:pPr>
          </w:p>
        </w:tc>
      </w:tr>
      <w:tr w:rsidR="0083019F" w:rsidRPr="00C0511C" w:rsidTr="0083019F">
        <w:trPr>
          <w:trHeight w:val="315"/>
        </w:trPr>
        <w:tc>
          <w:tcPr>
            <w:tcW w:w="161" w:type="pct"/>
            <w:vMerge/>
            <w:tcBorders>
              <w:top w:val="single" w:sz="8" w:space="0" w:color="auto"/>
              <w:left w:val="single" w:sz="8" w:space="0" w:color="auto"/>
              <w:bottom w:val="single" w:sz="8" w:space="0" w:color="000000"/>
              <w:right w:val="single" w:sz="8" w:space="0" w:color="auto"/>
            </w:tcBorders>
            <w:vAlign w:val="center"/>
            <w:hideMark/>
          </w:tcPr>
          <w:p w:rsidR="00C0511C" w:rsidRPr="00C0511C" w:rsidRDefault="00C0511C" w:rsidP="00C0511C">
            <w:pPr>
              <w:spacing w:after="0" w:line="240" w:lineRule="auto"/>
              <w:rPr>
                <w:rFonts w:ascii="Times New Roman" w:eastAsia="Times New Roman" w:hAnsi="Times New Roman" w:cs="Times New Roman"/>
                <w:color w:val="000000"/>
                <w:sz w:val="20"/>
                <w:szCs w:val="20"/>
              </w:rPr>
            </w:pPr>
          </w:p>
        </w:tc>
        <w:tc>
          <w:tcPr>
            <w:tcW w:w="555" w:type="pct"/>
            <w:vMerge/>
            <w:tcBorders>
              <w:top w:val="single" w:sz="8" w:space="0" w:color="auto"/>
              <w:left w:val="single" w:sz="8" w:space="0" w:color="auto"/>
              <w:bottom w:val="single" w:sz="8" w:space="0" w:color="000000"/>
              <w:right w:val="single" w:sz="8" w:space="0" w:color="auto"/>
            </w:tcBorders>
            <w:vAlign w:val="center"/>
            <w:hideMark/>
          </w:tcPr>
          <w:p w:rsidR="00C0511C" w:rsidRPr="00C0511C" w:rsidRDefault="00C0511C" w:rsidP="00C0511C">
            <w:pPr>
              <w:spacing w:after="0" w:line="240" w:lineRule="auto"/>
              <w:rPr>
                <w:rFonts w:ascii="Times New Roman" w:eastAsia="Times New Roman" w:hAnsi="Times New Roman" w:cs="Times New Roman"/>
                <w:color w:val="000000"/>
                <w:sz w:val="20"/>
                <w:szCs w:val="20"/>
              </w:rPr>
            </w:pPr>
          </w:p>
        </w:tc>
        <w:tc>
          <w:tcPr>
            <w:tcW w:w="420" w:type="pct"/>
            <w:vMerge/>
            <w:tcBorders>
              <w:top w:val="nil"/>
              <w:left w:val="single" w:sz="8" w:space="0" w:color="auto"/>
              <w:bottom w:val="single" w:sz="8" w:space="0" w:color="000000"/>
              <w:right w:val="single" w:sz="8" w:space="0" w:color="auto"/>
            </w:tcBorders>
            <w:vAlign w:val="center"/>
            <w:hideMark/>
          </w:tcPr>
          <w:p w:rsidR="00C0511C" w:rsidRPr="00C0511C" w:rsidRDefault="00C0511C" w:rsidP="00C0511C">
            <w:pPr>
              <w:spacing w:after="0" w:line="240" w:lineRule="auto"/>
              <w:rPr>
                <w:rFonts w:ascii="Times New Roman" w:eastAsia="Times New Roman" w:hAnsi="Times New Roman" w:cs="Times New Roman"/>
                <w:color w:val="000000"/>
                <w:sz w:val="20"/>
                <w:szCs w:val="20"/>
              </w:rPr>
            </w:pPr>
          </w:p>
        </w:tc>
        <w:tc>
          <w:tcPr>
            <w:tcW w:w="270" w:type="pct"/>
            <w:vMerge/>
            <w:tcBorders>
              <w:top w:val="nil"/>
              <w:left w:val="single" w:sz="8" w:space="0" w:color="auto"/>
              <w:bottom w:val="single" w:sz="8" w:space="0" w:color="000000"/>
              <w:right w:val="single" w:sz="8" w:space="0" w:color="auto"/>
            </w:tcBorders>
            <w:vAlign w:val="center"/>
            <w:hideMark/>
          </w:tcPr>
          <w:p w:rsidR="00C0511C" w:rsidRPr="00C0511C" w:rsidRDefault="00C0511C" w:rsidP="00C0511C">
            <w:pPr>
              <w:spacing w:after="0" w:line="240" w:lineRule="auto"/>
              <w:rPr>
                <w:rFonts w:ascii="Times New Roman" w:eastAsia="Times New Roman" w:hAnsi="Times New Roman" w:cs="Times New Roman"/>
                <w:color w:val="000000"/>
                <w:sz w:val="20"/>
                <w:szCs w:val="20"/>
              </w:rPr>
            </w:pPr>
          </w:p>
        </w:tc>
        <w:tc>
          <w:tcPr>
            <w:tcW w:w="292" w:type="pct"/>
            <w:tcBorders>
              <w:top w:val="nil"/>
              <w:left w:val="nil"/>
              <w:bottom w:val="single" w:sz="8" w:space="0" w:color="auto"/>
              <w:right w:val="single" w:sz="8" w:space="0" w:color="auto"/>
            </w:tcBorders>
            <w:shd w:val="clear" w:color="auto" w:fill="auto"/>
            <w:hideMark/>
          </w:tcPr>
          <w:p w:rsidR="00C0511C" w:rsidRPr="00C0511C" w:rsidRDefault="00C0511C" w:rsidP="00C0511C">
            <w:pPr>
              <w:spacing w:after="0" w:line="240" w:lineRule="auto"/>
              <w:rPr>
                <w:rFonts w:ascii="Times New Roman" w:hAnsi="Times New Roman" w:cs="Times New Roman"/>
                <w:sz w:val="20"/>
                <w:szCs w:val="20"/>
              </w:rPr>
            </w:pPr>
            <w:proofErr w:type="spellStart"/>
            <w:r w:rsidRPr="00C0511C">
              <w:rPr>
                <w:rFonts w:ascii="Times New Roman" w:hAnsi="Times New Roman" w:cs="Times New Roman"/>
                <w:sz w:val="20"/>
                <w:szCs w:val="20"/>
              </w:rPr>
              <w:t>work</w:t>
            </w:r>
            <w:proofErr w:type="spellEnd"/>
          </w:p>
        </w:tc>
        <w:tc>
          <w:tcPr>
            <w:tcW w:w="320" w:type="pct"/>
            <w:vMerge/>
            <w:tcBorders>
              <w:top w:val="nil"/>
              <w:left w:val="single" w:sz="8" w:space="0" w:color="auto"/>
              <w:bottom w:val="single" w:sz="8" w:space="0" w:color="000000"/>
              <w:right w:val="single" w:sz="8" w:space="0" w:color="auto"/>
            </w:tcBorders>
            <w:vAlign w:val="center"/>
            <w:hideMark/>
          </w:tcPr>
          <w:p w:rsidR="00C0511C" w:rsidRPr="00C0511C" w:rsidRDefault="00C0511C" w:rsidP="00C0511C">
            <w:pPr>
              <w:spacing w:after="0" w:line="240" w:lineRule="auto"/>
              <w:rPr>
                <w:rFonts w:ascii="Times New Roman" w:eastAsia="Times New Roman" w:hAnsi="Times New Roman" w:cs="Times New Roman"/>
                <w:color w:val="000000"/>
                <w:sz w:val="20"/>
                <w:szCs w:val="20"/>
              </w:rPr>
            </w:pPr>
          </w:p>
        </w:tc>
        <w:tc>
          <w:tcPr>
            <w:tcW w:w="420" w:type="pct"/>
            <w:vMerge/>
            <w:tcBorders>
              <w:top w:val="nil"/>
              <w:left w:val="single" w:sz="8" w:space="0" w:color="auto"/>
              <w:bottom w:val="single" w:sz="8" w:space="0" w:color="000000"/>
              <w:right w:val="single" w:sz="8" w:space="0" w:color="auto"/>
            </w:tcBorders>
            <w:vAlign w:val="center"/>
            <w:hideMark/>
          </w:tcPr>
          <w:p w:rsidR="00C0511C" w:rsidRPr="00C0511C" w:rsidRDefault="00C0511C" w:rsidP="00C0511C">
            <w:pPr>
              <w:spacing w:after="0" w:line="240" w:lineRule="auto"/>
              <w:rPr>
                <w:rFonts w:ascii="Times New Roman" w:eastAsia="Times New Roman" w:hAnsi="Times New Roman" w:cs="Times New Roman"/>
                <w:color w:val="000000"/>
                <w:sz w:val="20"/>
                <w:szCs w:val="20"/>
              </w:rPr>
            </w:pPr>
          </w:p>
        </w:tc>
        <w:tc>
          <w:tcPr>
            <w:tcW w:w="270" w:type="pct"/>
            <w:vMerge/>
            <w:tcBorders>
              <w:top w:val="nil"/>
              <w:left w:val="single" w:sz="8" w:space="0" w:color="auto"/>
              <w:bottom w:val="single" w:sz="8" w:space="0" w:color="000000"/>
              <w:right w:val="single" w:sz="8" w:space="0" w:color="auto"/>
            </w:tcBorders>
            <w:vAlign w:val="center"/>
            <w:hideMark/>
          </w:tcPr>
          <w:p w:rsidR="00C0511C" w:rsidRPr="00C0511C" w:rsidRDefault="00C0511C" w:rsidP="00C0511C">
            <w:pPr>
              <w:spacing w:after="0" w:line="240" w:lineRule="auto"/>
              <w:rPr>
                <w:rFonts w:ascii="Times New Roman" w:eastAsia="Times New Roman" w:hAnsi="Times New Roman" w:cs="Times New Roman"/>
                <w:color w:val="000000"/>
                <w:sz w:val="20"/>
                <w:szCs w:val="20"/>
              </w:rPr>
            </w:pPr>
          </w:p>
        </w:tc>
        <w:tc>
          <w:tcPr>
            <w:tcW w:w="292" w:type="pct"/>
            <w:tcBorders>
              <w:top w:val="nil"/>
              <w:left w:val="nil"/>
              <w:bottom w:val="single" w:sz="8" w:space="0" w:color="auto"/>
              <w:right w:val="single" w:sz="8" w:space="0" w:color="auto"/>
            </w:tcBorders>
            <w:shd w:val="clear" w:color="auto" w:fill="auto"/>
            <w:hideMark/>
          </w:tcPr>
          <w:p w:rsidR="00C0511C" w:rsidRPr="00C0511C" w:rsidRDefault="00C0511C" w:rsidP="00C0511C">
            <w:pPr>
              <w:spacing w:after="0" w:line="240" w:lineRule="auto"/>
              <w:rPr>
                <w:rFonts w:ascii="Times New Roman" w:hAnsi="Times New Roman" w:cs="Times New Roman"/>
                <w:sz w:val="20"/>
                <w:szCs w:val="20"/>
              </w:rPr>
            </w:pPr>
            <w:proofErr w:type="spellStart"/>
            <w:r w:rsidRPr="00C0511C">
              <w:rPr>
                <w:rFonts w:ascii="Times New Roman" w:hAnsi="Times New Roman" w:cs="Times New Roman"/>
                <w:sz w:val="20"/>
                <w:szCs w:val="20"/>
              </w:rPr>
              <w:t>work</w:t>
            </w:r>
            <w:proofErr w:type="spellEnd"/>
          </w:p>
        </w:tc>
        <w:tc>
          <w:tcPr>
            <w:tcW w:w="303" w:type="pct"/>
            <w:vMerge/>
            <w:tcBorders>
              <w:top w:val="nil"/>
              <w:left w:val="single" w:sz="8" w:space="0" w:color="auto"/>
              <w:bottom w:val="single" w:sz="8" w:space="0" w:color="000000"/>
              <w:right w:val="single" w:sz="8" w:space="0" w:color="auto"/>
            </w:tcBorders>
            <w:vAlign w:val="center"/>
            <w:hideMark/>
          </w:tcPr>
          <w:p w:rsidR="00C0511C" w:rsidRPr="00C0511C" w:rsidRDefault="00C0511C" w:rsidP="00C0511C">
            <w:pPr>
              <w:spacing w:after="0" w:line="240" w:lineRule="auto"/>
              <w:rPr>
                <w:rFonts w:ascii="Times New Roman" w:eastAsia="Times New Roman" w:hAnsi="Times New Roman" w:cs="Times New Roman"/>
                <w:color w:val="000000"/>
                <w:sz w:val="20"/>
                <w:szCs w:val="20"/>
              </w:rPr>
            </w:pPr>
          </w:p>
        </w:tc>
        <w:tc>
          <w:tcPr>
            <w:tcW w:w="420" w:type="pct"/>
            <w:vMerge/>
            <w:tcBorders>
              <w:top w:val="nil"/>
              <w:left w:val="single" w:sz="8" w:space="0" w:color="auto"/>
              <w:bottom w:val="single" w:sz="8" w:space="0" w:color="000000"/>
              <w:right w:val="single" w:sz="8" w:space="0" w:color="auto"/>
            </w:tcBorders>
            <w:vAlign w:val="center"/>
            <w:hideMark/>
          </w:tcPr>
          <w:p w:rsidR="00C0511C" w:rsidRPr="00C0511C" w:rsidRDefault="00C0511C" w:rsidP="00C0511C">
            <w:pPr>
              <w:spacing w:after="0" w:line="240" w:lineRule="auto"/>
              <w:rPr>
                <w:rFonts w:ascii="Times New Roman" w:eastAsia="Times New Roman" w:hAnsi="Times New Roman" w:cs="Times New Roman"/>
                <w:color w:val="000000"/>
                <w:sz w:val="20"/>
                <w:szCs w:val="20"/>
              </w:rPr>
            </w:pPr>
          </w:p>
        </w:tc>
        <w:tc>
          <w:tcPr>
            <w:tcW w:w="262" w:type="pct"/>
            <w:vMerge/>
            <w:tcBorders>
              <w:top w:val="nil"/>
              <w:left w:val="single" w:sz="8" w:space="0" w:color="auto"/>
              <w:bottom w:val="single" w:sz="8" w:space="0" w:color="000000"/>
              <w:right w:val="single" w:sz="8" w:space="0" w:color="auto"/>
            </w:tcBorders>
            <w:vAlign w:val="center"/>
            <w:hideMark/>
          </w:tcPr>
          <w:p w:rsidR="00C0511C" w:rsidRPr="00C0511C" w:rsidRDefault="00C0511C" w:rsidP="00C0511C">
            <w:pPr>
              <w:spacing w:after="0" w:line="240" w:lineRule="auto"/>
              <w:rPr>
                <w:rFonts w:ascii="Times New Roman" w:eastAsia="Times New Roman" w:hAnsi="Times New Roman" w:cs="Times New Roman"/>
                <w:color w:val="000000"/>
                <w:sz w:val="20"/>
                <w:szCs w:val="20"/>
              </w:rPr>
            </w:pPr>
          </w:p>
        </w:tc>
        <w:tc>
          <w:tcPr>
            <w:tcW w:w="292" w:type="pct"/>
            <w:vMerge/>
            <w:tcBorders>
              <w:top w:val="nil"/>
              <w:left w:val="single" w:sz="8" w:space="0" w:color="auto"/>
              <w:bottom w:val="single" w:sz="8" w:space="0" w:color="000000"/>
              <w:right w:val="single" w:sz="8" w:space="0" w:color="auto"/>
            </w:tcBorders>
            <w:vAlign w:val="center"/>
            <w:hideMark/>
          </w:tcPr>
          <w:p w:rsidR="00C0511C" w:rsidRPr="00C0511C" w:rsidRDefault="00C0511C" w:rsidP="00C0511C">
            <w:pPr>
              <w:spacing w:after="0" w:line="240" w:lineRule="auto"/>
              <w:rPr>
                <w:rFonts w:ascii="Times New Roman" w:eastAsia="Times New Roman" w:hAnsi="Times New Roman" w:cs="Times New Roman"/>
                <w:color w:val="000000"/>
                <w:sz w:val="20"/>
                <w:szCs w:val="20"/>
              </w:rPr>
            </w:pPr>
          </w:p>
        </w:tc>
        <w:tc>
          <w:tcPr>
            <w:tcW w:w="303" w:type="pct"/>
            <w:tcBorders>
              <w:top w:val="nil"/>
              <w:left w:val="nil"/>
              <w:bottom w:val="single" w:sz="8" w:space="0" w:color="auto"/>
              <w:right w:val="single" w:sz="8" w:space="0" w:color="auto"/>
            </w:tcBorders>
            <w:shd w:val="clear" w:color="auto" w:fill="auto"/>
            <w:vAlign w:val="center"/>
            <w:hideMark/>
          </w:tcPr>
          <w:p w:rsidR="00C0511C" w:rsidRPr="00C0511C" w:rsidRDefault="00C0511C" w:rsidP="00C0511C">
            <w:pPr>
              <w:spacing w:after="0" w:line="240" w:lineRule="auto"/>
              <w:rPr>
                <w:rFonts w:ascii="Times New Roman" w:eastAsia="Times New Roman" w:hAnsi="Times New Roman" w:cs="Times New Roman"/>
                <w:color w:val="000000"/>
                <w:sz w:val="20"/>
                <w:szCs w:val="20"/>
              </w:rPr>
            </w:pPr>
            <w:r w:rsidRPr="00C0511C">
              <w:rPr>
                <w:rFonts w:ascii="Times New Roman" w:eastAsia="Times New Roman" w:hAnsi="Times New Roman" w:cs="Times New Roman"/>
                <w:color w:val="000000"/>
                <w:sz w:val="20"/>
                <w:szCs w:val="20"/>
              </w:rPr>
              <w:t> </w:t>
            </w:r>
          </w:p>
        </w:tc>
        <w:tc>
          <w:tcPr>
            <w:tcW w:w="420" w:type="pct"/>
            <w:vMerge/>
            <w:tcBorders>
              <w:top w:val="nil"/>
              <w:left w:val="single" w:sz="8" w:space="0" w:color="auto"/>
              <w:bottom w:val="single" w:sz="8" w:space="0" w:color="000000"/>
              <w:right w:val="single" w:sz="8" w:space="0" w:color="auto"/>
            </w:tcBorders>
            <w:vAlign w:val="center"/>
            <w:hideMark/>
          </w:tcPr>
          <w:p w:rsidR="00C0511C" w:rsidRPr="00C0511C" w:rsidRDefault="00C0511C" w:rsidP="00C0511C">
            <w:pPr>
              <w:spacing w:after="0" w:line="240" w:lineRule="auto"/>
              <w:rPr>
                <w:rFonts w:ascii="Times New Roman" w:eastAsia="Times New Roman" w:hAnsi="Times New Roman" w:cs="Times New Roman"/>
                <w:color w:val="000000"/>
                <w:sz w:val="20"/>
                <w:szCs w:val="20"/>
              </w:rPr>
            </w:pPr>
          </w:p>
        </w:tc>
      </w:tr>
      <w:tr w:rsidR="0083019F" w:rsidRPr="00C0511C" w:rsidTr="0083019F">
        <w:trPr>
          <w:trHeight w:val="315"/>
        </w:trPr>
        <w:tc>
          <w:tcPr>
            <w:tcW w:w="161" w:type="pct"/>
            <w:tcBorders>
              <w:top w:val="nil"/>
              <w:left w:val="single" w:sz="8" w:space="0" w:color="auto"/>
              <w:bottom w:val="single" w:sz="8" w:space="0" w:color="auto"/>
              <w:right w:val="single" w:sz="8" w:space="0" w:color="auto"/>
            </w:tcBorders>
            <w:shd w:val="clear" w:color="auto" w:fill="auto"/>
            <w:vAlign w:val="center"/>
            <w:hideMark/>
          </w:tcPr>
          <w:p w:rsidR="0032629B" w:rsidRPr="00C0511C" w:rsidRDefault="0032629B" w:rsidP="00C0511C">
            <w:pPr>
              <w:spacing w:after="0" w:line="240" w:lineRule="auto"/>
              <w:jc w:val="center"/>
              <w:rPr>
                <w:rFonts w:ascii="Times New Roman" w:eastAsia="Times New Roman" w:hAnsi="Times New Roman" w:cs="Times New Roman"/>
                <w:color w:val="000000"/>
                <w:sz w:val="20"/>
                <w:szCs w:val="20"/>
              </w:rPr>
            </w:pPr>
            <w:r w:rsidRPr="00C0511C">
              <w:rPr>
                <w:rFonts w:ascii="Times New Roman" w:eastAsia="Times New Roman" w:hAnsi="Times New Roman" w:cs="Times New Roman"/>
                <w:color w:val="000000"/>
                <w:sz w:val="20"/>
                <w:szCs w:val="20"/>
              </w:rPr>
              <w:t>1</w:t>
            </w:r>
          </w:p>
        </w:tc>
        <w:tc>
          <w:tcPr>
            <w:tcW w:w="555" w:type="pct"/>
            <w:tcBorders>
              <w:top w:val="nil"/>
              <w:left w:val="nil"/>
              <w:bottom w:val="single" w:sz="8" w:space="0" w:color="auto"/>
              <w:right w:val="single" w:sz="8" w:space="0" w:color="auto"/>
            </w:tcBorders>
            <w:shd w:val="clear" w:color="auto" w:fill="auto"/>
            <w:vAlign w:val="center"/>
            <w:hideMark/>
          </w:tcPr>
          <w:p w:rsidR="0032629B" w:rsidRPr="00C0511C" w:rsidRDefault="0032629B" w:rsidP="00C0511C">
            <w:pPr>
              <w:spacing w:after="0" w:line="240" w:lineRule="auto"/>
              <w:jc w:val="center"/>
              <w:rPr>
                <w:rFonts w:ascii="Times New Roman" w:eastAsia="Times New Roman" w:hAnsi="Times New Roman" w:cs="Times New Roman"/>
                <w:color w:val="000000"/>
                <w:sz w:val="20"/>
                <w:szCs w:val="20"/>
              </w:rPr>
            </w:pPr>
            <w:r w:rsidRPr="00C0511C">
              <w:rPr>
                <w:rFonts w:ascii="Times New Roman" w:eastAsia="Times New Roman" w:hAnsi="Times New Roman" w:cs="Times New Roman"/>
                <w:color w:val="000000"/>
                <w:sz w:val="20"/>
                <w:szCs w:val="20"/>
              </w:rPr>
              <w:t>2</w:t>
            </w:r>
          </w:p>
        </w:tc>
        <w:tc>
          <w:tcPr>
            <w:tcW w:w="420" w:type="pct"/>
            <w:tcBorders>
              <w:top w:val="nil"/>
              <w:left w:val="nil"/>
              <w:bottom w:val="single" w:sz="8" w:space="0" w:color="auto"/>
              <w:right w:val="single" w:sz="8" w:space="0" w:color="auto"/>
            </w:tcBorders>
            <w:shd w:val="clear" w:color="auto" w:fill="auto"/>
            <w:vAlign w:val="center"/>
            <w:hideMark/>
          </w:tcPr>
          <w:p w:rsidR="0032629B" w:rsidRPr="00C0511C" w:rsidRDefault="0032629B" w:rsidP="00C0511C">
            <w:pPr>
              <w:spacing w:after="0" w:line="240" w:lineRule="auto"/>
              <w:jc w:val="center"/>
              <w:rPr>
                <w:rFonts w:ascii="Times New Roman" w:eastAsia="Times New Roman" w:hAnsi="Times New Roman" w:cs="Times New Roman"/>
                <w:color w:val="000000"/>
                <w:sz w:val="20"/>
                <w:szCs w:val="20"/>
              </w:rPr>
            </w:pPr>
            <w:r w:rsidRPr="00C0511C">
              <w:rPr>
                <w:rFonts w:ascii="Times New Roman" w:eastAsia="Times New Roman" w:hAnsi="Times New Roman" w:cs="Times New Roman"/>
                <w:color w:val="000000"/>
                <w:sz w:val="20"/>
                <w:szCs w:val="20"/>
              </w:rPr>
              <w:t>3</w:t>
            </w:r>
          </w:p>
        </w:tc>
        <w:tc>
          <w:tcPr>
            <w:tcW w:w="270" w:type="pct"/>
            <w:tcBorders>
              <w:top w:val="nil"/>
              <w:left w:val="nil"/>
              <w:bottom w:val="single" w:sz="8" w:space="0" w:color="auto"/>
              <w:right w:val="single" w:sz="8" w:space="0" w:color="auto"/>
            </w:tcBorders>
            <w:shd w:val="clear" w:color="auto" w:fill="auto"/>
            <w:vAlign w:val="center"/>
            <w:hideMark/>
          </w:tcPr>
          <w:p w:rsidR="0032629B" w:rsidRPr="00C0511C" w:rsidRDefault="0032629B" w:rsidP="00C0511C">
            <w:pPr>
              <w:spacing w:after="0" w:line="240" w:lineRule="auto"/>
              <w:jc w:val="center"/>
              <w:rPr>
                <w:rFonts w:ascii="Times New Roman" w:eastAsia="Times New Roman" w:hAnsi="Times New Roman" w:cs="Times New Roman"/>
                <w:color w:val="000000"/>
                <w:sz w:val="20"/>
                <w:szCs w:val="20"/>
              </w:rPr>
            </w:pPr>
            <w:r w:rsidRPr="00C0511C">
              <w:rPr>
                <w:rFonts w:ascii="Times New Roman" w:eastAsia="Times New Roman" w:hAnsi="Times New Roman" w:cs="Times New Roman"/>
                <w:color w:val="000000"/>
                <w:sz w:val="20"/>
                <w:szCs w:val="20"/>
              </w:rPr>
              <w:t>4</w:t>
            </w:r>
          </w:p>
        </w:tc>
        <w:tc>
          <w:tcPr>
            <w:tcW w:w="292" w:type="pct"/>
            <w:tcBorders>
              <w:top w:val="nil"/>
              <w:left w:val="nil"/>
              <w:bottom w:val="single" w:sz="8" w:space="0" w:color="auto"/>
              <w:right w:val="single" w:sz="8" w:space="0" w:color="auto"/>
            </w:tcBorders>
            <w:shd w:val="clear" w:color="auto" w:fill="auto"/>
            <w:vAlign w:val="center"/>
            <w:hideMark/>
          </w:tcPr>
          <w:p w:rsidR="0032629B" w:rsidRPr="00C0511C" w:rsidRDefault="0032629B" w:rsidP="00C0511C">
            <w:pPr>
              <w:spacing w:after="0" w:line="240" w:lineRule="auto"/>
              <w:jc w:val="center"/>
              <w:rPr>
                <w:rFonts w:ascii="Times New Roman" w:eastAsia="Times New Roman" w:hAnsi="Times New Roman" w:cs="Times New Roman"/>
                <w:color w:val="000000"/>
                <w:sz w:val="20"/>
                <w:szCs w:val="20"/>
              </w:rPr>
            </w:pPr>
            <w:r w:rsidRPr="00C0511C">
              <w:rPr>
                <w:rFonts w:ascii="Times New Roman" w:eastAsia="Times New Roman" w:hAnsi="Times New Roman" w:cs="Times New Roman"/>
                <w:color w:val="000000"/>
                <w:sz w:val="20"/>
                <w:szCs w:val="20"/>
              </w:rPr>
              <w:t>5</w:t>
            </w:r>
          </w:p>
        </w:tc>
        <w:tc>
          <w:tcPr>
            <w:tcW w:w="320" w:type="pct"/>
            <w:tcBorders>
              <w:top w:val="nil"/>
              <w:left w:val="nil"/>
              <w:bottom w:val="single" w:sz="8" w:space="0" w:color="auto"/>
              <w:right w:val="single" w:sz="8" w:space="0" w:color="auto"/>
            </w:tcBorders>
            <w:shd w:val="clear" w:color="auto" w:fill="auto"/>
            <w:vAlign w:val="center"/>
            <w:hideMark/>
          </w:tcPr>
          <w:p w:rsidR="0032629B" w:rsidRPr="00C0511C" w:rsidRDefault="0032629B" w:rsidP="00C0511C">
            <w:pPr>
              <w:spacing w:after="0" w:line="240" w:lineRule="auto"/>
              <w:jc w:val="center"/>
              <w:rPr>
                <w:rFonts w:ascii="Times New Roman" w:eastAsia="Times New Roman" w:hAnsi="Times New Roman" w:cs="Times New Roman"/>
                <w:color w:val="000000"/>
                <w:sz w:val="20"/>
                <w:szCs w:val="20"/>
              </w:rPr>
            </w:pPr>
            <w:r w:rsidRPr="00C0511C">
              <w:rPr>
                <w:rFonts w:ascii="Times New Roman" w:eastAsia="Times New Roman" w:hAnsi="Times New Roman" w:cs="Times New Roman"/>
                <w:color w:val="000000"/>
                <w:sz w:val="20"/>
                <w:szCs w:val="20"/>
              </w:rPr>
              <w:t>6</w:t>
            </w:r>
          </w:p>
        </w:tc>
        <w:tc>
          <w:tcPr>
            <w:tcW w:w="420" w:type="pct"/>
            <w:tcBorders>
              <w:top w:val="nil"/>
              <w:left w:val="nil"/>
              <w:bottom w:val="single" w:sz="8" w:space="0" w:color="auto"/>
              <w:right w:val="single" w:sz="8" w:space="0" w:color="auto"/>
            </w:tcBorders>
            <w:shd w:val="clear" w:color="auto" w:fill="auto"/>
            <w:vAlign w:val="center"/>
            <w:hideMark/>
          </w:tcPr>
          <w:p w:rsidR="0032629B" w:rsidRPr="00C0511C" w:rsidRDefault="0032629B" w:rsidP="00C0511C">
            <w:pPr>
              <w:spacing w:after="0" w:line="240" w:lineRule="auto"/>
              <w:jc w:val="center"/>
              <w:rPr>
                <w:rFonts w:ascii="Times New Roman" w:eastAsia="Times New Roman" w:hAnsi="Times New Roman" w:cs="Times New Roman"/>
                <w:color w:val="000000"/>
                <w:sz w:val="20"/>
                <w:szCs w:val="20"/>
              </w:rPr>
            </w:pPr>
            <w:r w:rsidRPr="00C0511C">
              <w:rPr>
                <w:rFonts w:ascii="Times New Roman" w:eastAsia="Times New Roman" w:hAnsi="Times New Roman" w:cs="Times New Roman"/>
                <w:color w:val="000000"/>
                <w:sz w:val="20"/>
                <w:szCs w:val="20"/>
              </w:rPr>
              <w:t>7</w:t>
            </w:r>
          </w:p>
        </w:tc>
        <w:tc>
          <w:tcPr>
            <w:tcW w:w="270" w:type="pct"/>
            <w:tcBorders>
              <w:top w:val="nil"/>
              <w:left w:val="nil"/>
              <w:bottom w:val="single" w:sz="8" w:space="0" w:color="auto"/>
              <w:right w:val="single" w:sz="8" w:space="0" w:color="auto"/>
            </w:tcBorders>
            <w:shd w:val="clear" w:color="auto" w:fill="auto"/>
            <w:vAlign w:val="center"/>
            <w:hideMark/>
          </w:tcPr>
          <w:p w:rsidR="0032629B" w:rsidRPr="00C0511C" w:rsidRDefault="0032629B" w:rsidP="00C0511C">
            <w:pPr>
              <w:spacing w:after="0" w:line="240" w:lineRule="auto"/>
              <w:jc w:val="center"/>
              <w:rPr>
                <w:rFonts w:ascii="Times New Roman" w:eastAsia="Times New Roman" w:hAnsi="Times New Roman" w:cs="Times New Roman"/>
                <w:color w:val="000000"/>
                <w:sz w:val="20"/>
                <w:szCs w:val="20"/>
              </w:rPr>
            </w:pPr>
            <w:r w:rsidRPr="00C0511C">
              <w:rPr>
                <w:rFonts w:ascii="Times New Roman" w:eastAsia="Times New Roman" w:hAnsi="Times New Roman" w:cs="Times New Roman"/>
                <w:color w:val="000000"/>
                <w:sz w:val="20"/>
                <w:szCs w:val="20"/>
              </w:rPr>
              <w:t>8</w:t>
            </w:r>
          </w:p>
        </w:tc>
        <w:tc>
          <w:tcPr>
            <w:tcW w:w="292" w:type="pct"/>
            <w:tcBorders>
              <w:top w:val="nil"/>
              <w:left w:val="nil"/>
              <w:bottom w:val="single" w:sz="8" w:space="0" w:color="auto"/>
              <w:right w:val="single" w:sz="8" w:space="0" w:color="auto"/>
            </w:tcBorders>
            <w:shd w:val="clear" w:color="auto" w:fill="auto"/>
            <w:vAlign w:val="center"/>
            <w:hideMark/>
          </w:tcPr>
          <w:p w:rsidR="0032629B" w:rsidRPr="00C0511C" w:rsidRDefault="0032629B" w:rsidP="00C0511C">
            <w:pPr>
              <w:spacing w:after="0" w:line="240" w:lineRule="auto"/>
              <w:jc w:val="center"/>
              <w:rPr>
                <w:rFonts w:ascii="Times New Roman" w:eastAsia="Times New Roman" w:hAnsi="Times New Roman" w:cs="Times New Roman"/>
                <w:color w:val="000000"/>
                <w:sz w:val="20"/>
                <w:szCs w:val="20"/>
              </w:rPr>
            </w:pPr>
            <w:r w:rsidRPr="00C0511C">
              <w:rPr>
                <w:rFonts w:ascii="Times New Roman" w:eastAsia="Times New Roman" w:hAnsi="Times New Roman" w:cs="Times New Roman"/>
                <w:color w:val="000000"/>
                <w:sz w:val="20"/>
                <w:szCs w:val="20"/>
              </w:rPr>
              <w:t>9</w:t>
            </w:r>
          </w:p>
        </w:tc>
        <w:tc>
          <w:tcPr>
            <w:tcW w:w="303" w:type="pct"/>
            <w:tcBorders>
              <w:top w:val="nil"/>
              <w:left w:val="nil"/>
              <w:bottom w:val="single" w:sz="8" w:space="0" w:color="auto"/>
              <w:right w:val="single" w:sz="8" w:space="0" w:color="auto"/>
            </w:tcBorders>
            <w:shd w:val="clear" w:color="auto" w:fill="auto"/>
            <w:vAlign w:val="center"/>
            <w:hideMark/>
          </w:tcPr>
          <w:p w:rsidR="0032629B" w:rsidRPr="00C0511C" w:rsidRDefault="0032629B" w:rsidP="00C0511C">
            <w:pPr>
              <w:spacing w:after="0" w:line="240" w:lineRule="auto"/>
              <w:jc w:val="center"/>
              <w:rPr>
                <w:rFonts w:ascii="Times New Roman" w:eastAsia="Times New Roman" w:hAnsi="Times New Roman" w:cs="Times New Roman"/>
                <w:color w:val="000000"/>
                <w:sz w:val="20"/>
                <w:szCs w:val="20"/>
              </w:rPr>
            </w:pPr>
            <w:r w:rsidRPr="00C0511C">
              <w:rPr>
                <w:rFonts w:ascii="Times New Roman" w:eastAsia="Times New Roman" w:hAnsi="Times New Roman" w:cs="Times New Roman"/>
                <w:color w:val="000000"/>
                <w:sz w:val="20"/>
                <w:szCs w:val="20"/>
              </w:rPr>
              <w:t>10</w:t>
            </w:r>
          </w:p>
        </w:tc>
        <w:tc>
          <w:tcPr>
            <w:tcW w:w="420" w:type="pct"/>
            <w:tcBorders>
              <w:top w:val="nil"/>
              <w:left w:val="nil"/>
              <w:bottom w:val="single" w:sz="8" w:space="0" w:color="auto"/>
              <w:right w:val="single" w:sz="8" w:space="0" w:color="auto"/>
            </w:tcBorders>
            <w:shd w:val="clear" w:color="auto" w:fill="auto"/>
            <w:vAlign w:val="center"/>
            <w:hideMark/>
          </w:tcPr>
          <w:p w:rsidR="0032629B" w:rsidRPr="00C0511C" w:rsidRDefault="0032629B" w:rsidP="00C0511C">
            <w:pPr>
              <w:spacing w:after="0" w:line="240" w:lineRule="auto"/>
              <w:jc w:val="center"/>
              <w:rPr>
                <w:rFonts w:ascii="Times New Roman" w:eastAsia="Times New Roman" w:hAnsi="Times New Roman" w:cs="Times New Roman"/>
                <w:color w:val="000000"/>
                <w:sz w:val="20"/>
                <w:szCs w:val="20"/>
              </w:rPr>
            </w:pPr>
            <w:r w:rsidRPr="00C0511C">
              <w:rPr>
                <w:rFonts w:ascii="Times New Roman" w:eastAsia="Times New Roman" w:hAnsi="Times New Roman" w:cs="Times New Roman"/>
                <w:color w:val="000000"/>
                <w:sz w:val="20"/>
                <w:szCs w:val="20"/>
              </w:rPr>
              <w:t>11</w:t>
            </w:r>
          </w:p>
        </w:tc>
        <w:tc>
          <w:tcPr>
            <w:tcW w:w="262" w:type="pct"/>
            <w:tcBorders>
              <w:top w:val="nil"/>
              <w:left w:val="nil"/>
              <w:bottom w:val="single" w:sz="8" w:space="0" w:color="auto"/>
              <w:right w:val="single" w:sz="8" w:space="0" w:color="auto"/>
            </w:tcBorders>
            <w:shd w:val="clear" w:color="auto" w:fill="auto"/>
            <w:vAlign w:val="center"/>
            <w:hideMark/>
          </w:tcPr>
          <w:p w:rsidR="0032629B" w:rsidRPr="00C0511C" w:rsidRDefault="0032629B" w:rsidP="00C0511C">
            <w:pPr>
              <w:spacing w:after="0" w:line="240" w:lineRule="auto"/>
              <w:jc w:val="center"/>
              <w:rPr>
                <w:rFonts w:ascii="Times New Roman" w:eastAsia="Times New Roman" w:hAnsi="Times New Roman" w:cs="Times New Roman"/>
                <w:color w:val="000000"/>
                <w:sz w:val="20"/>
                <w:szCs w:val="20"/>
              </w:rPr>
            </w:pPr>
            <w:r w:rsidRPr="00C0511C">
              <w:rPr>
                <w:rFonts w:ascii="Times New Roman" w:eastAsia="Times New Roman" w:hAnsi="Times New Roman" w:cs="Times New Roman"/>
                <w:color w:val="000000"/>
                <w:sz w:val="20"/>
                <w:szCs w:val="20"/>
              </w:rPr>
              <w:t>12</w:t>
            </w:r>
          </w:p>
        </w:tc>
        <w:tc>
          <w:tcPr>
            <w:tcW w:w="292" w:type="pct"/>
            <w:tcBorders>
              <w:top w:val="nil"/>
              <w:left w:val="nil"/>
              <w:bottom w:val="single" w:sz="8" w:space="0" w:color="auto"/>
              <w:right w:val="single" w:sz="8" w:space="0" w:color="auto"/>
            </w:tcBorders>
            <w:shd w:val="clear" w:color="auto" w:fill="auto"/>
            <w:vAlign w:val="center"/>
            <w:hideMark/>
          </w:tcPr>
          <w:p w:rsidR="0032629B" w:rsidRPr="00C0511C" w:rsidRDefault="0032629B" w:rsidP="00C0511C">
            <w:pPr>
              <w:spacing w:after="0" w:line="240" w:lineRule="auto"/>
              <w:jc w:val="center"/>
              <w:rPr>
                <w:rFonts w:ascii="Times New Roman" w:eastAsia="Times New Roman" w:hAnsi="Times New Roman" w:cs="Times New Roman"/>
                <w:color w:val="000000"/>
                <w:sz w:val="20"/>
                <w:szCs w:val="20"/>
              </w:rPr>
            </w:pPr>
            <w:r w:rsidRPr="00C0511C">
              <w:rPr>
                <w:rFonts w:ascii="Times New Roman" w:eastAsia="Times New Roman" w:hAnsi="Times New Roman" w:cs="Times New Roman"/>
                <w:color w:val="000000"/>
                <w:sz w:val="20"/>
                <w:szCs w:val="20"/>
              </w:rPr>
              <w:t>13</w:t>
            </w:r>
          </w:p>
        </w:tc>
        <w:tc>
          <w:tcPr>
            <w:tcW w:w="303" w:type="pct"/>
            <w:tcBorders>
              <w:top w:val="nil"/>
              <w:left w:val="nil"/>
              <w:bottom w:val="single" w:sz="8" w:space="0" w:color="auto"/>
              <w:right w:val="single" w:sz="8" w:space="0" w:color="auto"/>
            </w:tcBorders>
            <w:shd w:val="clear" w:color="auto" w:fill="auto"/>
            <w:vAlign w:val="center"/>
            <w:hideMark/>
          </w:tcPr>
          <w:p w:rsidR="0032629B" w:rsidRPr="00C0511C" w:rsidRDefault="0032629B" w:rsidP="00C0511C">
            <w:pPr>
              <w:spacing w:after="0" w:line="240" w:lineRule="auto"/>
              <w:jc w:val="center"/>
              <w:rPr>
                <w:rFonts w:ascii="Times New Roman" w:eastAsia="Times New Roman" w:hAnsi="Times New Roman" w:cs="Times New Roman"/>
                <w:color w:val="000000"/>
                <w:sz w:val="20"/>
                <w:szCs w:val="20"/>
              </w:rPr>
            </w:pPr>
            <w:r w:rsidRPr="00C0511C">
              <w:rPr>
                <w:rFonts w:ascii="Times New Roman" w:eastAsia="Times New Roman" w:hAnsi="Times New Roman" w:cs="Times New Roman"/>
                <w:color w:val="000000"/>
                <w:sz w:val="20"/>
                <w:szCs w:val="20"/>
              </w:rPr>
              <w:t>14</w:t>
            </w:r>
          </w:p>
        </w:tc>
        <w:tc>
          <w:tcPr>
            <w:tcW w:w="420" w:type="pct"/>
            <w:tcBorders>
              <w:top w:val="nil"/>
              <w:left w:val="nil"/>
              <w:bottom w:val="single" w:sz="8" w:space="0" w:color="auto"/>
              <w:right w:val="single" w:sz="8" w:space="0" w:color="auto"/>
            </w:tcBorders>
            <w:shd w:val="clear" w:color="auto" w:fill="auto"/>
            <w:vAlign w:val="center"/>
            <w:hideMark/>
          </w:tcPr>
          <w:p w:rsidR="0032629B" w:rsidRPr="00C0511C" w:rsidRDefault="0032629B" w:rsidP="00C0511C">
            <w:pPr>
              <w:spacing w:after="0" w:line="240" w:lineRule="auto"/>
              <w:jc w:val="center"/>
              <w:rPr>
                <w:rFonts w:ascii="Times New Roman" w:eastAsia="Times New Roman" w:hAnsi="Times New Roman" w:cs="Times New Roman"/>
                <w:color w:val="000000"/>
                <w:sz w:val="20"/>
                <w:szCs w:val="20"/>
              </w:rPr>
            </w:pPr>
            <w:r w:rsidRPr="00C0511C">
              <w:rPr>
                <w:rFonts w:ascii="Times New Roman" w:eastAsia="Times New Roman" w:hAnsi="Times New Roman" w:cs="Times New Roman"/>
                <w:color w:val="000000"/>
                <w:sz w:val="20"/>
                <w:szCs w:val="20"/>
              </w:rPr>
              <w:t>15</w:t>
            </w:r>
          </w:p>
        </w:tc>
      </w:tr>
      <w:tr w:rsidR="0083019F" w:rsidRPr="00C0511C" w:rsidTr="0083019F">
        <w:trPr>
          <w:trHeight w:val="315"/>
        </w:trPr>
        <w:tc>
          <w:tcPr>
            <w:tcW w:w="161" w:type="pct"/>
            <w:tcBorders>
              <w:top w:val="nil"/>
              <w:left w:val="single" w:sz="8" w:space="0" w:color="auto"/>
              <w:bottom w:val="single" w:sz="8" w:space="0" w:color="auto"/>
              <w:right w:val="single" w:sz="8" w:space="0" w:color="auto"/>
            </w:tcBorders>
            <w:shd w:val="clear" w:color="auto" w:fill="auto"/>
            <w:vAlign w:val="center"/>
            <w:hideMark/>
          </w:tcPr>
          <w:p w:rsidR="00C0511C" w:rsidRPr="00C0511C" w:rsidRDefault="00C0511C" w:rsidP="00C0511C">
            <w:pPr>
              <w:spacing w:after="0" w:line="240" w:lineRule="auto"/>
              <w:jc w:val="center"/>
              <w:rPr>
                <w:rFonts w:ascii="Times New Roman" w:eastAsia="Times New Roman" w:hAnsi="Times New Roman" w:cs="Times New Roman"/>
                <w:color w:val="000000"/>
                <w:sz w:val="20"/>
                <w:szCs w:val="20"/>
              </w:rPr>
            </w:pPr>
            <w:r w:rsidRPr="00C0511C">
              <w:rPr>
                <w:rFonts w:ascii="Times New Roman" w:eastAsia="Times New Roman" w:hAnsi="Times New Roman" w:cs="Times New Roman"/>
                <w:color w:val="000000"/>
                <w:sz w:val="20"/>
                <w:szCs w:val="20"/>
              </w:rPr>
              <w:t>1.</w:t>
            </w:r>
          </w:p>
        </w:tc>
        <w:tc>
          <w:tcPr>
            <w:tcW w:w="555" w:type="pct"/>
            <w:tcBorders>
              <w:top w:val="nil"/>
              <w:left w:val="nil"/>
              <w:bottom w:val="single" w:sz="8" w:space="0" w:color="auto"/>
              <w:right w:val="single" w:sz="8" w:space="0" w:color="auto"/>
            </w:tcBorders>
            <w:shd w:val="clear" w:color="auto" w:fill="auto"/>
            <w:vAlign w:val="center"/>
            <w:hideMark/>
          </w:tcPr>
          <w:p w:rsidR="00C0511C" w:rsidRPr="00C0511C" w:rsidRDefault="00C0511C" w:rsidP="00C0511C">
            <w:pPr>
              <w:suppressAutoHyphens/>
              <w:spacing w:after="0" w:line="240" w:lineRule="auto"/>
              <w:textAlignment w:val="baseline"/>
              <w:rPr>
                <w:rFonts w:ascii="Times New Roman" w:eastAsia="Times New Roman" w:hAnsi="Times New Roman" w:cs="Times New Roman"/>
                <w:spacing w:val="2"/>
                <w:sz w:val="20"/>
                <w:szCs w:val="20"/>
              </w:rPr>
            </w:pPr>
            <w:proofErr w:type="spellStart"/>
            <w:r w:rsidRPr="00C0511C">
              <w:rPr>
                <w:rFonts w:ascii="Times New Roman" w:eastAsia="Times New Roman" w:hAnsi="Times New Roman" w:cs="Times New Roman"/>
                <w:spacing w:val="2"/>
                <w:sz w:val="20"/>
                <w:szCs w:val="20"/>
              </w:rPr>
              <w:t>Core</w:t>
            </w:r>
            <w:proofErr w:type="spellEnd"/>
            <w:r w:rsidRPr="00C0511C">
              <w:rPr>
                <w:rFonts w:ascii="Times New Roman" w:eastAsia="Times New Roman" w:hAnsi="Times New Roman" w:cs="Times New Roman"/>
                <w:spacing w:val="2"/>
                <w:sz w:val="20"/>
                <w:szCs w:val="20"/>
              </w:rPr>
              <w:t xml:space="preserve"> </w:t>
            </w:r>
            <w:proofErr w:type="spellStart"/>
            <w:r w:rsidRPr="00C0511C">
              <w:rPr>
                <w:rFonts w:ascii="Times New Roman" w:eastAsia="Times New Roman" w:hAnsi="Times New Roman" w:cs="Times New Roman"/>
                <w:spacing w:val="2"/>
                <w:sz w:val="20"/>
                <w:szCs w:val="20"/>
              </w:rPr>
              <w:t>Research</w:t>
            </w:r>
            <w:proofErr w:type="spellEnd"/>
            <w:r w:rsidRPr="00C0511C">
              <w:rPr>
                <w:rFonts w:ascii="Times New Roman" w:eastAsia="Times New Roman" w:hAnsi="Times New Roman" w:cs="Times New Roman"/>
                <w:spacing w:val="2"/>
                <w:sz w:val="20"/>
                <w:szCs w:val="20"/>
              </w:rPr>
              <w:t xml:space="preserve"> </w:t>
            </w:r>
            <w:proofErr w:type="spellStart"/>
            <w:r w:rsidRPr="00C0511C">
              <w:rPr>
                <w:rFonts w:ascii="Times New Roman" w:eastAsia="Times New Roman" w:hAnsi="Times New Roman" w:cs="Times New Roman"/>
                <w:spacing w:val="2"/>
                <w:sz w:val="20"/>
                <w:szCs w:val="20"/>
              </w:rPr>
              <w:t>Team</w:t>
            </w:r>
            <w:proofErr w:type="spellEnd"/>
            <w:r w:rsidRPr="00C0511C">
              <w:rPr>
                <w:rFonts w:ascii="Times New Roman" w:eastAsia="Times New Roman" w:hAnsi="Times New Roman" w:cs="Times New Roman"/>
                <w:spacing w:val="2"/>
                <w:sz w:val="20"/>
                <w:szCs w:val="20"/>
              </w:rPr>
              <w:t xml:space="preserve"> </w:t>
            </w:r>
            <w:proofErr w:type="spellStart"/>
            <w:r w:rsidRPr="00C0511C">
              <w:rPr>
                <w:rFonts w:ascii="Times New Roman" w:eastAsia="Times New Roman" w:hAnsi="Times New Roman" w:cs="Times New Roman"/>
                <w:spacing w:val="2"/>
                <w:sz w:val="20"/>
                <w:szCs w:val="20"/>
              </w:rPr>
              <w:t>Staff</w:t>
            </w:r>
            <w:proofErr w:type="spellEnd"/>
          </w:p>
        </w:tc>
        <w:tc>
          <w:tcPr>
            <w:tcW w:w="420" w:type="pct"/>
            <w:tcBorders>
              <w:top w:val="nil"/>
              <w:left w:val="nil"/>
              <w:bottom w:val="single" w:sz="8" w:space="0" w:color="auto"/>
              <w:right w:val="single" w:sz="8" w:space="0" w:color="auto"/>
            </w:tcBorders>
            <w:shd w:val="clear" w:color="auto" w:fill="auto"/>
            <w:vAlign w:val="center"/>
            <w:hideMark/>
          </w:tcPr>
          <w:p w:rsidR="00C0511C" w:rsidRPr="00C0511C" w:rsidRDefault="00C0511C" w:rsidP="00C0511C">
            <w:pPr>
              <w:spacing w:after="0" w:line="240" w:lineRule="auto"/>
              <w:jc w:val="center"/>
              <w:rPr>
                <w:rFonts w:ascii="Times New Roman" w:eastAsia="Times New Roman" w:hAnsi="Times New Roman" w:cs="Times New Roman"/>
                <w:color w:val="000000"/>
                <w:sz w:val="20"/>
                <w:szCs w:val="20"/>
              </w:rPr>
            </w:pPr>
            <w:r w:rsidRPr="00C0511C">
              <w:rPr>
                <w:rFonts w:ascii="Times New Roman" w:eastAsia="Times New Roman" w:hAnsi="Times New Roman" w:cs="Times New Roman"/>
                <w:color w:val="000000"/>
                <w:sz w:val="20"/>
                <w:szCs w:val="20"/>
              </w:rPr>
              <w:t> </w:t>
            </w:r>
          </w:p>
        </w:tc>
        <w:tc>
          <w:tcPr>
            <w:tcW w:w="270" w:type="pct"/>
            <w:tcBorders>
              <w:top w:val="nil"/>
              <w:left w:val="nil"/>
              <w:bottom w:val="single" w:sz="8" w:space="0" w:color="auto"/>
              <w:right w:val="single" w:sz="8" w:space="0" w:color="auto"/>
            </w:tcBorders>
            <w:shd w:val="clear" w:color="auto" w:fill="auto"/>
            <w:vAlign w:val="center"/>
            <w:hideMark/>
          </w:tcPr>
          <w:p w:rsidR="00C0511C" w:rsidRPr="00C0511C" w:rsidRDefault="00C0511C" w:rsidP="00C0511C">
            <w:pPr>
              <w:spacing w:after="0" w:line="240" w:lineRule="auto"/>
              <w:rPr>
                <w:rFonts w:ascii="Times New Roman" w:eastAsia="Times New Roman" w:hAnsi="Times New Roman" w:cs="Times New Roman"/>
                <w:color w:val="000000"/>
                <w:sz w:val="20"/>
                <w:szCs w:val="20"/>
              </w:rPr>
            </w:pPr>
            <w:r w:rsidRPr="00C0511C">
              <w:rPr>
                <w:rFonts w:ascii="Times New Roman" w:eastAsia="Times New Roman" w:hAnsi="Times New Roman" w:cs="Times New Roman"/>
                <w:color w:val="000000"/>
                <w:sz w:val="20"/>
                <w:szCs w:val="20"/>
              </w:rPr>
              <w:t> </w:t>
            </w:r>
          </w:p>
        </w:tc>
        <w:tc>
          <w:tcPr>
            <w:tcW w:w="292" w:type="pct"/>
            <w:tcBorders>
              <w:top w:val="nil"/>
              <w:left w:val="nil"/>
              <w:bottom w:val="single" w:sz="8" w:space="0" w:color="auto"/>
              <w:right w:val="single" w:sz="8" w:space="0" w:color="auto"/>
            </w:tcBorders>
            <w:shd w:val="clear" w:color="auto" w:fill="auto"/>
            <w:vAlign w:val="center"/>
            <w:hideMark/>
          </w:tcPr>
          <w:p w:rsidR="00C0511C" w:rsidRPr="00C0511C" w:rsidRDefault="00C0511C" w:rsidP="00C0511C">
            <w:pPr>
              <w:spacing w:after="0" w:line="240" w:lineRule="auto"/>
              <w:jc w:val="center"/>
              <w:rPr>
                <w:rFonts w:ascii="Times New Roman" w:eastAsia="Times New Roman" w:hAnsi="Times New Roman" w:cs="Times New Roman"/>
                <w:color w:val="000000"/>
                <w:sz w:val="20"/>
                <w:szCs w:val="20"/>
              </w:rPr>
            </w:pPr>
            <w:r w:rsidRPr="00C0511C">
              <w:rPr>
                <w:rFonts w:ascii="Times New Roman" w:eastAsia="Times New Roman" w:hAnsi="Times New Roman" w:cs="Times New Roman"/>
                <w:color w:val="000000"/>
                <w:sz w:val="20"/>
                <w:szCs w:val="20"/>
              </w:rPr>
              <w:t>х</w:t>
            </w:r>
          </w:p>
        </w:tc>
        <w:tc>
          <w:tcPr>
            <w:tcW w:w="320" w:type="pct"/>
            <w:tcBorders>
              <w:top w:val="nil"/>
              <w:left w:val="nil"/>
              <w:bottom w:val="single" w:sz="8" w:space="0" w:color="auto"/>
              <w:right w:val="single" w:sz="8" w:space="0" w:color="auto"/>
            </w:tcBorders>
            <w:shd w:val="clear" w:color="auto" w:fill="auto"/>
            <w:vAlign w:val="center"/>
            <w:hideMark/>
          </w:tcPr>
          <w:p w:rsidR="00C0511C" w:rsidRPr="00C0511C" w:rsidRDefault="00C0511C" w:rsidP="00C0511C">
            <w:pPr>
              <w:spacing w:after="0" w:line="240" w:lineRule="auto"/>
              <w:rPr>
                <w:rFonts w:ascii="Times New Roman" w:eastAsia="Times New Roman" w:hAnsi="Times New Roman" w:cs="Times New Roman"/>
                <w:color w:val="000000"/>
                <w:sz w:val="20"/>
                <w:szCs w:val="20"/>
              </w:rPr>
            </w:pPr>
            <w:r w:rsidRPr="00C0511C">
              <w:rPr>
                <w:rFonts w:ascii="Times New Roman" w:eastAsia="Times New Roman" w:hAnsi="Times New Roman" w:cs="Times New Roman"/>
                <w:color w:val="000000"/>
                <w:sz w:val="20"/>
                <w:szCs w:val="20"/>
              </w:rPr>
              <w:t> </w:t>
            </w:r>
          </w:p>
        </w:tc>
        <w:tc>
          <w:tcPr>
            <w:tcW w:w="420" w:type="pct"/>
            <w:tcBorders>
              <w:top w:val="nil"/>
              <w:left w:val="nil"/>
              <w:bottom w:val="single" w:sz="8" w:space="0" w:color="auto"/>
              <w:right w:val="single" w:sz="8" w:space="0" w:color="auto"/>
            </w:tcBorders>
            <w:shd w:val="clear" w:color="auto" w:fill="auto"/>
            <w:vAlign w:val="center"/>
            <w:hideMark/>
          </w:tcPr>
          <w:p w:rsidR="00C0511C" w:rsidRPr="00C0511C" w:rsidRDefault="00C0511C" w:rsidP="00C0511C">
            <w:pPr>
              <w:spacing w:after="0" w:line="240" w:lineRule="auto"/>
              <w:jc w:val="center"/>
              <w:rPr>
                <w:rFonts w:ascii="Times New Roman" w:eastAsia="Times New Roman" w:hAnsi="Times New Roman" w:cs="Times New Roman"/>
                <w:color w:val="000000"/>
                <w:sz w:val="20"/>
                <w:szCs w:val="20"/>
              </w:rPr>
            </w:pPr>
            <w:r w:rsidRPr="00C0511C">
              <w:rPr>
                <w:rFonts w:ascii="Times New Roman" w:eastAsia="Times New Roman" w:hAnsi="Times New Roman" w:cs="Times New Roman"/>
                <w:color w:val="000000"/>
                <w:sz w:val="20"/>
                <w:szCs w:val="20"/>
              </w:rPr>
              <w:t> </w:t>
            </w:r>
          </w:p>
        </w:tc>
        <w:tc>
          <w:tcPr>
            <w:tcW w:w="270" w:type="pct"/>
            <w:tcBorders>
              <w:top w:val="nil"/>
              <w:left w:val="nil"/>
              <w:bottom w:val="single" w:sz="8" w:space="0" w:color="auto"/>
              <w:right w:val="single" w:sz="8" w:space="0" w:color="auto"/>
            </w:tcBorders>
            <w:shd w:val="clear" w:color="auto" w:fill="auto"/>
            <w:vAlign w:val="center"/>
            <w:hideMark/>
          </w:tcPr>
          <w:p w:rsidR="00C0511C" w:rsidRPr="00C0511C" w:rsidRDefault="00C0511C" w:rsidP="00C0511C">
            <w:pPr>
              <w:spacing w:after="0" w:line="240" w:lineRule="auto"/>
              <w:rPr>
                <w:rFonts w:ascii="Times New Roman" w:eastAsia="Times New Roman" w:hAnsi="Times New Roman" w:cs="Times New Roman"/>
                <w:color w:val="000000"/>
                <w:sz w:val="20"/>
                <w:szCs w:val="20"/>
              </w:rPr>
            </w:pPr>
            <w:r w:rsidRPr="00C0511C">
              <w:rPr>
                <w:rFonts w:ascii="Times New Roman" w:eastAsia="Times New Roman" w:hAnsi="Times New Roman" w:cs="Times New Roman"/>
                <w:color w:val="000000"/>
                <w:sz w:val="20"/>
                <w:szCs w:val="20"/>
              </w:rPr>
              <w:t> </w:t>
            </w:r>
          </w:p>
        </w:tc>
        <w:tc>
          <w:tcPr>
            <w:tcW w:w="292" w:type="pct"/>
            <w:tcBorders>
              <w:top w:val="nil"/>
              <w:left w:val="nil"/>
              <w:bottom w:val="single" w:sz="8" w:space="0" w:color="auto"/>
              <w:right w:val="single" w:sz="8" w:space="0" w:color="auto"/>
            </w:tcBorders>
            <w:shd w:val="clear" w:color="auto" w:fill="auto"/>
            <w:vAlign w:val="center"/>
            <w:hideMark/>
          </w:tcPr>
          <w:p w:rsidR="00C0511C" w:rsidRPr="00C0511C" w:rsidRDefault="00C0511C" w:rsidP="00C0511C">
            <w:pPr>
              <w:spacing w:after="0" w:line="240" w:lineRule="auto"/>
              <w:jc w:val="center"/>
              <w:rPr>
                <w:rFonts w:ascii="Times New Roman" w:eastAsia="Times New Roman" w:hAnsi="Times New Roman" w:cs="Times New Roman"/>
                <w:color w:val="000000"/>
                <w:sz w:val="20"/>
                <w:szCs w:val="20"/>
              </w:rPr>
            </w:pPr>
            <w:r w:rsidRPr="00C0511C">
              <w:rPr>
                <w:rFonts w:ascii="Times New Roman" w:eastAsia="Times New Roman" w:hAnsi="Times New Roman" w:cs="Times New Roman"/>
                <w:color w:val="000000"/>
                <w:sz w:val="20"/>
                <w:szCs w:val="20"/>
              </w:rPr>
              <w:t>х</w:t>
            </w:r>
          </w:p>
        </w:tc>
        <w:tc>
          <w:tcPr>
            <w:tcW w:w="303" w:type="pct"/>
            <w:tcBorders>
              <w:top w:val="nil"/>
              <w:left w:val="nil"/>
              <w:bottom w:val="single" w:sz="8" w:space="0" w:color="auto"/>
              <w:right w:val="single" w:sz="8" w:space="0" w:color="auto"/>
            </w:tcBorders>
            <w:shd w:val="clear" w:color="auto" w:fill="auto"/>
            <w:vAlign w:val="center"/>
            <w:hideMark/>
          </w:tcPr>
          <w:p w:rsidR="00C0511C" w:rsidRPr="00C0511C" w:rsidRDefault="00C0511C" w:rsidP="00C0511C">
            <w:pPr>
              <w:spacing w:after="0" w:line="240" w:lineRule="auto"/>
              <w:jc w:val="right"/>
              <w:rPr>
                <w:rFonts w:ascii="Times New Roman" w:eastAsia="Times New Roman" w:hAnsi="Times New Roman" w:cs="Times New Roman"/>
                <w:color w:val="000000"/>
                <w:sz w:val="20"/>
                <w:szCs w:val="20"/>
              </w:rPr>
            </w:pPr>
            <w:r w:rsidRPr="00C0511C">
              <w:rPr>
                <w:rFonts w:ascii="Times New Roman" w:eastAsia="Times New Roman" w:hAnsi="Times New Roman" w:cs="Times New Roman"/>
                <w:color w:val="000000"/>
                <w:sz w:val="20"/>
                <w:szCs w:val="20"/>
              </w:rPr>
              <w:t> </w:t>
            </w:r>
          </w:p>
        </w:tc>
        <w:tc>
          <w:tcPr>
            <w:tcW w:w="420" w:type="pct"/>
            <w:tcBorders>
              <w:top w:val="nil"/>
              <w:left w:val="nil"/>
              <w:bottom w:val="single" w:sz="8" w:space="0" w:color="auto"/>
              <w:right w:val="single" w:sz="8" w:space="0" w:color="auto"/>
            </w:tcBorders>
            <w:shd w:val="clear" w:color="auto" w:fill="auto"/>
            <w:vAlign w:val="center"/>
            <w:hideMark/>
          </w:tcPr>
          <w:p w:rsidR="00C0511C" w:rsidRPr="00C0511C" w:rsidRDefault="00C0511C" w:rsidP="00C0511C">
            <w:pPr>
              <w:spacing w:after="0" w:line="240" w:lineRule="auto"/>
              <w:rPr>
                <w:rFonts w:ascii="Times New Roman" w:eastAsia="Times New Roman" w:hAnsi="Times New Roman" w:cs="Times New Roman"/>
                <w:color w:val="000000"/>
                <w:sz w:val="20"/>
                <w:szCs w:val="20"/>
              </w:rPr>
            </w:pPr>
            <w:r w:rsidRPr="00C0511C">
              <w:rPr>
                <w:rFonts w:ascii="Times New Roman" w:eastAsia="Times New Roman" w:hAnsi="Times New Roman" w:cs="Times New Roman"/>
                <w:color w:val="000000"/>
                <w:sz w:val="20"/>
                <w:szCs w:val="20"/>
              </w:rPr>
              <w:t> </w:t>
            </w:r>
          </w:p>
        </w:tc>
        <w:tc>
          <w:tcPr>
            <w:tcW w:w="262" w:type="pct"/>
            <w:tcBorders>
              <w:top w:val="nil"/>
              <w:left w:val="nil"/>
              <w:bottom w:val="single" w:sz="8" w:space="0" w:color="auto"/>
              <w:right w:val="single" w:sz="8" w:space="0" w:color="auto"/>
            </w:tcBorders>
            <w:shd w:val="clear" w:color="auto" w:fill="auto"/>
            <w:vAlign w:val="center"/>
            <w:hideMark/>
          </w:tcPr>
          <w:p w:rsidR="00C0511C" w:rsidRPr="00C0511C" w:rsidRDefault="00C0511C" w:rsidP="00C0511C">
            <w:pPr>
              <w:spacing w:after="0" w:line="240" w:lineRule="auto"/>
              <w:rPr>
                <w:rFonts w:ascii="Times New Roman" w:eastAsia="Times New Roman" w:hAnsi="Times New Roman" w:cs="Times New Roman"/>
                <w:color w:val="000000"/>
                <w:sz w:val="20"/>
                <w:szCs w:val="20"/>
              </w:rPr>
            </w:pPr>
            <w:r w:rsidRPr="00C0511C">
              <w:rPr>
                <w:rFonts w:ascii="Times New Roman" w:eastAsia="Times New Roman" w:hAnsi="Times New Roman" w:cs="Times New Roman"/>
                <w:color w:val="000000"/>
                <w:sz w:val="20"/>
                <w:szCs w:val="20"/>
              </w:rPr>
              <w:t> </w:t>
            </w:r>
          </w:p>
        </w:tc>
        <w:tc>
          <w:tcPr>
            <w:tcW w:w="292" w:type="pct"/>
            <w:tcBorders>
              <w:top w:val="nil"/>
              <w:left w:val="nil"/>
              <w:bottom w:val="single" w:sz="8" w:space="0" w:color="auto"/>
              <w:right w:val="single" w:sz="8" w:space="0" w:color="auto"/>
            </w:tcBorders>
            <w:shd w:val="clear" w:color="auto" w:fill="auto"/>
            <w:vAlign w:val="center"/>
            <w:hideMark/>
          </w:tcPr>
          <w:p w:rsidR="00C0511C" w:rsidRPr="00C0511C" w:rsidRDefault="00C0511C" w:rsidP="00C0511C">
            <w:pPr>
              <w:spacing w:after="0" w:line="240" w:lineRule="auto"/>
              <w:jc w:val="center"/>
              <w:rPr>
                <w:rFonts w:ascii="Times New Roman" w:eastAsia="Times New Roman" w:hAnsi="Times New Roman" w:cs="Times New Roman"/>
                <w:color w:val="000000"/>
                <w:sz w:val="20"/>
                <w:szCs w:val="20"/>
              </w:rPr>
            </w:pPr>
            <w:r w:rsidRPr="00C0511C">
              <w:rPr>
                <w:rFonts w:ascii="Times New Roman" w:eastAsia="Times New Roman" w:hAnsi="Times New Roman" w:cs="Times New Roman"/>
                <w:color w:val="000000"/>
                <w:sz w:val="20"/>
                <w:szCs w:val="20"/>
              </w:rPr>
              <w:t>х</w:t>
            </w:r>
          </w:p>
        </w:tc>
        <w:tc>
          <w:tcPr>
            <w:tcW w:w="303" w:type="pct"/>
            <w:tcBorders>
              <w:top w:val="nil"/>
              <w:left w:val="nil"/>
              <w:bottom w:val="single" w:sz="8" w:space="0" w:color="auto"/>
              <w:right w:val="single" w:sz="8" w:space="0" w:color="auto"/>
            </w:tcBorders>
            <w:shd w:val="clear" w:color="auto" w:fill="auto"/>
            <w:vAlign w:val="center"/>
            <w:hideMark/>
          </w:tcPr>
          <w:p w:rsidR="00C0511C" w:rsidRPr="00C0511C" w:rsidRDefault="00C0511C" w:rsidP="00C0511C">
            <w:pPr>
              <w:spacing w:after="0" w:line="240" w:lineRule="auto"/>
              <w:rPr>
                <w:rFonts w:ascii="Times New Roman" w:eastAsia="Times New Roman" w:hAnsi="Times New Roman" w:cs="Times New Roman"/>
                <w:color w:val="000000"/>
                <w:sz w:val="20"/>
                <w:szCs w:val="20"/>
              </w:rPr>
            </w:pPr>
            <w:r w:rsidRPr="00C0511C">
              <w:rPr>
                <w:rFonts w:ascii="Times New Roman" w:eastAsia="Times New Roman" w:hAnsi="Times New Roman" w:cs="Times New Roman"/>
                <w:color w:val="000000"/>
                <w:sz w:val="20"/>
                <w:szCs w:val="20"/>
              </w:rPr>
              <w:t> </w:t>
            </w:r>
          </w:p>
        </w:tc>
        <w:tc>
          <w:tcPr>
            <w:tcW w:w="420" w:type="pct"/>
            <w:tcBorders>
              <w:top w:val="nil"/>
              <w:left w:val="nil"/>
              <w:bottom w:val="single" w:sz="8" w:space="0" w:color="auto"/>
              <w:right w:val="single" w:sz="8" w:space="0" w:color="auto"/>
            </w:tcBorders>
            <w:shd w:val="clear" w:color="auto" w:fill="auto"/>
            <w:vAlign w:val="center"/>
            <w:hideMark/>
          </w:tcPr>
          <w:p w:rsidR="00C0511C" w:rsidRPr="00C0511C" w:rsidRDefault="00C0511C" w:rsidP="00C0511C">
            <w:pPr>
              <w:spacing w:after="0" w:line="240" w:lineRule="auto"/>
              <w:rPr>
                <w:rFonts w:ascii="Times New Roman" w:eastAsia="Times New Roman" w:hAnsi="Times New Roman" w:cs="Times New Roman"/>
                <w:color w:val="000000"/>
                <w:sz w:val="20"/>
                <w:szCs w:val="20"/>
              </w:rPr>
            </w:pPr>
            <w:r w:rsidRPr="00C0511C">
              <w:rPr>
                <w:rFonts w:ascii="Times New Roman" w:eastAsia="Times New Roman" w:hAnsi="Times New Roman" w:cs="Times New Roman"/>
                <w:color w:val="000000"/>
                <w:sz w:val="20"/>
                <w:szCs w:val="20"/>
              </w:rPr>
              <w:t> </w:t>
            </w:r>
          </w:p>
        </w:tc>
      </w:tr>
      <w:tr w:rsidR="0083019F" w:rsidRPr="00C0511C" w:rsidTr="0083019F">
        <w:trPr>
          <w:trHeight w:val="330"/>
        </w:trPr>
        <w:tc>
          <w:tcPr>
            <w:tcW w:w="161" w:type="pct"/>
            <w:tcBorders>
              <w:top w:val="nil"/>
              <w:left w:val="single" w:sz="8" w:space="0" w:color="auto"/>
              <w:bottom w:val="single" w:sz="8" w:space="0" w:color="auto"/>
              <w:right w:val="single" w:sz="8" w:space="0" w:color="auto"/>
            </w:tcBorders>
            <w:shd w:val="clear" w:color="auto" w:fill="auto"/>
            <w:vAlign w:val="center"/>
            <w:hideMark/>
          </w:tcPr>
          <w:p w:rsidR="0083019F" w:rsidRPr="00C0511C" w:rsidRDefault="0083019F" w:rsidP="0083019F">
            <w:pPr>
              <w:spacing w:after="0" w:line="240" w:lineRule="auto"/>
              <w:jc w:val="center"/>
              <w:rPr>
                <w:rFonts w:ascii="Times New Roman" w:eastAsia="Times New Roman" w:hAnsi="Times New Roman" w:cs="Times New Roman"/>
                <w:color w:val="000000"/>
                <w:sz w:val="20"/>
                <w:szCs w:val="20"/>
              </w:rPr>
            </w:pPr>
            <w:r w:rsidRPr="00C0511C">
              <w:rPr>
                <w:rFonts w:ascii="Times New Roman" w:eastAsia="Times New Roman" w:hAnsi="Times New Roman" w:cs="Times New Roman"/>
                <w:color w:val="000000"/>
                <w:sz w:val="20"/>
                <w:szCs w:val="20"/>
              </w:rPr>
              <w:t> </w:t>
            </w:r>
          </w:p>
        </w:tc>
        <w:tc>
          <w:tcPr>
            <w:tcW w:w="555" w:type="pct"/>
            <w:tcBorders>
              <w:top w:val="nil"/>
              <w:left w:val="nil"/>
              <w:bottom w:val="single" w:sz="8" w:space="0" w:color="auto"/>
              <w:right w:val="single" w:sz="8" w:space="0" w:color="auto"/>
            </w:tcBorders>
            <w:shd w:val="clear" w:color="auto" w:fill="auto"/>
            <w:vAlign w:val="center"/>
            <w:hideMark/>
          </w:tcPr>
          <w:p w:rsidR="0083019F" w:rsidRPr="00C0511C" w:rsidRDefault="0083019F" w:rsidP="0083019F">
            <w:pPr>
              <w:tabs>
                <w:tab w:val="left" w:pos="993"/>
              </w:tabs>
              <w:suppressAutoHyphens/>
              <w:spacing w:after="0" w:line="240" w:lineRule="auto"/>
              <w:jc w:val="both"/>
              <w:rPr>
                <w:rFonts w:ascii="Times New Roman" w:eastAsia="Times New Roman" w:hAnsi="Times New Roman" w:cs="Times New Roman"/>
                <w:spacing w:val="2"/>
                <w:sz w:val="20"/>
                <w:szCs w:val="20"/>
                <w:lang w:val="kk-KZ" w:eastAsia="ar-SA"/>
              </w:rPr>
            </w:pPr>
            <w:r w:rsidRPr="00C0511C">
              <w:rPr>
                <w:rFonts w:ascii="Times New Roman" w:eastAsia="Times New Roman" w:hAnsi="Times New Roman" w:cs="Times New Roman"/>
                <w:spacing w:val="2"/>
                <w:sz w:val="20"/>
                <w:szCs w:val="20"/>
                <w:lang w:val="kk-KZ" w:eastAsia="ar-SA"/>
              </w:rPr>
              <w:t>Supervisor</w:t>
            </w:r>
          </w:p>
        </w:tc>
        <w:tc>
          <w:tcPr>
            <w:tcW w:w="420" w:type="pct"/>
            <w:tcBorders>
              <w:top w:val="nil"/>
              <w:left w:val="nil"/>
              <w:bottom w:val="single" w:sz="8" w:space="0" w:color="auto"/>
              <w:right w:val="single" w:sz="8" w:space="0" w:color="auto"/>
            </w:tcBorders>
            <w:shd w:val="clear" w:color="auto" w:fill="auto"/>
            <w:hideMark/>
          </w:tcPr>
          <w:p w:rsidR="0083019F" w:rsidRPr="00C0511C" w:rsidRDefault="0083019F" w:rsidP="0083019F">
            <w:pPr>
              <w:spacing w:after="0" w:line="240" w:lineRule="auto"/>
              <w:rPr>
                <w:rFonts w:ascii="Times New Roman" w:hAnsi="Times New Roman" w:cs="Times New Roman"/>
                <w:sz w:val="20"/>
                <w:szCs w:val="20"/>
              </w:rPr>
            </w:pPr>
            <w:proofErr w:type="spellStart"/>
            <w:r w:rsidRPr="00C0511C">
              <w:rPr>
                <w:rFonts w:ascii="Times New Roman" w:hAnsi="Times New Roman" w:cs="Times New Roman"/>
                <w:sz w:val="20"/>
                <w:szCs w:val="20"/>
              </w:rPr>
              <w:t>complete</w:t>
            </w:r>
            <w:proofErr w:type="spellEnd"/>
          </w:p>
        </w:tc>
        <w:tc>
          <w:tcPr>
            <w:tcW w:w="270" w:type="pct"/>
            <w:tcBorders>
              <w:top w:val="nil"/>
              <w:left w:val="nil"/>
              <w:bottom w:val="single" w:sz="8" w:space="0" w:color="auto"/>
              <w:right w:val="single" w:sz="8" w:space="0" w:color="auto"/>
            </w:tcBorders>
            <w:shd w:val="clear" w:color="auto" w:fill="auto"/>
            <w:vAlign w:val="center"/>
            <w:hideMark/>
          </w:tcPr>
          <w:p w:rsidR="0083019F" w:rsidRPr="005F741F" w:rsidRDefault="0083019F" w:rsidP="0083019F">
            <w:pPr>
              <w:spacing w:after="0" w:line="240" w:lineRule="auto"/>
              <w:jc w:val="both"/>
              <w:rPr>
                <w:rFonts w:ascii="Times New Roman" w:eastAsia="Times New Roman" w:hAnsi="Times New Roman" w:cs="Times New Roman"/>
                <w:color w:val="000000"/>
                <w:sz w:val="20"/>
                <w:szCs w:val="20"/>
              </w:rPr>
            </w:pPr>
            <w:r w:rsidRPr="005F741F">
              <w:rPr>
                <w:rFonts w:ascii="Times New Roman" w:eastAsia="Times New Roman" w:hAnsi="Times New Roman" w:cs="Times New Roman"/>
                <w:color w:val="000000"/>
                <w:sz w:val="20"/>
                <w:szCs w:val="20"/>
              </w:rPr>
              <w:t>150</w:t>
            </w:r>
            <w:r>
              <w:rPr>
                <w:rFonts w:ascii="Times New Roman" w:eastAsia="Times New Roman" w:hAnsi="Times New Roman" w:cs="Times New Roman"/>
                <w:color w:val="000000"/>
                <w:sz w:val="20"/>
                <w:szCs w:val="20"/>
              </w:rPr>
              <w:t>000</w:t>
            </w:r>
          </w:p>
        </w:tc>
        <w:tc>
          <w:tcPr>
            <w:tcW w:w="292" w:type="pct"/>
            <w:tcBorders>
              <w:top w:val="nil"/>
              <w:left w:val="nil"/>
              <w:bottom w:val="single" w:sz="8" w:space="0" w:color="auto"/>
              <w:right w:val="single" w:sz="8" w:space="0" w:color="auto"/>
            </w:tcBorders>
            <w:shd w:val="clear" w:color="auto" w:fill="auto"/>
            <w:vAlign w:val="center"/>
            <w:hideMark/>
          </w:tcPr>
          <w:p w:rsidR="0083019F" w:rsidRPr="00C0511C" w:rsidRDefault="0083019F" w:rsidP="0083019F">
            <w:pPr>
              <w:spacing w:after="0" w:line="240" w:lineRule="auto"/>
              <w:jc w:val="both"/>
              <w:rPr>
                <w:rFonts w:ascii="Times New Roman" w:eastAsia="Times New Roman" w:hAnsi="Times New Roman" w:cs="Times New Roman"/>
                <w:color w:val="000000"/>
                <w:sz w:val="20"/>
                <w:szCs w:val="20"/>
              </w:rPr>
            </w:pPr>
            <w:r w:rsidRPr="00C0511C">
              <w:rPr>
                <w:rFonts w:ascii="Times New Roman" w:eastAsia="Times New Roman" w:hAnsi="Times New Roman" w:cs="Times New Roman"/>
                <w:color w:val="000000"/>
                <w:sz w:val="20"/>
                <w:szCs w:val="20"/>
              </w:rPr>
              <w:t>11</w:t>
            </w:r>
          </w:p>
        </w:tc>
        <w:tc>
          <w:tcPr>
            <w:tcW w:w="320" w:type="pct"/>
            <w:tcBorders>
              <w:top w:val="nil"/>
              <w:left w:val="nil"/>
              <w:bottom w:val="single" w:sz="8" w:space="0" w:color="auto"/>
              <w:right w:val="single" w:sz="8" w:space="0" w:color="auto"/>
            </w:tcBorders>
            <w:shd w:val="clear" w:color="auto" w:fill="auto"/>
            <w:vAlign w:val="center"/>
            <w:hideMark/>
          </w:tcPr>
          <w:p w:rsidR="0083019F" w:rsidRPr="005F741F" w:rsidRDefault="0083019F" w:rsidP="0083019F">
            <w:pPr>
              <w:spacing w:after="0" w:line="240" w:lineRule="auto"/>
              <w:jc w:val="right"/>
              <w:rPr>
                <w:rFonts w:ascii="Times New Roman" w:eastAsia="Times New Roman" w:hAnsi="Times New Roman" w:cs="Times New Roman"/>
                <w:color w:val="000000"/>
                <w:sz w:val="20"/>
                <w:szCs w:val="20"/>
              </w:rPr>
            </w:pPr>
            <w:r w:rsidRPr="005F741F">
              <w:rPr>
                <w:rFonts w:ascii="Times New Roman" w:eastAsia="Times New Roman" w:hAnsi="Times New Roman" w:cs="Times New Roman"/>
                <w:color w:val="000000"/>
                <w:sz w:val="20"/>
                <w:szCs w:val="20"/>
              </w:rPr>
              <w:t>1650</w:t>
            </w:r>
            <w:r>
              <w:rPr>
                <w:rFonts w:ascii="Times New Roman" w:eastAsia="Times New Roman" w:hAnsi="Times New Roman" w:cs="Times New Roman"/>
                <w:color w:val="000000"/>
                <w:sz w:val="20"/>
                <w:szCs w:val="20"/>
              </w:rPr>
              <w:t>000</w:t>
            </w:r>
          </w:p>
        </w:tc>
        <w:tc>
          <w:tcPr>
            <w:tcW w:w="420" w:type="pct"/>
            <w:tcBorders>
              <w:top w:val="nil"/>
              <w:left w:val="nil"/>
              <w:bottom w:val="single" w:sz="8" w:space="0" w:color="auto"/>
              <w:right w:val="single" w:sz="8" w:space="0" w:color="auto"/>
            </w:tcBorders>
            <w:shd w:val="clear" w:color="auto" w:fill="auto"/>
            <w:hideMark/>
          </w:tcPr>
          <w:p w:rsidR="0083019F" w:rsidRPr="00C0511C" w:rsidRDefault="0083019F" w:rsidP="0083019F">
            <w:pPr>
              <w:spacing w:after="0" w:line="240" w:lineRule="auto"/>
              <w:rPr>
                <w:rFonts w:ascii="Times New Roman" w:hAnsi="Times New Roman" w:cs="Times New Roman"/>
                <w:sz w:val="20"/>
                <w:szCs w:val="20"/>
              </w:rPr>
            </w:pPr>
            <w:proofErr w:type="spellStart"/>
            <w:r w:rsidRPr="00C0511C">
              <w:rPr>
                <w:rFonts w:ascii="Times New Roman" w:hAnsi="Times New Roman" w:cs="Times New Roman"/>
                <w:sz w:val="20"/>
                <w:szCs w:val="20"/>
              </w:rPr>
              <w:t>complete</w:t>
            </w:r>
            <w:proofErr w:type="spellEnd"/>
          </w:p>
        </w:tc>
        <w:tc>
          <w:tcPr>
            <w:tcW w:w="270" w:type="pct"/>
            <w:tcBorders>
              <w:top w:val="nil"/>
              <w:left w:val="nil"/>
              <w:bottom w:val="single" w:sz="8" w:space="0" w:color="auto"/>
              <w:right w:val="single" w:sz="8" w:space="0" w:color="auto"/>
            </w:tcBorders>
            <w:shd w:val="clear" w:color="auto" w:fill="auto"/>
            <w:vAlign w:val="center"/>
            <w:hideMark/>
          </w:tcPr>
          <w:p w:rsidR="0083019F" w:rsidRPr="00C0511C" w:rsidRDefault="0083019F" w:rsidP="0083019F">
            <w:pPr>
              <w:spacing w:after="0" w:line="240" w:lineRule="auto"/>
              <w:jc w:val="both"/>
              <w:rPr>
                <w:rFonts w:ascii="Times New Roman" w:eastAsia="Times New Roman" w:hAnsi="Times New Roman" w:cs="Times New Roman"/>
                <w:color w:val="000000"/>
                <w:sz w:val="20"/>
                <w:szCs w:val="20"/>
              </w:rPr>
            </w:pPr>
            <w:r w:rsidRPr="00C0511C">
              <w:rPr>
                <w:rFonts w:ascii="Times New Roman" w:eastAsia="Times New Roman" w:hAnsi="Times New Roman" w:cs="Times New Roman"/>
                <w:color w:val="000000"/>
                <w:sz w:val="20"/>
                <w:szCs w:val="20"/>
              </w:rPr>
              <w:t>150</w:t>
            </w:r>
            <w:r>
              <w:rPr>
                <w:rFonts w:ascii="Times New Roman" w:eastAsia="Times New Roman" w:hAnsi="Times New Roman" w:cs="Times New Roman"/>
                <w:color w:val="000000"/>
                <w:sz w:val="20"/>
                <w:szCs w:val="20"/>
              </w:rPr>
              <w:t>000</w:t>
            </w:r>
          </w:p>
        </w:tc>
        <w:tc>
          <w:tcPr>
            <w:tcW w:w="292" w:type="pct"/>
            <w:tcBorders>
              <w:top w:val="nil"/>
              <w:left w:val="nil"/>
              <w:bottom w:val="single" w:sz="8" w:space="0" w:color="auto"/>
              <w:right w:val="single" w:sz="8" w:space="0" w:color="auto"/>
            </w:tcBorders>
            <w:shd w:val="clear" w:color="auto" w:fill="auto"/>
            <w:vAlign w:val="center"/>
            <w:hideMark/>
          </w:tcPr>
          <w:p w:rsidR="0083019F" w:rsidRPr="00C0511C" w:rsidRDefault="0083019F" w:rsidP="0083019F">
            <w:pPr>
              <w:spacing w:after="0" w:line="240" w:lineRule="auto"/>
              <w:jc w:val="both"/>
              <w:rPr>
                <w:rFonts w:ascii="Times New Roman" w:eastAsia="Times New Roman" w:hAnsi="Times New Roman" w:cs="Times New Roman"/>
                <w:color w:val="000000"/>
                <w:sz w:val="20"/>
                <w:szCs w:val="20"/>
              </w:rPr>
            </w:pPr>
            <w:r w:rsidRPr="00C0511C">
              <w:rPr>
                <w:rFonts w:ascii="Times New Roman" w:eastAsia="Times New Roman" w:hAnsi="Times New Roman" w:cs="Times New Roman"/>
                <w:color w:val="000000"/>
                <w:sz w:val="20"/>
                <w:szCs w:val="20"/>
              </w:rPr>
              <w:t>12</w:t>
            </w:r>
          </w:p>
        </w:tc>
        <w:tc>
          <w:tcPr>
            <w:tcW w:w="303" w:type="pct"/>
            <w:tcBorders>
              <w:top w:val="nil"/>
              <w:left w:val="nil"/>
              <w:bottom w:val="single" w:sz="8" w:space="0" w:color="auto"/>
              <w:right w:val="single" w:sz="8" w:space="0" w:color="auto"/>
            </w:tcBorders>
            <w:shd w:val="clear" w:color="auto" w:fill="auto"/>
            <w:vAlign w:val="center"/>
            <w:hideMark/>
          </w:tcPr>
          <w:p w:rsidR="0083019F" w:rsidRPr="00C0511C" w:rsidRDefault="0083019F" w:rsidP="0083019F">
            <w:pPr>
              <w:spacing w:after="0" w:line="240" w:lineRule="auto"/>
              <w:jc w:val="right"/>
              <w:rPr>
                <w:rFonts w:ascii="Times New Roman" w:eastAsia="Times New Roman" w:hAnsi="Times New Roman" w:cs="Times New Roman"/>
                <w:color w:val="000000"/>
                <w:sz w:val="20"/>
                <w:szCs w:val="20"/>
              </w:rPr>
            </w:pPr>
            <w:r w:rsidRPr="00C0511C">
              <w:rPr>
                <w:rFonts w:ascii="Times New Roman" w:eastAsia="Times New Roman" w:hAnsi="Times New Roman" w:cs="Times New Roman"/>
                <w:color w:val="000000"/>
                <w:sz w:val="20"/>
                <w:szCs w:val="20"/>
              </w:rPr>
              <w:t>1800</w:t>
            </w:r>
            <w:r>
              <w:rPr>
                <w:rFonts w:ascii="Times New Roman" w:eastAsia="Times New Roman" w:hAnsi="Times New Roman" w:cs="Times New Roman"/>
                <w:color w:val="000000"/>
                <w:sz w:val="20"/>
                <w:szCs w:val="20"/>
              </w:rPr>
              <w:t>000</w:t>
            </w:r>
          </w:p>
        </w:tc>
        <w:tc>
          <w:tcPr>
            <w:tcW w:w="420" w:type="pct"/>
            <w:tcBorders>
              <w:top w:val="nil"/>
              <w:left w:val="nil"/>
              <w:bottom w:val="single" w:sz="8" w:space="0" w:color="auto"/>
              <w:right w:val="single" w:sz="8" w:space="0" w:color="auto"/>
            </w:tcBorders>
            <w:shd w:val="clear" w:color="auto" w:fill="auto"/>
            <w:hideMark/>
          </w:tcPr>
          <w:p w:rsidR="0083019F" w:rsidRPr="00C0511C" w:rsidRDefault="0083019F" w:rsidP="0083019F">
            <w:pPr>
              <w:spacing w:after="0" w:line="240" w:lineRule="auto"/>
              <w:rPr>
                <w:rFonts w:ascii="Times New Roman" w:hAnsi="Times New Roman" w:cs="Times New Roman"/>
                <w:sz w:val="20"/>
                <w:szCs w:val="20"/>
              </w:rPr>
            </w:pPr>
            <w:proofErr w:type="spellStart"/>
            <w:r w:rsidRPr="00C0511C">
              <w:rPr>
                <w:rFonts w:ascii="Times New Roman" w:hAnsi="Times New Roman" w:cs="Times New Roman"/>
                <w:sz w:val="20"/>
                <w:szCs w:val="20"/>
              </w:rPr>
              <w:t>complete</w:t>
            </w:r>
            <w:proofErr w:type="spellEnd"/>
          </w:p>
        </w:tc>
        <w:tc>
          <w:tcPr>
            <w:tcW w:w="262" w:type="pct"/>
            <w:tcBorders>
              <w:top w:val="nil"/>
              <w:left w:val="nil"/>
              <w:bottom w:val="single" w:sz="8" w:space="0" w:color="auto"/>
              <w:right w:val="single" w:sz="8" w:space="0" w:color="auto"/>
            </w:tcBorders>
            <w:shd w:val="clear" w:color="auto" w:fill="auto"/>
            <w:vAlign w:val="center"/>
            <w:hideMark/>
          </w:tcPr>
          <w:p w:rsidR="0083019F" w:rsidRPr="00C0511C" w:rsidRDefault="0083019F" w:rsidP="0083019F">
            <w:pPr>
              <w:spacing w:after="0" w:line="240" w:lineRule="auto"/>
              <w:jc w:val="both"/>
              <w:rPr>
                <w:rFonts w:ascii="Times New Roman" w:eastAsia="Times New Roman" w:hAnsi="Times New Roman" w:cs="Times New Roman"/>
                <w:color w:val="000000"/>
                <w:sz w:val="20"/>
                <w:szCs w:val="20"/>
              </w:rPr>
            </w:pPr>
            <w:r w:rsidRPr="00C0511C">
              <w:rPr>
                <w:rFonts w:ascii="Times New Roman" w:eastAsia="Times New Roman" w:hAnsi="Times New Roman" w:cs="Times New Roman"/>
                <w:color w:val="000000"/>
                <w:sz w:val="20"/>
                <w:szCs w:val="20"/>
              </w:rPr>
              <w:t>150</w:t>
            </w:r>
            <w:r>
              <w:rPr>
                <w:rFonts w:ascii="Times New Roman" w:eastAsia="Times New Roman" w:hAnsi="Times New Roman" w:cs="Times New Roman"/>
                <w:color w:val="000000"/>
                <w:sz w:val="20"/>
                <w:szCs w:val="20"/>
              </w:rPr>
              <w:t>000</w:t>
            </w:r>
          </w:p>
        </w:tc>
        <w:tc>
          <w:tcPr>
            <w:tcW w:w="292" w:type="pct"/>
            <w:tcBorders>
              <w:top w:val="nil"/>
              <w:left w:val="nil"/>
              <w:bottom w:val="single" w:sz="8" w:space="0" w:color="auto"/>
              <w:right w:val="single" w:sz="8" w:space="0" w:color="auto"/>
            </w:tcBorders>
            <w:shd w:val="clear" w:color="auto" w:fill="auto"/>
            <w:vAlign w:val="center"/>
            <w:hideMark/>
          </w:tcPr>
          <w:p w:rsidR="0083019F" w:rsidRPr="00C0511C" w:rsidRDefault="0083019F" w:rsidP="0083019F">
            <w:pPr>
              <w:spacing w:after="0" w:line="240" w:lineRule="auto"/>
              <w:jc w:val="both"/>
              <w:rPr>
                <w:rFonts w:ascii="Times New Roman" w:eastAsia="Times New Roman" w:hAnsi="Times New Roman" w:cs="Times New Roman"/>
                <w:color w:val="000000"/>
                <w:sz w:val="20"/>
                <w:szCs w:val="20"/>
              </w:rPr>
            </w:pPr>
            <w:r w:rsidRPr="00C0511C">
              <w:rPr>
                <w:rFonts w:ascii="Times New Roman" w:eastAsia="Times New Roman" w:hAnsi="Times New Roman" w:cs="Times New Roman"/>
                <w:color w:val="000000"/>
                <w:sz w:val="20"/>
                <w:szCs w:val="20"/>
              </w:rPr>
              <w:t>12</w:t>
            </w:r>
          </w:p>
        </w:tc>
        <w:tc>
          <w:tcPr>
            <w:tcW w:w="303" w:type="pct"/>
            <w:tcBorders>
              <w:top w:val="nil"/>
              <w:left w:val="nil"/>
              <w:bottom w:val="single" w:sz="8" w:space="0" w:color="auto"/>
              <w:right w:val="single" w:sz="8" w:space="0" w:color="auto"/>
            </w:tcBorders>
            <w:shd w:val="clear" w:color="auto" w:fill="auto"/>
            <w:vAlign w:val="center"/>
            <w:hideMark/>
          </w:tcPr>
          <w:p w:rsidR="0083019F" w:rsidRPr="00C0511C" w:rsidRDefault="0083019F" w:rsidP="0083019F">
            <w:pPr>
              <w:spacing w:after="0" w:line="240" w:lineRule="auto"/>
              <w:jc w:val="right"/>
              <w:rPr>
                <w:rFonts w:ascii="Times New Roman" w:eastAsia="Times New Roman" w:hAnsi="Times New Roman" w:cs="Times New Roman"/>
                <w:color w:val="000000"/>
                <w:sz w:val="20"/>
                <w:szCs w:val="20"/>
              </w:rPr>
            </w:pPr>
            <w:r w:rsidRPr="00C0511C">
              <w:rPr>
                <w:rFonts w:ascii="Times New Roman" w:eastAsia="Times New Roman" w:hAnsi="Times New Roman" w:cs="Times New Roman"/>
                <w:color w:val="000000"/>
                <w:sz w:val="20"/>
                <w:szCs w:val="20"/>
              </w:rPr>
              <w:t>1800</w:t>
            </w:r>
            <w:r>
              <w:rPr>
                <w:rFonts w:ascii="Times New Roman" w:eastAsia="Times New Roman" w:hAnsi="Times New Roman" w:cs="Times New Roman"/>
                <w:color w:val="000000"/>
                <w:sz w:val="20"/>
                <w:szCs w:val="20"/>
              </w:rPr>
              <w:t>000</w:t>
            </w:r>
          </w:p>
        </w:tc>
        <w:tc>
          <w:tcPr>
            <w:tcW w:w="420" w:type="pct"/>
            <w:tcBorders>
              <w:top w:val="nil"/>
              <w:left w:val="nil"/>
              <w:bottom w:val="single" w:sz="8" w:space="0" w:color="auto"/>
              <w:right w:val="single" w:sz="8" w:space="0" w:color="auto"/>
            </w:tcBorders>
            <w:shd w:val="clear" w:color="auto" w:fill="auto"/>
            <w:vAlign w:val="center"/>
            <w:hideMark/>
          </w:tcPr>
          <w:p w:rsidR="0083019F" w:rsidRPr="00C0511C" w:rsidRDefault="0083019F" w:rsidP="0083019F">
            <w:pPr>
              <w:spacing w:after="0" w:line="240" w:lineRule="auto"/>
              <w:jc w:val="both"/>
              <w:rPr>
                <w:rFonts w:ascii="Times New Roman" w:eastAsia="Times New Roman" w:hAnsi="Times New Roman" w:cs="Times New Roman"/>
                <w:b/>
                <w:bCs/>
                <w:color w:val="000000"/>
                <w:sz w:val="20"/>
                <w:szCs w:val="20"/>
              </w:rPr>
            </w:pPr>
            <w:r w:rsidRPr="00C0511C">
              <w:rPr>
                <w:rFonts w:ascii="Times New Roman" w:eastAsia="Times New Roman" w:hAnsi="Times New Roman" w:cs="Times New Roman"/>
                <w:b/>
                <w:bCs/>
                <w:color w:val="000000"/>
                <w:sz w:val="20"/>
                <w:szCs w:val="20"/>
              </w:rPr>
              <w:t>5250</w:t>
            </w:r>
            <w:r>
              <w:rPr>
                <w:rFonts w:ascii="Times New Roman" w:eastAsia="Times New Roman" w:hAnsi="Times New Roman" w:cs="Times New Roman"/>
                <w:b/>
                <w:bCs/>
                <w:color w:val="000000"/>
                <w:sz w:val="20"/>
                <w:szCs w:val="20"/>
              </w:rPr>
              <w:t>000</w:t>
            </w:r>
          </w:p>
        </w:tc>
      </w:tr>
      <w:tr w:rsidR="0083019F" w:rsidRPr="00C0511C" w:rsidTr="0083019F">
        <w:trPr>
          <w:trHeight w:val="330"/>
        </w:trPr>
        <w:tc>
          <w:tcPr>
            <w:tcW w:w="161" w:type="pct"/>
            <w:tcBorders>
              <w:top w:val="nil"/>
              <w:left w:val="single" w:sz="8" w:space="0" w:color="auto"/>
              <w:bottom w:val="single" w:sz="8" w:space="0" w:color="auto"/>
              <w:right w:val="single" w:sz="8" w:space="0" w:color="auto"/>
            </w:tcBorders>
            <w:shd w:val="clear" w:color="auto" w:fill="auto"/>
            <w:vAlign w:val="center"/>
            <w:hideMark/>
          </w:tcPr>
          <w:p w:rsidR="0083019F" w:rsidRPr="00C0511C" w:rsidRDefault="0083019F" w:rsidP="0083019F">
            <w:pPr>
              <w:spacing w:after="0" w:line="240" w:lineRule="auto"/>
              <w:jc w:val="center"/>
              <w:rPr>
                <w:rFonts w:ascii="Times New Roman" w:eastAsia="Times New Roman" w:hAnsi="Times New Roman" w:cs="Times New Roman"/>
                <w:color w:val="000000"/>
                <w:sz w:val="20"/>
                <w:szCs w:val="20"/>
              </w:rPr>
            </w:pPr>
            <w:r w:rsidRPr="00C0511C">
              <w:rPr>
                <w:rFonts w:ascii="Times New Roman" w:eastAsia="Times New Roman" w:hAnsi="Times New Roman" w:cs="Times New Roman"/>
                <w:color w:val="000000"/>
                <w:sz w:val="20"/>
                <w:szCs w:val="20"/>
              </w:rPr>
              <w:t> </w:t>
            </w:r>
          </w:p>
        </w:tc>
        <w:tc>
          <w:tcPr>
            <w:tcW w:w="555" w:type="pct"/>
            <w:tcBorders>
              <w:top w:val="nil"/>
              <w:left w:val="nil"/>
              <w:bottom w:val="single" w:sz="8" w:space="0" w:color="auto"/>
              <w:right w:val="single" w:sz="8" w:space="0" w:color="auto"/>
            </w:tcBorders>
            <w:shd w:val="clear" w:color="auto" w:fill="auto"/>
            <w:vAlign w:val="center"/>
            <w:hideMark/>
          </w:tcPr>
          <w:p w:rsidR="0083019F" w:rsidRPr="00C0511C" w:rsidRDefault="0083019F" w:rsidP="0083019F">
            <w:pPr>
              <w:tabs>
                <w:tab w:val="left" w:pos="993"/>
              </w:tabs>
              <w:suppressAutoHyphens/>
              <w:spacing w:after="0" w:line="240" w:lineRule="auto"/>
              <w:jc w:val="both"/>
              <w:rPr>
                <w:rFonts w:ascii="Times New Roman" w:eastAsia="Times New Roman" w:hAnsi="Times New Roman" w:cs="Times New Roman"/>
                <w:spacing w:val="2"/>
                <w:sz w:val="20"/>
                <w:szCs w:val="20"/>
                <w:lang w:val="kk-KZ" w:eastAsia="ar-SA"/>
              </w:rPr>
            </w:pPr>
            <w:r w:rsidRPr="00C0511C">
              <w:rPr>
                <w:rFonts w:ascii="Times New Roman" w:eastAsia="Times New Roman" w:hAnsi="Times New Roman" w:cs="Times New Roman"/>
                <w:spacing w:val="2"/>
                <w:sz w:val="20"/>
                <w:szCs w:val="20"/>
                <w:lang w:val="kk-KZ" w:eastAsia="ar-SA"/>
              </w:rPr>
              <w:t>Senior Research Fellow</w:t>
            </w:r>
          </w:p>
        </w:tc>
        <w:tc>
          <w:tcPr>
            <w:tcW w:w="420" w:type="pct"/>
            <w:tcBorders>
              <w:top w:val="nil"/>
              <w:left w:val="nil"/>
              <w:bottom w:val="single" w:sz="8" w:space="0" w:color="auto"/>
              <w:right w:val="single" w:sz="8" w:space="0" w:color="auto"/>
            </w:tcBorders>
            <w:shd w:val="clear" w:color="auto" w:fill="auto"/>
            <w:hideMark/>
          </w:tcPr>
          <w:p w:rsidR="0083019F" w:rsidRPr="00C0511C" w:rsidRDefault="0083019F" w:rsidP="0083019F">
            <w:pPr>
              <w:spacing w:after="0" w:line="240" w:lineRule="auto"/>
              <w:rPr>
                <w:rFonts w:ascii="Times New Roman" w:hAnsi="Times New Roman" w:cs="Times New Roman"/>
                <w:sz w:val="20"/>
                <w:szCs w:val="20"/>
              </w:rPr>
            </w:pPr>
            <w:proofErr w:type="spellStart"/>
            <w:r w:rsidRPr="00C0511C">
              <w:rPr>
                <w:rFonts w:ascii="Times New Roman" w:hAnsi="Times New Roman" w:cs="Times New Roman"/>
                <w:sz w:val="20"/>
                <w:szCs w:val="20"/>
              </w:rPr>
              <w:t>complete</w:t>
            </w:r>
            <w:proofErr w:type="spellEnd"/>
          </w:p>
        </w:tc>
        <w:tc>
          <w:tcPr>
            <w:tcW w:w="270" w:type="pct"/>
            <w:tcBorders>
              <w:top w:val="nil"/>
              <w:left w:val="nil"/>
              <w:bottom w:val="single" w:sz="8" w:space="0" w:color="auto"/>
              <w:right w:val="single" w:sz="8" w:space="0" w:color="auto"/>
            </w:tcBorders>
            <w:shd w:val="clear" w:color="auto" w:fill="auto"/>
            <w:vAlign w:val="center"/>
            <w:hideMark/>
          </w:tcPr>
          <w:p w:rsidR="0083019F" w:rsidRPr="005F741F" w:rsidRDefault="0083019F" w:rsidP="0083019F">
            <w:pPr>
              <w:spacing w:after="0" w:line="240" w:lineRule="auto"/>
              <w:jc w:val="both"/>
              <w:rPr>
                <w:rFonts w:ascii="Times New Roman" w:eastAsia="Times New Roman" w:hAnsi="Times New Roman" w:cs="Times New Roman"/>
                <w:color w:val="000000"/>
                <w:sz w:val="20"/>
                <w:szCs w:val="20"/>
              </w:rPr>
            </w:pPr>
            <w:r w:rsidRPr="005F741F">
              <w:rPr>
                <w:rFonts w:ascii="Times New Roman" w:eastAsia="Times New Roman" w:hAnsi="Times New Roman" w:cs="Times New Roman"/>
                <w:color w:val="000000"/>
                <w:sz w:val="20"/>
                <w:szCs w:val="20"/>
              </w:rPr>
              <w:t>100</w:t>
            </w:r>
            <w:r>
              <w:rPr>
                <w:rFonts w:ascii="Times New Roman" w:eastAsia="Times New Roman" w:hAnsi="Times New Roman" w:cs="Times New Roman"/>
                <w:color w:val="000000"/>
                <w:sz w:val="20"/>
                <w:szCs w:val="20"/>
              </w:rPr>
              <w:t>000</w:t>
            </w:r>
          </w:p>
        </w:tc>
        <w:tc>
          <w:tcPr>
            <w:tcW w:w="292" w:type="pct"/>
            <w:tcBorders>
              <w:top w:val="nil"/>
              <w:left w:val="nil"/>
              <w:bottom w:val="single" w:sz="8" w:space="0" w:color="auto"/>
              <w:right w:val="single" w:sz="8" w:space="0" w:color="auto"/>
            </w:tcBorders>
            <w:shd w:val="clear" w:color="auto" w:fill="auto"/>
            <w:vAlign w:val="center"/>
            <w:hideMark/>
          </w:tcPr>
          <w:p w:rsidR="0083019F" w:rsidRPr="00C0511C" w:rsidRDefault="0083019F" w:rsidP="0083019F">
            <w:pPr>
              <w:spacing w:after="0" w:line="240" w:lineRule="auto"/>
              <w:jc w:val="right"/>
              <w:rPr>
                <w:rFonts w:ascii="Times New Roman" w:eastAsia="Times New Roman" w:hAnsi="Times New Roman" w:cs="Times New Roman"/>
                <w:color w:val="000000"/>
                <w:sz w:val="20"/>
                <w:szCs w:val="20"/>
              </w:rPr>
            </w:pPr>
            <w:r w:rsidRPr="00C0511C">
              <w:rPr>
                <w:rFonts w:ascii="Times New Roman" w:eastAsia="Times New Roman" w:hAnsi="Times New Roman" w:cs="Times New Roman"/>
                <w:color w:val="000000"/>
                <w:sz w:val="20"/>
                <w:szCs w:val="20"/>
              </w:rPr>
              <w:t>11</w:t>
            </w:r>
          </w:p>
        </w:tc>
        <w:tc>
          <w:tcPr>
            <w:tcW w:w="320" w:type="pct"/>
            <w:tcBorders>
              <w:top w:val="nil"/>
              <w:left w:val="nil"/>
              <w:bottom w:val="single" w:sz="8" w:space="0" w:color="auto"/>
              <w:right w:val="single" w:sz="8" w:space="0" w:color="auto"/>
            </w:tcBorders>
            <w:shd w:val="clear" w:color="auto" w:fill="auto"/>
            <w:vAlign w:val="center"/>
            <w:hideMark/>
          </w:tcPr>
          <w:p w:rsidR="0083019F" w:rsidRPr="005F741F" w:rsidRDefault="0083019F" w:rsidP="0083019F">
            <w:pPr>
              <w:spacing w:after="0" w:line="240" w:lineRule="auto"/>
              <w:jc w:val="right"/>
              <w:rPr>
                <w:rFonts w:ascii="Times New Roman" w:eastAsia="Times New Roman" w:hAnsi="Times New Roman" w:cs="Times New Roman"/>
                <w:color w:val="000000"/>
                <w:sz w:val="20"/>
                <w:szCs w:val="20"/>
              </w:rPr>
            </w:pPr>
            <w:r w:rsidRPr="005F741F">
              <w:rPr>
                <w:rFonts w:ascii="Times New Roman" w:eastAsia="Times New Roman" w:hAnsi="Times New Roman" w:cs="Times New Roman"/>
                <w:color w:val="000000"/>
                <w:sz w:val="20"/>
                <w:szCs w:val="20"/>
              </w:rPr>
              <w:t>1100</w:t>
            </w:r>
            <w:r>
              <w:rPr>
                <w:rFonts w:ascii="Times New Roman" w:eastAsia="Times New Roman" w:hAnsi="Times New Roman" w:cs="Times New Roman"/>
                <w:color w:val="000000"/>
                <w:sz w:val="20"/>
                <w:szCs w:val="20"/>
              </w:rPr>
              <w:t>000</w:t>
            </w:r>
          </w:p>
        </w:tc>
        <w:tc>
          <w:tcPr>
            <w:tcW w:w="420" w:type="pct"/>
            <w:tcBorders>
              <w:top w:val="nil"/>
              <w:left w:val="nil"/>
              <w:bottom w:val="single" w:sz="8" w:space="0" w:color="auto"/>
              <w:right w:val="single" w:sz="8" w:space="0" w:color="auto"/>
            </w:tcBorders>
            <w:shd w:val="clear" w:color="auto" w:fill="auto"/>
            <w:hideMark/>
          </w:tcPr>
          <w:p w:rsidR="0083019F" w:rsidRPr="00C0511C" w:rsidRDefault="0083019F" w:rsidP="0083019F">
            <w:pPr>
              <w:spacing w:after="0" w:line="240" w:lineRule="auto"/>
              <w:rPr>
                <w:rFonts w:ascii="Times New Roman" w:hAnsi="Times New Roman" w:cs="Times New Roman"/>
                <w:sz w:val="20"/>
                <w:szCs w:val="20"/>
              </w:rPr>
            </w:pPr>
            <w:proofErr w:type="spellStart"/>
            <w:r w:rsidRPr="00C0511C">
              <w:rPr>
                <w:rFonts w:ascii="Times New Roman" w:hAnsi="Times New Roman" w:cs="Times New Roman"/>
                <w:sz w:val="20"/>
                <w:szCs w:val="20"/>
              </w:rPr>
              <w:t>complete</w:t>
            </w:r>
            <w:proofErr w:type="spellEnd"/>
          </w:p>
        </w:tc>
        <w:tc>
          <w:tcPr>
            <w:tcW w:w="270" w:type="pct"/>
            <w:tcBorders>
              <w:top w:val="nil"/>
              <w:left w:val="nil"/>
              <w:bottom w:val="single" w:sz="8" w:space="0" w:color="auto"/>
              <w:right w:val="single" w:sz="8" w:space="0" w:color="auto"/>
            </w:tcBorders>
            <w:shd w:val="clear" w:color="auto" w:fill="auto"/>
            <w:vAlign w:val="center"/>
            <w:hideMark/>
          </w:tcPr>
          <w:p w:rsidR="0083019F" w:rsidRPr="00C0511C" w:rsidRDefault="0083019F" w:rsidP="0083019F">
            <w:pPr>
              <w:spacing w:after="0" w:line="240" w:lineRule="auto"/>
              <w:jc w:val="both"/>
              <w:rPr>
                <w:rFonts w:ascii="Times New Roman" w:eastAsia="Times New Roman" w:hAnsi="Times New Roman" w:cs="Times New Roman"/>
                <w:color w:val="000000"/>
                <w:sz w:val="20"/>
                <w:szCs w:val="20"/>
              </w:rPr>
            </w:pPr>
            <w:r w:rsidRPr="00C0511C">
              <w:rPr>
                <w:rFonts w:ascii="Times New Roman" w:eastAsia="Times New Roman" w:hAnsi="Times New Roman" w:cs="Times New Roman"/>
                <w:color w:val="000000"/>
                <w:sz w:val="20"/>
                <w:szCs w:val="20"/>
              </w:rPr>
              <w:t>100</w:t>
            </w:r>
            <w:r>
              <w:rPr>
                <w:rFonts w:ascii="Times New Roman" w:eastAsia="Times New Roman" w:hAnsi="Times New Roman" w:cs="Times New Roman"/>
                <w:color w:val="000000"/>
                <w:sz w:val="20"/>
                <w:szCs w:val="20"/>
              </w:rPr>
              <w:t>000</w:t>
            </w:r>
          </w:p>
        </w:tc>
        <w:tc>
          <w:tcPr>
            <w:tcW w:w="292" w:type="pct"/>
            <w:tcBorders>
              <w:top w:val="nil"/>
              <w:left w:val="nil"/>
              <w:bottom w:val="single" w:sz="8" w:space="0" w:color="auto"/>
              <w:right w:val="single" w:sz="8" w:space="0" w:color="auto"/>
            </w:tcBorders>
            <w:shd w:val="clear" w:color="auto" w:fill="auto"/>
            <w:vAlign w:val="center"/>
            <w:hideMark/>
          </w:tcPr>
          <w:p w:rsidR="0083019F" w:rsidRPr="00C0511C" w:rsidRDefault="0083019F" w:rsidP="0083019F">
            <w:pPr>
              <w:spacing w:after="0" w:line="240" w:lineRule="auto"/>
              <w:jc w:val="right"/>
              <w:rPr>
                <w:rFonts w:ascii="Times New Roman" w:eastAsia="Times New Roman" w:hAnsi="Times New Roman" w:cs="Times New Roman"/>
                <w:color w:val="000000"/>
                <w:sz w:val="20"/>
                <w:szCs w:val="20"/>
              </w:rPr>
            </w:pPr>
            <w:r w:rsidRPr="00C0511C">
              <w:rPr>
                <w:rFonts w:ascii="Times New Roman" w:eastAsia="Times New Roman" w:hAnsi="Times New Roman" w:cs="Times New Roman"/>
                <w:color w:val="000000"/>
                <w:sz w:val="20"/>
                <w:szCs w:val="20"/>
              </w:rPr>
              <w:t>12</w:t>
            </w:r>
          </w:p>
        </w:tc>
        <w:tc>
          <w:tcPr>
            <w:tcW w:w="303" w:type="pct"/>
            <w:tcBorders>
              <w:top w:val="nil"/>
              <w:left w:val="nil"/>
              <w:bottom w:val="single" w:sz="8" w:space="0" w:color="auto"/>
              <w:right w:val="single" w:sz="8" w:space="0" w:color="auto"/>
            </w:tcBorders>
            <w:shd w:val="clear" w:color="auto" w:fill="auto"/>
            <w:vAlign w:val="center"/>
            <w:hideMark/>
          </w:tcPr>
          <w:p w:rsidR="0083019F" w:rsidRPr="00C0511C" w:rsidRDefault="0083019F" w:rsidP="0083019F">
            <w:pPr>
              <w:spacing w:after="0" w:line="240" w:lineRule="auto"/>
              <w:jc w:val="right"/>
              <w:rPr>
                <w:rFonts w:ascii="Times New Roman" w:eastAsia="Times New Roman" w:hAnsi="Times New Roman" w:cs="Times New Roman"/>
                <w:color w:val="000000"/>
                <w:sz w:val="20"/>
                <w:szCs w:val="20"/>
              </w:rPr>
            </w:pPr>
            <w:r w:rsidRPr="00C0511C">
              <w:rPr>
                <w:rFonts w:ascii="Times New Roman" w:eastAsia="Times New Roman" w:hAnsi="Times New Roman" w:cs="Times New Roman"/>
                <w:color w:val="000000"/>
                <w:sz w:val="20"/>
                <w:szCs w:val="20"/>
              </w:rPr>
              <w:t>1200</w:t>
            </w:r>
            <w:r>
              <w:rPr>
                <w:rFonts w:ascii="Times New Roman" w:eastAsia="Times New Roman" w:hAnsi="Times New Roman" w:cs="Times New Roman"/>
                <w:color w:val="000000"/>
                <w:sz w:val="20"/>
                <w:szCs w:val="20"/>
              </w:rPr>
              <w:t>000</w:t>
            </w:r>
          </w:p>
        </w:tc>
        <w:tc>
          <w:tcPr>
            <w:tcW w:w="420" w:type="pct"/>
            <w:tcBorders>
              <w:top w:val="nil"/>
              <w:left w:val="nil"/>
              <w:bottom w:val="single" w:sz="8" w:space="0" w:color="auto"/>
              <w:right w:val="single" w:sz="8" w:space="0" w:color="auto"/>
            </w:tcBorders>
            <w:shd w:val="clear" w:color="auto" w:fill="auto"/>
            <w:hideMark/>
          </w:tcPr>
          <w:p w:rsidR="0083019F" w:rsidRPr="00C0511C" w:rsidRDefault="0083019F" w:rsidP="0083019F">
            <w:pPr>
              <w:spacing w:after="0" w:line="240" w:lineRule="auto"/>
              <w:rPr>
                <w:rFonts w:ascii="Times New Roman" w:hAnsi="Times New Roman" w:cs="Times New Roman"/>
                <w:sz w:val="20"/>
                <w:szCs w:val="20"/>
              </w:rPr>
            </w:pPr>
            <w:proofErr w:type="spellStart"/>
            <w:r w:rsidRPr="00C0511C">
              <w:rPr>
                <w:rFonts w:ascii="Times New Roman" w:hAnsi="Times New Roman" w:cs="Times New Roman"/>
                <w:sz w:val="20"/>
                <w:szCs w:val="20"/>
              </w:rPr>
              <w:t>complete</w:t>
            </w:r>
            <w:proofErr w:type="spellEnd"/>
          </w:p>
        </w:tc>
        <w:tc>
          <w:tcPr>
            <w:tcW w:w="262" w:type="pct"/>
            <w:tcBorders>
              <w:top w:val="nil"/>
              <w:left w:val="nil"/>
              <w:bottom w:val="single" w:sz="8" w:space="0" w:color="auto"/>
              <w:right w:val="single" w:sz="8" w:space="0" w:color="auto"/>
            </w:tcBorders>
            <w:shd w:val="clear" w:color="auto" w:fill="auto"/>
            <w:vAlign w:val="center"/>
            <w:hideMark/>
          </w:tcPr>
          <w:p w:rsidR="0083019F" w:rsidRPr="00C0511C" w:rsidRDefault="0083019F" w:rsidP="0083019F">
            <w:pPr>
              <w:spacing w:after="0" w:line="240" w:lineRule="auto"/>
              <w:jc w:val="both"/>
              <w:rPr>
                <w:rFonts w:ascii="Times New Roman" w:eastAsia="Times New Roman" w:hAnsi="Times New Roman" w:cs="Times New Roman"/>
                <w:color w:val="000000"/>
                <w:sz w:val="20"/>
                <w:szCs w:val="20"/>
              </w:rPr>
            </w:pPr>
            <w:r w:rsidRPr="00C0511C">
              <w:rPr>
                <w:rFonts w:ascii="Times New Roman" w:eastAsia="Times New Roman" w:hAnsi="Times New Roman" w:cs="Times New Roman"/>
                <w:color w:val="000000"/>
                <w:sz w:val="20"/>
                <w:szCs w:val="20"/>
              </w:rPr>
              <w:t>100</w:t>
            </w:r>
            <w:r>
              <w:rPr>
                <w:rFonts w:ascii="Times New Roman" w:eastAsia="Times New Roman" w:hAnsi="Times New Roman" w:cs="Times New Roman"/>
                <w:color w:val="000000"/>
                <w:sz w:val="20"/>
                <w:szCs w:val="20"/>
              </w:rPr>
              <w:t>000</w:t>
            </w:r>
          </w:p>
        </w:tc>
        <w:tc>
          <w:tcPr>
            <w:tcW w:w="292" w:type="pct"/>
            <w:tcBorders>
              <w:top w:val="nil"/>
              <w:left w:val="nil"/>
              <w:bottom w:val="single" w:sz="8" w:space="0" w:color="auto"/>
              <w:right w:val="single" w:sz="8" w:space="0" w:color="auto"/>
            </w:tcBorders>
            <w:shd w:val="clear" w:color="auto" w:fill="auto"/>
            <w:vAlign w:val="center"/>
            <w:hideMark/>
          </w:tcPr>
          <w:p w:rsidR="0083019F" w:rsidRPr="00C0511C" w:rsidRDefault="0083019F" w:rsidP="0083019F">
            <w:pPr>
              <w:spacing w:after="0" w:line="240" w:lineRule="auto"/>
              <w:jc w:val="right"/>
              <w:rPr>
                <w:rFonts w:ascii="Times New Roman" w:eastAsia="Times New Roman" w:hAnsi="Times New Roman" w:cs="Times New Roman"/>
                <w:color w:val="000000"/>
                <w:sz w:val="20"/>
                <w:szCs w:val="20"/>
              </w:rPr>
            </w:pPr>
            <w:r w:rsidRPr="00C0511C">
              <w:rPr>
                <w:rFonts w:ascii="Times New Roman" w:eastAsia="Times New Roman" w:hAnsi="Times New Roman" w:cs="Times New Roman"/>
                <w:color w:val="000000"/>
                <w:sz w:val="20"/>
                <w:szCs w:val="20"/>
              </w:rPr>
              <w:t>12</w:t>
            </w:r>
          </w:p>
        </w:tc>
        <w:tc>
          <w:tcPr>
            <w:tcW w:w="303" w:type="pct"/>
            <w:tcBorders>
              <w:top w:val="nil"/>
              <w:left w:val="nil"/>
              <w:bottom w:val="single" w:sz="8" w:space="0" w:color="auto"/>
              <w:right w:val="single" w:sz="8" w:space="0" w:color="auto"/>
            </w:tcBorders>
            <w:shd w:val="clear" w:color="auto" w:fill="auto"/>
            <w:vAlign w:val="center"/>
            <w:hideMark/>
          </w:tcPr>
          <w:p w:rsidR="0083019F" w:rsidRPr="00C0511C" w:rsidRDefault="0083019F" w:rsidP="0083019F">
            <w:pPr>
              <w:spacing w:after="0" w:line="240" w:lineRule="auto"/>
              <w:jc w:val="right"/>
              <w:rPr>
                <w:rFonts w:ascii="Times New Roman" w:eastAsia="Times New Roman" w:hAnsi="Times New Roman" w:cs="Times New Roman"/>
                <w:color w:val="000000"/>
                <w:sz w:val="20"/>
                <w:szCs w:val="20"/>
              </w:rPr>
            </w:pPr>
            <w:r w:rsidRPr="00C0511C">
              <w:rPr>
                <w:rFonts w:ascii="Times New Roman" w:eastAsia="Times New Roman" w:hAnsi="Times New Roman" w:cs="Times New Roman"/>
                <w:color w:val="000000"/>
                <w:sz w:val="20"/>
                <w:szCs w:val="20"/>
              </w:rPr>
              <w:t>1200</w:t>
            </w:r>
            <w:r>
              <w:rPr>
                <w:rFonts w:ascii="Times New Roman" w:eastAsia="Times New Roman" w:hAnsi="Times New Roman" w:cs="Times New Roman"/>
                <w:color w:val="000000"/>
                <w:sz w:val="20"/>
                <w:szCs w:val="20"/>
              </w:rPr>
              <w:t>000</w:t>
            </w:r>
          </w:p>
        </w:tc>
        <w:tc>
          <w:tcPr>
            <w:tcW w:w="420" w:type="pct"/>
            <w:tcBorders>
              <w:top w:val="nil"/>
              <w:left w:val="nil"/>
              <w:bottom w:val="single" w:sz="8" w:space="0" w:color="auto"/>
              <w:right w:val="single" w:sz="8" w:space="0" w:color="auto"/>
            </w:tcBorders>
            <w:shd w:val="clear" w:color="auto" w:fill="auto"/>
            <w:vAlign w:val="center"/>
            <w:hideMark/>
          </w:tcPr>
          <w:p w:rsidR="0083019F" w:rsidRPr="00C0511C" w:rsidRDefault="0083019F" w:rsidP="0083019F">
            <w:pPr>
              <w:spacing w:after="0" w:line="240" w:lineRule="auto"/>
              <w:jc w:val="both"/>
              <w:rPr>
                <w:rFonts w:ascii="Times New Roman" w:eastAsia="Times New Roman" w:hAnsi="Times New Roman" w:cs="Times New Roman"/>
                <w:b/>
                <w:bCs/>
                <w:color w:val="000000"/>
                <w:sz w:val="20"/>
                <w:szCs w:val="20"/>
              </w:rPr>
            </w:pPr>
            <w:r w:rsidRPr="00C0511C">
              <w:rPr>
                <w:rFonts w:ascii="Times New Roman" w:eastAsia="Times New Roman" w:hAnsi="Times New Roman" w:cs="Times New Roman"/>
                <w:b/>
                <w:bCs/>
                <w:color w:val="000000"/>
                <w:sz w:val="20"/>
                <w:szCs w:val="20"/>
              </w:rPr>
              <w:t>3500</w:t>
            </w:r>
            <w:r>
              <w:rPr>
                <w:rFonts w:ascii="Times New Roman" w:eastAsia="Times New Roman" w:hAnsi="Times New Roman" w:cs="Times New Roman"/>
                <w:b/>
                <w:bCs/>
                <w:color w:val="000000"/>
                <w:sz w:val="20"/>
                <w:szCs w:val="20"/>
              </w:rPr>
              <w:t>000</w:t>
            </w:r>
          </w:p>
        </w:tc>
      </w:tr>
      <w:tr w:rsidR="0083019F" w:rsidRPr="00C0511C" w:rsidTr="0083019F">
        <w:trPr>
          <w:trHeight w:val="330"/>
        </w:trPr>
        <w:tc>
          <w:tcPr>
            <w:tcW w:w="161" w:type="pct"/>
            <w:tcBorders>
              <w:top w:val="nil"/>
              <w:left w:val="single" w:sz="8" w:space="0" w:color="auto"/>
              <w:bottom w:val="single" w:sz="8" w:space="0" w:color="auto"/>
              <w:right w:val="single" w:sz="8" w:space="0" w:color="auto"/>
            </w:tcBorders>
            <w:shd w:val="clear" w:color="auto" w:fill="auto"/>
            <w:vAlign w:val="center"/>
            <w:hideMark/>
          </w:tcPr>
          <w:p w:rsidR="0083019F" w:rsidRPr="00C0511C" w:rsidRDefault="0083019F" w:rsidP="0083019F">
            <w:pPr>
              <w:spacing w:after="0" w:line="240" w:lineRule="auto"/>
              <w:jc w:val="center"/>
              <w:rPr>
                <w:rFonts w:ascii="Times New Roman" w:eastAsia="Times New Roman" w:hAnsi="Times New Roman" w:cs="Times New Roman"/>
                <w:color w:val="000000"/>
                <w:sz w:val="20"/>
                <w:szCs w:val="20"/>
              </w:rPr>
            </w:pPr>
            <w:r w:rsidRPr="00C0511C">
              <w:rPr>
                <w:rFonts w:ascii="Times New Roman" w:eastAsia="Times New Roman" w:hAnsi="Times New Roman" w:cs="Times New Roman"/>
                <w:color w:val="000000"/>
                <w:sz w:val="20"/>
                <w:szCs w:val="20"/>
              </w:rPr>
              <w:t> </w:t>
            </w:r>
          </w:p>
        </w:tc>
        <w:tc>
          <w:tcPr>
            <w:tcW w:w="555" w:type="pct"/>
            <w:tcBorders>
              <w:top w:val="nil"/>
              <w:left w:val="nil"/>
              <w:bottom w:val="single" w:sz="8" w:space="0" w:color="auto"/>
              <w:right w:val="single" w:sz="8" w:space="0" w:color="auto"/>
            </w:tcBorders>
            <w:shd w:val="clear" w:color="auto" w:fill="auto"/>
            <w:vAlign w:val="center"/>
            <w:hideMark/>
          </w:tcPr>
          <w:p w:rsidR="0083019F" w:rsidRPr="00C0511C" w:rsidRDefault="0083019F" w:rsidP="0083019F">
            <w:pPr>
              <w:spacing w:after="0" w:line="240" w:lineRule="auto"/>
              <w:jc w:val="both"/>
              <w:rPr>
                <w:rFonts w:ascii="Times New Roman" w:eastAsia="Times New Roman" w:hAnsi="Times New Roman" w:cs="Times New Roman"/>
                <w:color w:val="000000"/>
                <w:sz w:val="20"/>
                <w:szCs w:val="20"/>
              </w:rPr>
            </w:pPr>
            <w:r w:rsidRPr="00C0511C">
              <w:rPr>
                <w:rFonts w:ascii="Times New Roman" w:eastAsia="Times New Roman" w:hAnsi="Times New Roman" w:cs="Times New Roman"/>
                <w:spacing w:val="2"/>
                <w:sz w:val="20"/>
                <w:szCs w:val="20"/>
                <w:lang w:val="kk-KZ" w:eastAsia="ar-SA"/>
              </w:rPr>
              <w:t>Senior Research Fellow</w:t>
            </w:r>
          </w:p>
        </w:tc>
        <w:tc>
          <w:tcPr>
            <w:tcW w:w="420" w:type="pct"/>
            <w:tcBorders>
              <w:top w:val="nil"/>
              <w:left w:val="nil"/>
              <w:bottom w:val="single" w:sz="8" w:space="0" w:color="auto"/>
              <w:right w:val="single" w:sz="8" w:space="0" w:color="auto"/>
            </w:tcBorders>
            <w:shd w:val="clear" w:color="auto" w:fill="auto"/>
            <w:hideMark/>
          </w:tcPr>
          <w:p w:rsidR="0083019F" w:rsidRPr="00C0511C" w:rsidRDefault="0083019F" w:rsidP="0083019F">
            <w:pPr>
              <w:spacing w:after="0" w:line="240" w:lineRule="auto"/>
              <w:rPr>
                <w:rFonts w:ascii="Times New Roman" w:hAnsi="Times New Roman" w:cs="Times New Roman"/>
                <w:sz w:val="20"/>
                <w:szCs w:val="20"/>
              </w:rPr>
            </w:pPr>
            <w:proofErr w:type="spellStart"/>
            <w:r w:rsidRPr="00C0511C">
              <w:rPr>
                <w:rFonts w:ascii="Times New Roman" w:hAnsi="Times New Roman" w:cs="Times New Roman"/>
                <w:sz w:val="20"/>
                <w:szCs w:val="20"/>
              </w:rPr>
              <w:t>complete</w:t>
            </w:r>
            <w:proofErr w:type="spellEnd"/>
          </w:p>
        </w:tc>
        <w:tc>
          <w:tcPr>
            <w:tcW w:w="270" w:type="pct"/>
            <w:tcBorders>
              <w:top w:val="nil"/>
              <w:left w:val="nil"/>
              <w:bottom w:val="single" w:sz="8" w:space="0" w:color="auto"/>
              <w:right w:val="single" w:sz="8" w:space="0" w:color="auto"/>
            </w:tcBorders>
            <w:shd w:val="clear" w:color="auto" w:fill="auto"/>
            <w:vAlign w:val="center"/>
            <w:hideMark/>
          </w:tcPr>
          <w:p w:rsidR="0083019F" w:rsidRPr="005F741F" w:rsidRDefault="0083019F" w:rsidP="0083019F">
            <w:pPr>
              <w:spacing w:after="0" w:line="240" w:lineRule="auto"/>
              <w:jc w:val="both"/>
              <w:rPr>
                <w:rFonts w:ascii="Times New Roman" w:eastAsia="Times New Roman" w:hAnsi="Times New Roman" w:cs="Times New Roman"/>
                <w:color w:val="000000"/>
                <w:sz w:val="20"/>
                <w:szCs w:val="20"/>
              </w:rPr>
            </w:pPr>
            <w:r w:rsidRPr="005F741F">
              <w:rPr>
                <w:rFonts w:ascii="Times New Roman" w:eastAsia="Times New Roman" w:hAnsi="Times New Roman" w:cs="Times New Roman"/>
                <w:color w:val="000000"/>
                <w:sz w:val="20"/>
                <w:szCs w:val="20"/>
              </w:rPr>
              <w:t>100</w:t>
            </w:r>
            <w:r>
              <w:rPr>
                <w:rFonts w:ascii="Times New Roman" w:eastAsia="Times New Roman" w:hAnsi="Times New Roman" w:cs="Times New Roman"/>
                <w:color w:val="000000"/>
                <w:sz w:val="20"/>
                <w:szCs w:val="20"/>
              </w:rPr>
              <w:t>000</w:t>
            </w:r>
          </w:p>
        </w:tc>
        <w:tc>
          <w:tcPr>
            <w:tcW w:w="292" w:type="pct"/>
            <w:tcBorders>
              <w:top w:val="nil"/>
              <w:left w:val="nil"/>
              <w:bottom w:val="single" w:sz="8" w:space="0" w:color="auto"/>
              <w:right w:val="single" w:sz="8" w:space="0" w:color="auto"/>
            </w:tcBorders>
            <w:shd w:val="clear" w:color="auto" w:fill="auto"/>
            <w:vAlign w:val="center"/>
            <w:hideMark/>
          </w:tcPr>
          <w:p w:rsidR="0083019F" w:rsidRPr="00C0511C" w:rsidRDefault="0083019F" w:rsidP="0083019F">
            <w:pPr>
              <w:spacing w:after="0" w:line="240" w:lineRule="auto"/>
              <w:jc w:val="right"/>
              <w:rPr>
                <w:rFonts w:ascii="Times New Roman" w:eastAsia="Times New Roman" w:hAnsi="Times New Roman" w:cs="Times New Roman"/>
                <w:color w:val="000000"/>
                <w:sz w:val="20"/>
                <w:szCs w:val="20"/>
              </w:rPr>
            </w:pPr>
            <w:r w:rsidRPr="00C0511C">
              <w:rPr>
                <w:rFonts w:ascii="Times New Roman" w:eastAsia="Times New Roman" w:hAnsi="Times New Roman" w:cs="Times New Roman"/>
                <w:color w:val="000000"/>
                <w:sz w:val="20"/>
                <w:szCs w:val="20"/>
              </w:rPr>
              <w:t>11</w:t>
            </w:r>
          </w:p>
        </w:tc>
        <w:tc>
          <w:tcPr>
            <w:tcW w:w="320" w:type="pct"/>
            <w:tcBorders>
              <w:top w:val="nil"/>
              <w:left w:val="nil"/>
              <w:bottom w:val="single" w:sz="8" w:space="0" w:color="auto"/>
              <w:right w:val="single" w:sz="8" w:space="0" w:color="auto"/>
            </w:tcBorders>
            <w:shd w:val="clear" w:color="auto" w:fill="auto"/>
            <w:vAlign w:val="center"/>
            <w:hideMark/>
          </w:tcPr>
          <w:p w:rsidR="0083019F" w:rsidRPr="005F741F" w:rsidRDefault="0083019F" w:rsidP="0083019F">
            <w:pPr>
              <w:spacing w:after="0" w:line="240" w:lineRule="auto"/>
              <w:jc w:val="right"/>
              <w:rPr>
                <w:rFonts w:ascii="Times New Roman" w:eastAsia="Times New Roman" w:hAnsi="Times New Roman" w:cs="Times New Roman"/>
                <w:color w:val="000000"/>
                <w:sz w:val="20"/>
                <w:szCs w:val="20"/>
              </w:rPr>
            </w:pPr>
            <w:r w:rsidRPr="005F741F">
              <w:rPr>
                <w:rFonts w:ascii="Times New Roman" w:eastAsia="Times New Roman" w:hAnsi="Times New Roman" w:cs="Times New Roman"/>
                <w:color w:val="000000"/>
                <w:sz w:val="20"/>
                <w:szCs w:val="20"/>
              </w:rPr>
              <w:t>1100</w:t>
            </w:r>
            <w:r>
              <w:rPr>
                <w:rFonts w:ascii="Times New Roman" w:eastAsia="Times New Roman" w:hAnsi="Times New Roman" w:cs="Times New Roman"/>
                <w:color w:val="000000"/>
                <w:sz w:val="20"/>
                <w:szCs w:val="20"/>
              </w:rPr>
              <w:t>000</w:t>
            </w:r>
          </w:p>
        </w:tc>
        <w:tc>
          <w:tcPr>
            <w:tcW w:w="420" w:type="pct"/>
            <w:tcBorders>
              <w:top w:val="nil"/>
              <w:left w:val="nil"/>
              <w:bottom w:val="single" w:sz="8" w:space="0" w:color="auto"/>
              <w:right w:val="single" w:sz="8" w:space="0" w:color="auto"/>
            </w:tcBorders>
            <w:shd w:val="clear" w:color="auto" w:fill="auto"/>
            <w:hideMark/>
          </w:tcPr>
          <w:p w:rsidR="0083019F" w:rsidRPr="00C0511C" w:rsidRDefault="0083019F" w:rsidP="0083019F">
            <w:pPr>
              <w:spacing w:after="0" w:line="240" w:lineRule="auto"/>
              <w:rPr>
                <w:rFonts w:ascii="Times New Roman" w:hAnsi="Times New Roman" w:cs="Times New Roman"/>
                <w:sz w:val="20"/>
                <w:szCs w:val="20"/>
              </w:rPr>
            </w:pPr>
            <w:proofErr w:type="spellStart"/>
            <w:r w:rsidRPr="00C0511C">
              <w:rPr>
                <w:rFonts w:ascii="Times New Roman" w:hAnsi="Times New Roman" w:cs="Times New Roman"/>
                <w:sz w:val="20"/>
                <w:szCs w:val="20"/>
              </w:rPr>
              <w:t>complete</w:t>
            </w:r>
            <w:proofErr w:type="spellEnd"/>
          </w:p>
        </w:tc>
        <w:tc>
          <w:tcPr>
            <w:tcW w:w="270" w:type="pct"/>
            <w:tcBorders>
              <w:top w:val="nil"/>
              <w:left w:val="nil"/>
              <w:bottom w:val="single" w:sz="8" w:space="0" w:color="auto"/>
              <w:right w:val="single" w:sz="8" w:space="0" w:color="auto"/>
            </w:tcBorders>
            <w:shd w:val="clear" w:color="auto" w:fill="auto"/>
            <w:vAlign w:val="center"/>
            <w:hideMark/>
          </w:tcPr>
          <w:p w:rsidR="0083019F" w:rsidRPr="00C0511C" w:rsidRDefault="0083019F" w:rsidP="0083019F">
            <w:pPr>
              <w:spacing w:after="0" w:line="240" w:lineRule="auto"/>
              <w:jc w:val="both"/>
              <w:rPr>
                <w:rFonts w:ascii="Times New Roman" w:eastAsia="Times New Roman" w:hAnsi="Times New Roman" w:cs="Times New Roman"/>
                <w:color w:val="000000"/>
                <w:sz w:val="20"/>
                <w:szCs w:val="20"/>
              </w:rPr>
            </w:pPr>
            <w:r w:rsidRPr="00C0511C">
              <w:rPr>
                <w:rFonts w:ascii="Times New Roman" w:eastAsia="Times New Roman" w:hAnsi="Times New Roman" w:cs="Times New Roman"/>
                <w:color w:val="000000"/>
                <w:sz w:val="20"/>
                <w:szCs w:val="20"/>
              </w:rPr>
              <w:t>100</w:t>
            </w:r>
            <w:r>
              <w:rPr>
                <w:rFonts w:ascii="Times New Roman" w:eastAsia="Times New Roman" w:hAnsi="Times New Roman" w:cs="Times New Roman"/>
                <w:color w:val="000000"/>
                <w:sz w:val="20"/>
                <w:szCs w:val="20"/>
              </w:rPr>
              <w:t>000</w:t>
            </w:r>
          </w:p>
        </w:tc>
        <w:tc>
          <w:tcPr>
            <w:tcW w:w="292" w:type="pct"/>
            <w:tcBorders>
              <w:top w:val="nil"/>
              <w:left w:val="nil"/>
              <w:bottom w:val="single" w:sz="8" w:space="0" w:color="auto"/>
              <w:right w:val="single" w:sz="8" w:space="0" w:color="auto"/>
            </w:tcBorders>
            <w:shd w:val="clear" w:color="auto" w:fill="auto"/>
            <w:vAlign w:val="center"/>
            <w:hideMark/>
          </w:tcPr>
          <w:p w:rsidR="0083019F" w:rsidRPr="00C0511C" w:rsidRDefault="0083019F" w:rsidP="0083019F">
            <w:pPr>
              <w:spacing w:after="0" w:line="240" w:lineRule="auto"/>
              <w:jc w:val="right"/>
              <w:rPr>
                <w:rFonts w:ascii="Times New Roman" w:eastAsia="Times New Roman" w:hAnsi="Times New Roman" w:cs="Times New Roman"/>
                <w:color w:val="000000"/>
                <w:sz w:val="20"/>
                <w:szCs w:val="20"/>
              </w:rPr>
            </w:pPr>
            <w:r w:rsidRPr="00C0511C">
              <w:rPr>
                <w:rFonts w:ascii="Times New Roman" w:eastAsia="Times New Roman" w:hAnsi="Times New Roman" w:cs="Times New Roman"/>
                <w:color w:val="000000"/>
                <w:sz w:val="20"/>
                <w:szCs w:val="20"/>
              </w:rPr>
              <w:t>12</w:t>
            </w:r>
          </w:p>
        </w:tc>
        <w:tc>
          <w:tcPr>
            <w:tcW w:w="303" w:type="pct"/>
            <w:tcBorders>
              <w:top w:val="nil"/>
              <w:left w:val="nil"/>
              <w:bottom w:val="single" w:sz="8" w:space="0" w:color="auto"/>
              <w:right w:val="single" w:sz="8" w:space="0" w:color="auto"/>
            </w:tcBorders>
            <w:shd w:val="clear" w:color="auto" w:fill="auto"/>
            <w:vAlign w:val="center"/>
            <w:hideMark/>
          </w:tcPr>
          <w:p w:rsidR="0083019F" w:rsidRPr="00C0511C" w:rsidRDefault="0083019F" w:rsidP="0083019F">
            <w:pPr>
              <w:spacing w:after="0" w:line="240" w:lineRule="auto"/>
              <w:jc w:val="right"/>
              <w:rPr>
                <w:rFonts w:ascii="Times New Roman" w:eastAsia="Times New Roman" w:hAnsi="Times New Roman" w:cs="Times New Roman"/>
                <w:color w:val="000000"/>
                <w:sz w:val="20"/>
                <w:szCs w:val="20"/>
              </w:rPr>
            </w:pPr>
            <w:r w:rsidRPr="00C0511C">
              <w:rPr>
                <w:rFonts w:ascii="Times New Roman" w:eastAsia="Times New Roman" w:hAnsi="Times New Roman" w:cs="Times New Roman"/>
                <w:color w:val="000000"/>
                <w:sz w:val="20"/>
                <w:szCs w:val="20"/>
              </w:rPr>
              <w:t>1200</w:t>
            </w:r>
            <w:r>
              <w:rPr>
                <w:rFonts w:ascii="Times New Roman" w:eastAsia="Times New Roman" w:hAnsi="Times New Roman" w:cs="Times New Roman"/>
                <w:color w:val="000000"/>
                <w:sz w:val="20"/>
                <w:szCs w:val="20"/>
              </w:rPr>
              <w:t>000</w:t>
            </w:r>
          </w:p>
        </w:tc>
        <w:tc>
          <w:tcPr>
            <w:tcW w:w="420" w:type="pct"/>
            <w:tcBorders>
              <w:top w:val="nil"/>
              <w:left w:val="nil"/>
              <w:bottom w:val="single" w:sz="8" w:space="0" w:color="auto"/>
              <w:right w:val="single" w:sz="8" w:space="0" w:color="auto"/>
            </w:tcBorders>
            <w:shd w:val="clear" w:color="auto" w:fill="auto"/>
            <w:hideMark/>
          </w:tcPr>
          <w:p w:rsidR="0083019F" w:rsidRPr="00C0511C" w:rsidRDefault="0083019F" w:rsidP="0083019F">
            <w:pPr>
              <w:spacing w:after="0" w:line="240" w:lineRule="auto"/>
              <w:rPr>
                <w:rFonts w:ascii="Times New Roman" w:hAnsi="Times New Roman" w:cs="Times New Roman"/>
                <w:sz w:val="20"/>
                <w:szCs w:val="20"/>
              </w:rPr>
            </w:pPr>
            <w:proofErr w:type="spellStart"/>
            <w:r w:rsidRPr="00C0511C">
              <w:rPr>
                <w:rFonts w:ascii="Times New Roman" w:hAnsi="Times New Roman" w:cs="Times New Roman"/>
                <w:sz w:val="20"/>
                <w:szCs w:val="20"/>
              </w:rPr>
              <w:t>complete</w:t>
            </w:r>
            <w:proofErr w:type="spellEnd"/>
          </w:p>
        </w:tc>
        <w:tc>
          <w:tcPr>
            <w:tcW w:w="262" w:type="pct"/>
            <w:tcBorders>
              <w:top w:val="nil"/>
              <w:left w:val="nil"/>
              <w:bottom w:val="single" w:sz="8" w:space="0" w:color="auto"/>
              <w:right w:val="single" w:sz="8" w:space="0" w:color="auto"/>
            </w:tcBorders>
            <w:shd w:val="clear" w:color="auto" w:fill="auto"/>
            <w:vAlign w:val="center"/>
            <w:hideMark/>
          </w:tcPr>
          <w:p w:rsidR="0083019F" w:rsidRPr="00C0511C" w:rsidRDefault="0083019F" w:rsidP="0083019F">
            <w:pPr>
              <w:spacing w:after="0" w:line="240" w:lineRule="auto"/>
              <w:jc w:val="both"/>
              <w:rPr>
                <w:rFonts w:ascii="Times New Roman" w:eastAsia="Times New Roman" w:hAnsi="Times New Roman" w:cs="Times New Roman"/>
                <w:color w:val="000000"/>
                <w:sz w:val="20"/>
                <w:szCs w:val="20"/>
              </w:rPr>
            </w:pPr>
            <w:r w:rsidRPr="00C0511C">
              <w:rPr>
                <w:rFonts w:ascii="Times New Roman" w:eastAsia="Times New Roman" w:hAnsi="Times New Roman" w:cs="Times New Roman"/>
                <w:color w:val="000000"/>
                <w:sz w:val="20"/>
                <w:szCs w:val="20"/>
              </w:rPr>
              <w:t>100</w:t>
            </w:r>
            <w:r>
              <w:rPr>
                <w:rFonts w:ascii="Times New Roman" w:eastAsia="Times New Roman" w:hAnsi="Times New Roman" w:cs="Times New Roman"/>
                <w:color w:val="000000"/>
                <w:sz w:val="20"/>
                <w:szCs w:val="20"/>
              </w:rPr>
              <w:t>000</w:t>
            </w:r>
          </w:p>
        </w:tc>
        <w:tc>
          <w:tcPr>
            <w:tcW w:w="292" w:type="pct"/>
            <w:tcBorders>
              <w:top w:val="nil"/>
              <w:left w:val="nil"/>
              <w:bottom w:val="single" w:sz="8" w:space="0" w:color="auto"/>
              <w:right w:val="single" w:sz="8" w:space="0" w:color="auto"/>
            </w:tcBorders>
            <w:shd w:val="clear" w:color="auto" w:fill="auto"/>
            <w:vAlign w:val="center"/>
            <w:hideMark/>
          </w:tcPr>
          <w:p w:rsidR="0083019F" w:rsidRPr="00C0511C" w:rsidRDefault="0083019F" w:rsidP="0083019F">
            <w:pPr>
              <w:spacing w:after="0" w:line="240" w:lineRule="auto"/>
              <w:jc w:val="right"/>
              <w:rPr>
                <w:rFonts w:ascii="Times New Roman" w:eastAsia="Times New Roman" w:hAnsi="Times New Roman" w:cs="Times New Roman"/>
                <w:color w:val="000000"/>
                <w:sz w:val="20"/>
                <w:szCs w:val="20"/>
              </w:rPr>
            </w:pPr>
            <w:r w:rsidRPr="00C0511C">
              <w:rPr>
                <w:rFonts w:ascii="Times New Roman" w:eastAsia="Times New Roman" w:hAnsi="Times New Roman" w:cs="Times New Roman"/>
                <w:color w:val="000000"/>
                <w:sz w:val="20"/>
                <w:szCs w:val="20"/>
              </w:rPr>
              <w:t>12</w:t>
            </w:r>
          </w:p>
        </w:tc>
        <w:tc>
          <w:tcPr>
            <w:tcW w:w="303" w:type="pct"/>
            <w:tcBorders>
              <w:top w:val="nil"/>
              <w:left w:val="nil"/>
              <w:bottom w:val="single" w:sz="8" w:space="0" w:color="auto"/>
              <w:right w:val="single" w:sz="8" w:space="0" w:color="auto"/>
            </w:tcBorders>
            <w:shd w:val="clear" w:color="auto" w:fill="auto"/>
            <w:vAlign w:val="center"/>
            <w:hideMark/>
          </w:tcPr>
          <w:p w:rsidR="0083019F" w:rsidRPr="00C0511C" w:rsidRDefault="0083019F" w:rsidP="0083019F">
            <w:pPr>
              <w:spacing w:after="0" w:line="240" w:lineRule="auto"/>
              <w:jc w:val="right"/>
              <w:rPr>
                <w:rFonts w:ascii="Times New Roman" w:eastAsia="Times New Roman" w:hAnsi="Times New Roman" w:cs="Times New Roman"/>
                <w:color w:val="000000"/>
                <w:sz w:val="20"/>
                <w:szCs w:val="20"/>
              </w:rPr>
            </w:pPr>
            <w:r w:rsidRPr="00C0511C">
              <w:rPr>
                <w:rFonts w:ascii="Times New Roman" w:eastAsia="Times New Roman" w:hAnsi="Times New Roman" w:cs="Times New Roman"/>
                <w:color w:val="000000"/>
                <w:sz w:val="20"/>
                <w:szCs w:val="20"/>
              </w:rPr>
              <w:t>1200</w:t>
            </w:r>
            <w:r>
              <w:rPr>
                <w:rFonts w:ascii="Times New Roman" w:eastAsia="Times New Roman" w:hAnsi="Times New Roman" w:cs="Times New Roman"/>
                <w:color w:val="000000"/>
                <w:sz w:val="20"/>
                <w:szCs w:val="20"/>
              </w:rPr>
              <w:t>000</w:t>
            </w:r>
          </w:p>
        </w:tc>
        <w:tc>
          <w:tcPr>
            <w:tcW w:w="420" w:type="pct"/>
            <w:tcBorders>
              <w:top w:val="nil"/>
              <w:left w:val="nil"/>
              <w:bottom w:val="single" w:sz="8" w:space="0" w:color="auto"/>
              <w:right w:val="single" w:sz="8" w:space="0" w:color="auto"/>
            </w:tcBorders>
            <w:shd w:val="clear" w:color="auto" w:fill="auto"/>
            <w:vAlign w:val="center"/>
            <w:hideMark/>
          </w:tcPr>
          <w:p w:rsidR="0083019F" w:rsidRPr="00C0511C" w:rsidRDefault="0083019F" w:rsidP="0083019F">
            <w:pPr>
              <w:spacing w:after="0" w:line="240" w:lineRule="auto"/>
              <w:jc w:val="both"/>
              <w:rPr>
                <w:rFonts w:ascii="Times New Roman" w:eastAsia="Times New Roman" w:hAnsi="Times New Roman" w:cs="Times New Roman"/>
                <w:b/>
                <w:bCs/>
                <w:color w:val="000000"/>
                <w:sz w:val="20"/>
                <w:szCs w:val="20"/>
              </w:rPr>
            </w:pPr>
            <w:r w:rsidRPr="00C0511C">
              <w:rPr>
                <w:rFonts w:ascii="Times New Roman" w:eastAsia="Times New Roman" w:hAnsi="Times New Roman" w:cs="Times New Roman"/>
                <w:b/>
                <w:bCs/>
                <w:color w:val="000000"/>
                <w:sz w:val="20"/>
                <w:szCs w:val="20"/>
              </w:rPr>
              <w:t>3500</w:t>
            </w:r>
            <w:r>
              <w:rPr>
                <w:rFonts w:ascii="Times New Roman" w:eastAsia="Times New Roman" w:hAnsi="Times New Roman" w:cs="Times New Roman"/>
                <w:b/>
                <w:bCs/>
                <w:color w:val="000000"/>
                <w:sz w:val="20"/>
                <w:szCs w:val="20"/>
              </w:rPr>
              <w:t>000</w:t>
            </w:r>
          </w:p>
        </w:tc>
      </w:tr>
      <w:tr w:rsidR="0083019F" w:rsidRPr="00C0511C" w:rsidTr="0083019F">
        <w:trPr>
          <w:trHeight w:val="330"/>
        </w:trPr>
        <w:tc>
          <w:tcPr>
            <w:tcW w:w="161" w:type="pct"/>
            <w:tcBorders>
              <w:top w:val="nil"/>
              <w:left w:val="single" w:sz="8" w:space="0" w:color="auto"/>
              <w:bottom w:val="single" w:sz="8" w:space="0" w:color="auto"/>
              <w:right w:val="single" w:sz="8" w:space="0" w:color="auto"/>
            </w:tcBorders>
            <w:shd w:val="clear" w:color="auto" w:fill="auto"/>
            <w:vAlign w:val="center"/>
            <w:hideMark/>
          </w:tcPr>
          <w:p w:rsidR="0083019F" w:rsidRPr="00C0511C" w:rsidRDefault="0083019F" w:rsidP="0083019F">
            <w:pPr>
              <w:spacing w:after="0" w:line="240" w:lineRule="auto"/>
              <w:jc w:val="center"/>
              <w:rPr>
                <w:rFonts w:ascii="Times New Roman" w:eastAsia="Times New Roman" w:hAnsi="Times New Roman" w:cs="Times New Roman"/>
                <w:color w:val="000000"/>
                <w:sz w:val="20"/>
                <w:szCs w:val="20"/>
              </w:rPr>
            </w:pPr>
            <w:r w:rsidRPr="00C0511C">
              <w:rPr>
                <w:rFonts w:ascii="Times New Roman" w:eastAsia="Times New Roman" w:hAnsi="Times New Roman" w:cs="Times New Roman"/>
                <w:color w:val="000000"/>
                <w:sz w:val="20"/>
                <w:szCs w:val="20"/>
              </w:rPr>
              <w:t> </w:t>
            </w:r>
          </w:p>
        </w:tc>
        <w:tc>
          <w:tcPr>
            <w:tcW w:w="555" w:type="pct"/>
            <w:tcBorders>
              <w:top w:val="nil"/>
              <w:left w:val="nil"/>
              <w:bottom w:val="single" w:sz="8" w:space="0" w:color="auto"/>
              <w:right w:val="single" w:sz="8" w:space="0" w:color="auto"/>
            </w:tcBorders>
            <w:shd w:val="clear" w:color="auto" w:fill="auto"/>
            <w:vAlign w:val="center"/>
            <w:hideMark/>
          </w:tcPr>
          <w:p w:rsidR="0083019F" w:rsidRPr="00C0511C" w:rsidRDefault="0083019F" w:rsidP="0083019F">
            <w:pPr>
              <w:spacing w:after="0" w:line="240" w:lineRule="auto"/>
              <w:jc w:val="both"/>
              <w:rPr>
                <w:rFonts w:ascii="Times New Roman" w:eastAsia="Times New Roman" w:hAnsi="Times New Roman" w:cs="Times New Roman"/>
                <w:color w:val="000000"/>
                <w:sz w:val="20"/>
                <w:szCs w:val="20"/>
              </w:rPr>
            </w:pPr>
            <w:proofErr w:type="spellStart"/>
            <w:r w:rsidRPr="00C0511C">
              <w:rPr>
                <w:rFonts w:ascii="Times New Roman" w:eastAsia="Times New Roman" w:hAnsi="Times New Roman" w:cs="Times New Roman"/>
                <w:color w:val="000000"/>
                <w:sz w:val="20"/>
                <w:szCs w:val="20"/>
              </w:rPr>
              <w:t>Мл.научный</w:t>
            </w:r>
            <w:proofErr w:type="spellEnd"/>
            <w:r w:rsidRPr="00C0511C">
              <w:rPr>
                <w:rFonts w:ascii="Times New Roman" w:eastAsia="Times New Roman" w:hAnsi="Times New Roman" w:cs="Times New Roman"/>
                <w:color w:val="000000"/>
                <w:sz w:val="20"/>
                <w:szCs w:val="20"/>
              </w:rPr>
              <w:t xml:space="preserve"> сотрудник</w:t>
            </w:r>
          </w:p>
        </w:tc>
        <w:tc>
          <w:tcPr>
            <w:tcW w:w="420" w:type="pct"/>
            <w:tcBorders>
              <w:top w:val="nil"/>
              <w:left w:val="nil"/>
              <w:bottom w:val="single" w:sz="8" w:space="0" w:color="auto"/>
              <w:right w:val="single" w:sz="8" w:space="0" w:color="auto"/>
            </w:tcBorders>
            <w:shd w:val="clear" w:color="auto" w:fill="auto"/>
            <w:hideMark/>
          </w:tcPr>
          <w:p w:rsidR="0083019F" w:rsidRPr="00C0511C" w:rsidRDefault="0083019F" w:rsidP="0083019F">
            <w:pPr>
              <w:spacing w:after="0" w:line="240" w:lineRule="auto"/>
              <w:rPr>
                <w:rFonts w:ascii="Times New Roman" w:hAnsi="Times New Roman" w:cs="Times New Roman"/>
                <w:sz w:val="20"/>
                <w:szCs w:val="20"/>
              </w:rPr>
            </w:pPr>
            <w:proofErr w:type="spellStart"/>
            <w:r w:rsidRPr="00C0511C">
              <w:rPr>
                <w:rFonts w:ascii="Times New Roman" w:hAnsi="Times New Roman" w:cs="Times New Roman"/>
                <w:sz w:val="20"/>
                <w:szCs w:val="20"/>
              </w:rPr>
              <w:t>complete</w:t>
            </w:r>
            <w:proofErr w:type="spellEnd"/>
          </w:p>
        </w:tc>
        <w:tc>
          <w:tcPr>
            <w:tcW w:w="270" w:type="pct"/>
            <w:tcBorders>
              <w:top w:val="nil"/>
              <w:left w:val="nil"/>
              <w:bottom w:val="single" w:sz="8" w:space="0" w:color="auto"/>
              <w:right w:val="single" w:sz="8" w:space="0" w:color="auto"/>
            </w:tcBorders>
            <w:shd w:val="clear" w:color="auto" w:fill="auto"/>
            <w:vAlign w:val="center"/>
            <w:hideMark/>
          </w:tcPr>
          <w:p w:rsidR="0083019F" w:rsidRPr="005F741F" w:rsidRDefault="0083019F" w:rsidP="0083019F">
            <w:pPr>
              <w:spacing w:after="0" w:line="240" w:lineRule="auto"/>
              <w:jc w:val="both"/>
              <w:rPr>
                <w:rFonts w:ascii="Times New Roman" w:eastAsia="Times New Roman" w:hAnsi="Times New Roman" w:cs="Times New Roman"/>
                <w:color w:val="000000"/>
                <w:sz w:val="20"/>
                <w:szCs w:val="20"/>
              </w:rPr>
            </w:pPr>
            <w:r w:rsidRPr="005F741F">
              <w:rPr>
                <w:rFonts w:ascii="Times New Roman" w:eastAsia="Times New Roman" w:hAnsi="Times New Roman" w:cs="Times New Roman"/>
                <w:color w:val="000000"/>
                <w:sz w:val="20"/>
                <w:szCs w:val="20"/>
              </w:rPr>
              <w:t>75</w:t>
            </w:r>
            <w:r>
              <w:rPr>
                <w:rFonts w:ascii="Times New Roman" w:eastAsia="Times New Roman" w:hAnsi="Times New Roman" w:cs="Times New Roman"/>
                <w:color w:val="000000"/>
                <w:sz w:val="20"/>
                <w:szCs w:val="20"/>
              </w:rPr>
              <w:t>000</w:t>
            </w:r>
          </w:p>
        </w:tc>
        <w:tc>
          <w:tcPr>
            <w:tcW w:w="292" w:type="pct"/>
            <w:tcBorders>
              <w:top w:val="nil"/>
              <w:left w:val="nil"/>
              <w:bottom w:val="single" w:sz="8" w:space="0" w:color="auto"/>
              <w:right w:val="single" w:sz="8" w:space="0" w:color="auto"/>
            </w:tcBorders>
            <w:shd w:val="clear" w:color="auto" w:fill="auto"/>
            <w:vAlign w:val="center"/>
            <w:hideMark/>
          </w:tcPr>
          <w:p w:rsidR="0083019F" w:rsidRPr="00C0511C" w:rsidRDefault="0083019F" w:rsidP="0083019F">
            <w:pPr>
              <w:spacing w:after="0" w:line="240" w:lineRule="auto"/>
              <w:jc w:val="right"/>
              <w:rPr>
                <w:rFonts w:ascii="Times New Roman" w:eastAsia="Times New Roman" w:hAnsi="Times New Roman" w:cs="Times New Roman"/>
                <w:color w:val="000000"/>
                <w:sz w:val="20"/>
                <w:szCs w:val="20"/>
              </w:rPr>
            </w:pPr>
            <w:r w:rsidRPr="00C0511C">
              <w:rPr>
                <w:rFonts w:ascii="Times New Roman" w:eastAsia="Times New Roman" w:hAnsi="Times New Roman" w:cs="Times New Roman"/>
                <w:color w:val="000000"/>
                <w:sz w:val="20"/>
                <w:szCs w:val="20"/>
              </w:rPr>
              <w:t>11</w:t>
            </w:r>
          </w:p>
        </w:tc>
        <w:tc>
          <w:tcPr>
            <w:tcW w:w="320" w:type="pct"/>
            <w:tcBorders>
              <w:top w:val="nil"/>
              <w:left w:val="nil"/>
              <w:bottom w:val="single" w:sz="8" w:space="0" w:color="auto"/>
              <w:right w:val="single" w:sz="8" w:space="0" w:color="auto"/>
            </w:tcBorders>
            <w:shd w:val="clear" w:color="auto" w:fill="auto"/>
            <w:vAlign w:val="center"/>
            <w:hideMark/>
          </w:tcPr>
          <w:p w:rsidR="0083019F" w:rsidRPr="005F741F" w:rsidRDefault="0083019F" w:rsidP="0083019F">
            <w:pPr>
              <w:spacing w:after="0" w:line="240" w:lineRule="auto"/>
              <w:jc w:val="right"/>
              <w:rPr>
                <w:rFonts w:ascii="Times New Roman" w:eastAsia="Times New Roman" w:hAnsi="Times New Roman" w:cs="Times New Roman"/>
                <w:color w:val="000000"/>
                <w:sz w:val="20"/>
                <w:szCs w:val="20"/>
              </w:rPr>
            </w:pPr>
            <w:r w:rsidRPr="005F741F">
              <w:rPr>
                <w:rFonts w:ascii="Times New Roman" w:eastAsia="Times New Roman" w:hAnsi="Times New Roman" w:cs="Times New Roman"/>
                <w:color w:val="000000"/>
                <w:sz w:val="20"/>
                <w:szCs w:val="20"/>
              </w:rPr>
              <w:t>825</w:t>
            </w:r>
            <w:r>
              <w:rPr>
                <w:rFonts w:ascii="Times New Roman" w:eastAsia="Times New Roman" w:hAnsi="Times New Roman" w:cs="Times New Roman"/>
                <w:color w:val="000000"/>
                <w:sz w:val="20"/>
                <w:szCs w:val="20"/>
              </w:rPr>
              <w:t>000</w:t>
            </w:r>
          </w:p>
        </w:tc>
        <w:tc>
          <w:tcPr>
            <w:tcW w:w="420" w:type="pct"/>
            <w:tcBorders>
              <w:top w:val="nil"/>
              <w:left w:val="nil"/>
              <w:bottom w:val="single" w:sz="8" w:space="0" w:color="auto"/>
              <w:right w:val="single" w:sz="8" w:space="0" w:color="auto"/>
            </w:tcBorders>
            <w:shd w:val="clear" w:color="auto" w:fill="auto"/>
            <w:hideMark/>
          </w:tcPr>
          <w:p w:rsidR="0083019F" w:rsidRPr="00C0511C" w:rsidRDefault="0083019F" w:rsidP="0083019F">
            <w:pPr>
              <w:spacing w:after="0" w:line="240" w:lineRule="auto"/>
              <w:rPr>
                <w:rFonts w:ascii="Times New Roman" w:hAnsi="Times New Roman" w:cs="Times New Roman"/>
                <w:sz w:val="20"/>
                <w:szCs w:val="20"/>
              </w:rPr>
            </w:pPr>
            <w:proofErr w:type="spellStart"/>
            <w:r w:rsidRPr="00C0511C">
              <w:rPr>
                <w:rFonts w:ascii="Times New Roman" w:hAnsi="Times New Roman" w:cs="Times New Roman"/>
                <w:sz w:val="20"/>
                <w:szCs w:val="20"/>
              </w:rPr>
              <w:t>complete</w:t>
            </w:r>
            <w:proofErr w:type="spellEnd"/>
          </w:p>
        </w:tc>
        <w:tc>
          <w:tcPr>
            <w:tcW w:w="270" w:type="pct"/>
            <w:tcBorders>
              <w:top w:val="nil"/>
              <w:left w:val="nil"/>
              <w:bottom w:val="single" w:sz="8" w:space="0" w:color="auto"/>
              <w:right w:val="single" w:sz="8" w:space="0" w:color="auto"/>
            </w:tcBorders>
            <w:shd w:val="clear" w:color="auto" w:fill="auto"/>
            <w:vAlign w:val="center"/>
            <w:hideMark/>
          </w:tcPr>
          <w:p w:rsidR="0083019F" w:rsidRPr="00C0511C" w:rsidRDefault="0083019F" w:rsidP="0083019F">
            <w:pPr>
              <w:spacing w:after="0" w:line="240" w:lineRule="auto"/>
              <w:jc w:val="both"/>
              <w:rPr>
                <w:rFonts w:ascii="Times New Roman" w:eastAsia="Times New Roman" w:hAnsi="Times New Roman" w:cs="Times New Roman"/>
                <w:color w:val="000000"/>
                <w:sz w:val="20"/>
                <w:szCs w:val="20"/>
              </w:rPr>
            </w:pPr>
            <w:r w:rsidRPr="00C0511C">
              <w:rPr>
                <w:rFonts w:ascii="Times New Roman" w:eastAsia="Times New Roman" w:hAnsi="Times New Roman" w:cs="Times New Roman"/>
                <w:color w:val="000000"/>
                <w:sz w:val="20"/>
                <w:szCs w:val="20"/>
              </w:rPr>
              <w:t>75</w:t>
            </w:r>
            <w:r>
              <w:rPr>
                <w:rFonts w:ascii="Times New Roman" w:eastAsia="Times New Roman" w:hAnsi="Times New Roman" w:cs="Times New Roman"/>
                <w:color w:val="000000"/>
                <w:sz w:val="20"/>
                <w:szCs w:val="20"/>
              </w:rPr>
              <w:t>000</w:t>
            </w:r>
          </w:p>
        </w:tc>
        <w:tc>
          <w:tcPr>
            <w:tcW w:w="292" w:type="pct"/>
            <w:tcBorders>
              <w:top w:val="nil"/>
              <w:left w:val="nil"/>
              <w:bottom w:val="single" w:sz="8" w:space="0" w:color="auto"/>
              <w:right w:val="single" w:sz="8" w:space="0" w:color="auto"/>
            </w:tcBorders>
            <w:shd w:val="clear" w:color="auto" w:fill="auto"/>
            <w:vAlign w:val="center"/>
            <w:hideMark/>
          </w:tcPr>
          <w:p w:rsidR="0083019F" w:rsidRPr="00C0511C" w:rsidRDefault="0083019F" w:rsidP="0083019F">
            <w:pPr>
              <w:spacing w:after="0" w:line="240" w:lineRule="auto"/>
              <w:jc w:val="right"/>
              <w:rPr>
                <w:rFonts w:ascii="Times New Roman" w:eastAsia="Times New Roman" w:hAnsi="Times New Roman" w:cs="Times New Roman"/>
                <w:color w:val="000000"/>
                <w:sz w:val="20"/>
                <w:szCs w:val="20"/>
              </w:rPr>
            </w:pPr>
            <w:r w:rsidRPr="00C0511C">
              <w:rPr>
                <w:rFonts w:ascii="Times New Roman" w:eastAsia="Times New Roman" w:hAnsi="Times New Roman" w:cs="Times New Roman"/>
                <w:color w:val="000000"/>
                <w:sz w:val="20"/>
                <w:szCs w:val="20"/>
              </w:rPr>
              <w:t>12</w:t>
            </w:r>
          </w:p>
        </w:tc>
        <w:tc>
          <w:tcPr>
            <w:tcW w:w="303" w:type="pct"/>
            <w:tcBorders>
              <w:top w:val="nil"/>
              <w:left w:val="nil"/>
              <w:bottom w:val="single" w:sz="8" w:space="0" w:color="auto"/>
              <w:right w:val="single" w:sz="8" w:space="0" w:color="auto"/>
            </w:tcBorders>
            <w:shd w:val="clear" w:color="auto" w:fill="auto"/>
            <w:vAlign w:val="center"/>
            <w:hideMark/>
          </w:tcPr>
          <w:p w:rsidR="0083019F" w:rsidRPr="00C0511C" w:rsidRDefault="0083019F" w:rsidP="0083019F">
            <w:pPr>
              <w:spacing w:after="0" w:line="240" w:lineRule="auto"/>
              <w:jc w:val="right"/>
              <w:rPr>
                <w:rFonts w:ascii="Times New Roman" w:eastAsia="Times New Roman" w:hAnsi="Times New Roman" w:cs="Times New Roman"/>
                <w:color w:val="000000"/>
                <w:sz w:val="20"/>
                <w:szCs w:val="20"/>
              </w:rPr>
            </w:pPr>
            <w:r w:rsidRPr="00C0511C">
              <w:rPr>
                <w:rFonts w:ascii="Times New Roman" w:eastAsia="Times New Roman" w:hAnsi="Times New Roman" w:cs="Times New Roman"/>
                <w:color w:val="000000"/>
                <w:sz w:val="20"/>
                <w:szCs w:val="20"/>
              </w:rPr>
              <w:t>900</w:t>
            </w:r>
            <w:r>
              <w:rPr>
                <w:rFonts w:ascii="Times New Roman" w:eastAsia="Times New Roman" w:hAnsi="Times New Roman" w:cs="Times New Roman"/>
                <w:color w:val="000000"/>
                <w:sz w:val="20"/>
                <w:szCs w:val="20"/>
              </w:rPr>
              <w:t>000</w:t>
            </w:r>
          </w:p>
        </w:tc>
        <w:tc>
          <w:tcPr>
            <w:tcW w:w="420" w:type="pct"/>
            <w:tcBorders>
              <w:top w:val="nil"/>
              <w:left w:val="nil"/>
              <w:bottom w:val="single" w:sz="8" w:space="0" w:color="auto"/>
              <w:right w:val="single" w:sz="8" w:space="0" w:color="auto"/>
            </w:tcBorders>
            <w:shd w:val="clear" w:color="auto" w:fill="auto"/>
            <w:hideMark/>
          </w:tcPr>
          <w:p w:rsidR="0083019F" w:rsidRPr="00C0511C" w:rsidRDefault="0083019F" w:rsidP="0083019F">
            <w:pPr>
              <w:spacing w:after="0" w:line="240" w:lineRule="auto"/>
              <w:rPr>
                <w:rFonts w:ascii="Times New Roman" w:hAnsi="Times New Roman" w:cs="Times New Roman"/>
                <w:sz w:val="20"/>
                <w:szCs w:val="20"/>
              </w:rPr>
            </w:pPr>
            <w:proofErr w:type="spellStart"/>
            <w:r w:rsidRPr="00C0511C">
              <w:rPr>
                <w:rFonts w:ascii="Times New Roman" w:hAnsi="Times New Roman" w:cs="Times New Roman"/>
                <w:sz w:val="20"/>
                <w:szCs w:val="20"/>
              </w:rPr>
              <w:t>complete</w:t>
            </w:r>
            <w:proofErr w:type="spellEnd"/>
          </w:p>
        </w:tc>
        <w:tc>
          <w:tcPr>
            <w:tcW w:w="262" w:type="pct"/>
            <w:tcBorders>
              <w:top w:val="nil"/>
              <w:left w:val="nil"/>
              <w:bottom w:val="single" w:sz="8" w:space="0" w:color="auto"/>
              <w:right w:val="single" w:sz="8" w:space="0" w:color="auto"/>
            </w:tcBorders>
            <w:shd w:val="clear" w:color="auto" w:fill="auto"/>
            <w:vAlign w:val="center"/>
            <w:hideMark/>
          </w:tcPr>
          <w:p w:rsidR="0083019F" w:rsidRPr="00C0511C" w:rsidRDefault="0083019F" w:rsidP="0083019F">
            <w:pPr>
              <w:spacing w:after="0" w:line="240" w:lineRule="auto"/>
              <w:jc w:val="both"/>
              <w:rPr>
                <w:rFonts w:ascii="Times New Roman" w:eastAsia="Times New Roman" w:hAnsi="Times New Roman" w:cs="Times New Roman"/>
                <w:color w:val="000000"/>
                <w:sz w:val="20"/>
                <w:szCs w:val="20"/>
              </w:rPr>
            </w:pPr>
            <w:r w:rsidRPr="00C0511C">
              <w:rPr>
                <w:rFonts w:ascii="Times New Roman" w:eastAsia="Times New Roman" w:hAnsi="Times New Roman" w:cs="Times New Roman"/>
                <w:color w:val="000000"/>
                <w:sz w:val="20"/>
                <w:szCs w:val="20"/>
              </w:rPr>
              <w:t>75</w:t>
            </w:r>
            <w:r>
              <w:rPr>
                <w:rFonts w:ascii="Times New Roman" w:eastAsia="Times New Roman" w:hAnsi="Times New Roman" w:cs="Times New Roman"/>
                <w:color w:val="000000"/>
                <w:sz w:val="20"/>
                <w:szCs w:val="20"/>
              </w:rPr>
              <w:t>000</w:t>
            </w:r>
          </w:p>
        </w:tc>
        <w:tc>
          <w:tcPr>
            <w:tcW w:w="292" w:type="pct"/>
            <w:tcBorders>
              <w:top w:val="nil"/>
              <w:left w:val="nil"/>
              <w:bottom w:val="single" w:sz="8" w:space="0" w:color="auto"/>
              <w:right w:val="single" w:sz="8" w:space="0" w:color="auto"/>
            </w:tcBorders>
            <w:shd w:val="clear" w:color="auto" w:fill="auto"/>
            <w:vAlign w:val="center"/>
            <w:hideMark/>
          </w:tcPr>
          <w:p w:rsidR="0083019F" w:rsidRPr="00C0511C" w:rsidRDefault="0083019F" w:rsidP="0083019F">
            <w:pPr>
              <w:spacing w:after="0" w:line="240" w:lineRule="auto"/>
              <w:jc w:val="right"/>
              <w:rPr>
                <w:rFonts w:ascii="Times New Roman" w:eastAsia="Times New Roman" w:hAnsi="Times New Roman" w:cs="Times New Roman"/>
                <w:color w:val="000000"/>
                <w:sz w:val="20"/>
                <w:szCs w:val="20"/>
              </w:rPr>
            </w:pPr>
            <w:r w:rsidRPr="00C0511C">
              <w:rPr>
                <w:rFonts w:ascii="Times New Roman" w:eastAsia="Times New Roman" w:hAnsi="Times New Roman" w:cs="Times New Roman"/>
                <w:color w:val="000000"/>
                <w:sz w:val="20"/>
                <w:szCs w:val="20"/>
              </w:rPr>
              <w:t>12</w:t>
            </w:r>
          </w:p>
        </w:tc>
        <w:tc>
          <w:tcPr>
            <w:tcW w:w="303" w:type="pct"/>
            <w:tcBorders>
              <w:top w:val="nil"/>
              <w:left w:val="nil"/>
              <w:bottom w:val="single" w:sz="8" w:space="0" w:color="auto"/>
              <w:right w:val="single" w:sz="8" w:space="0" w:color="auto"/>
            </w:tcBorders>
            <w:shd w:val="clear" w:color="auto" w:fill="auto"/>
            <w:vAlign w:val="center"/>
            <w:hideMark/>
          </w:tcPr>
          <w:p w:rsidR="0083019F" w:rsidRPr="00C0511C" w:rsidRDefault="0083019F" w:rsidP="0083019F">
            <w:pPr>
              <w:spacing w:after="0" w:line="240" w:lineRule="auto"/>
              <w:jc w:val="right"/>
              <w:rPr>
                <w:rFonts w:ascii="Times New Roman" w:eastAsia="Times New Roman" w:hAnsi="Times New Roman" w:cs="Times New Roman"/>
                <w:color w:val="000000"/>
                <w:sz w:val="20"/>
                <w:szCs w:val="20"/>
              </w:rPr>
            </w:pPr>
            <w:r w:rsidRPr="00C0511C">
              <w:rPr>
                <w:rFonts w:ascii="Times New Roman" w:eastAsia="Times New Roman" w:hAnsi="Times New Roman" w:cs="Times New Roman"/>
                <w:color w:val="000000"/>
                <w:sz w:val="20"/>
                <w:szCs w:val="20"/>
              </w:rPr>
              <w:t>900</w:t>
            </w:r>
            <w:r>
              <w:rPr>
                <w:rFonts w:ascii="Times New Roman" w:eastAsia="Times New Roman" w:hAnsi="Times New Roman" w:cs="Times New Roman"/>
                <w:color w:val="000000"/>
                <w:sz w:val="20"/>
                <w:szCs w:val="20"/>
              </w:rPr>
              <w:t>000</w:t>
            </w:r>
          </w:p>
        </w:tc>
        <w:tc>
          <w:tcPr>
            <w:tcW w:w="420" w:type="pct"/>
            <w:tcBorders>
              <w:top w:val="nil"/>
              <w:left w:val="nil"/>
              <w:bottom w:val="single" w:sz="8" w:space="0" w:color="auto"/>
              <w:right w:val="single" w:sz="8" w:space="0" w:color="auto"/>
            </w:tcBorders>
            <w:shd w:val="clear" w:color="auto" w:fill="auto"/>
            <w:vAlign w:val="center"/>
            <w:hideMark/>
          </w:tcPr>
          <w:p w:rsidR="0083019F" w:rsidRPr="00C0511C" w:rsidRDefault="0083019F" w:rsidP="0083019F">
            <w:pPr>
              <w:spacing w:after="0" w:line="240" w:lineRule="auto"/>
              <w:jc w:val="both"/>
              <w:rPr>
                <w:rFonts w:ascii="Times New Roman" w:eastAsia="Times New Roman" w:hAnsi="Times New Roman" w:cs="Times New Roman"/>
                <w:b/>
                <w:bCs/>
                <w:color w:val="000000"/>
                <w:sz w:val="20"/>
                <w:szCs w:val="20"/>
              </w:rPr>
            </w:pPr>
            <w:r w:rsidRPr="00C0511C">
              <w:rPr>
                <w:rFonts w:ascii="Times New Roman" w:eastAsia="Times New Roman" w:hAnsi="Times New Roman" w:cs="Times New Roman"/>
                <w:b/>
                <w:bCs/>
                <w:color w:val="000000"/>
                <w:sz w:val="20"/>
                <w:szCs w:val="20"/>
              </w:rPr>
              <w:t>2625</w:t>
            </w:r>
            <w:r>
              <w:rPr>
                <w:rFonts w:ascii="Times New Roman" w:eastAsia="Times New Roman" w:hAnsi="Times New Roman" w:cs="Times New Roman"/>
                <w:b/>
                <w:bCs/>
                <w:color w:val="000000"/>
                <w:sz w:val="20"/>
                <w:szCs w:val="20"/>
              </w:rPr>
              <w:t>000</w:t>
            </w:r>
          </w:p>
        </w:tc>
      </w:tr>
      <w:tr w:rsidR="0083019F" w:rsidRPr="00C0511C" w:rsidTr="0083019F">
        <w:trPr>
          <w:trHeight w:val="330"/>
        </w:trPr>
        <w:tc>
          <w:tcPr>
            <w:tcW w:w="161" w:type="pct"/>
            <w:tcBorders>
              <w:top w:val="nil"/>
              <w:left w:val="single" w:sz="8" w:space="0" w:color="auto"/>
              <w:bottom w:val="single" w:sz="8" w:space="0" w:color="auto"/>
              <w:right w:val="single" w:sz="8" w:space="0" w:color="auto"/>
            </w:tcBorders>
            <w:shd w:val="clear" w:color="auto" w:fill="auto"/>
            <w:vAlign w:val="center"/>
            <w:hideMark/>
          </w:tcPr>
          <w:p w:rsidR="0083019F" w:rsidRPr="00C0511C" w:rsidRDefault="0083019F" w:rsidP="0083019F">
            <w:pPr>
              <w:spacing w:after="0" w:line="240" w:lineRule="auto"/>
              <w:jc w:val="center"/>
              <w:rPr>
                <w:rFonts w:ascii="Times New Roman" w:eastAsia="Times New Roman" w:hAnsi="Times New Roman" w:cs="Times New Roman"/>
                <w:color w:val="000000"/>
                <w:sz w:val="20"/>
                <w:szCs w:val="20"/>
              </w:rPr>
            </w:pPr>
            <w:r w:rsidRPr="00C0511C">
              <w:rPr>
                <w:rFonts w:ascii="Times New Roman" w:eastAsia="Times New Roman" w:hAnsi="Times New Roman" w:cs="Times New Roman"/>
                <w:color w:val="000000"/>
                <w:sz w:val="20"/>
                <w:szCs w:val="20"/>
              </w:rPr>
              <w:t> </w:t>
            </w:r>
          </w:p>
        </w:tc>
        <w:tc>
          <w:tcPr>
            <w:tcW w:w="555" w:type="pct"/>
            <w:tcBorders>
              <w:top w:val="nil"/>
              <w:left w:val="nil"/>
              <w:bottom w:val="single" w:sz="8" w:space="0" w:color="auto"/>
              <w:right w:val="single" w:sz="8" w:space="0" w:color="auto"/>
            </w:tcBorders>
            <w:shd w:val="clear" w:color="auto" w:fill="auto"/>
            <w:vAlign w:val="center"/>
            <w:hideMark/>
          </w:tcPr>
          <w:p w:rsidR="0083019F" w:rsidRPr="00C0511C" w:rsidRDefault="0083019F" w:rsidP="0083019F">
            <w:pPr>
              <w:spacing w:after="0" w:line="240" w:lineRule="auto"/>
              <w:jc w:val="both"/>
              <w:rPr>
                <w:rFonts w:ascii="Times New Roman" w:eastAsia="Times New Roman" w:hAnsi="Times New Roman" w:cs="Times New Roman"/>
                <w:color w:val="000000"/>
                <w:sz w:val="20"/>
                <w:szCs w:val="20"/>
              </w:rPr>
            </w:pPr>
            <w:proofErr w:type="spellStart"/>
            <w:r w:rsidRPr="00C0511C">
              <w:rPr>
                <w:rFonts w:ascii="Times New Roman" w:eastAsia="Times New Roman" w:hAnsi="Times New Roman" w:cs="Times New Roman"/>
                <w:color w:val="000000"/>
                <w:sz w:val="20"/>
                <w:szCs w:val="20"/>
              </w:rPr>
              <w:t>Junior</w:t>
            </w:r>
            <w:proofErr w:type="spellEnd"/>
            <w:r w:rsidRPr="00C0511C">
              <w:rPr>
                <w:rFonts w:ascii="Times New Roman" w:eastAsia="Times New Roman" w:hAnsi="Times New Roman" w:cs="Times New Roman"/>
                <w:color w:val="000000"/>
                <w:sz w:val="20"/>
                <w:szCs w:val="20"/>
              </w:rPr>
              <w:t xml:space="preserve"> </w:t>
            </w:r>
            <w:proofErr w:type="spellStart"/>
            <w:r w:rsidRPr="00C0511C">
              <w:rPr>
                <w:rFonts w:ascii="Times New Roman" w:eastAsia="Times New Roman" w:hAnsi="Times New Roman" w:cs="Times New Roman"/>
                <w:color w:val="000000"/>
                <w:sz w:val="20"/>
                <w:szCs w:val="20"/>
              </w:rPr>
              <w:t>Researcher</w:t>
            </w:r>
            <w:proofErr w:type="spellEnd"/>
          </w:p>
        </w:tc>
        <w:tc>
          <w:tcPr>
            <w:tcW w:w="420" w:type="pct"/>
            <w:tcBorders>
              <w:top w:val="nil"/>
              <w:left w:val="nil"/>
              <w:bottom w:val="single" w:sz="8" w:space="0" w:color="auto"/>
              <w:right w:val="single" w:sz="8" w:space="0" w:color="auto"/>
            </w:tcBorders>
            <w:shd w:val="clear" w:color="auto" w:fill="auto"/>
            <w:hideMark/>
          </w:tcPr>
          <w:p w:rsidR="0083019F" w:rsidRPr="00C0511C" w:rsidRDefault="0083019F" w:rsidP="0083019F">
            <w:pPr>
              <w:spacing w:after="0" w:line="240" w:lineRule="auto"/>
              <w:rPr>
                <w:rFonts w:ascii="Times New Roman" w:hAnsi="Times New Roman" w:cs="Times New Roman"/>
                <w:sz w:val="20"/>
                <w:szCs w:val="20"/>
              </w:rPr>
            </w:pPr>
            <w:proofErr w:type="spellStart"/>
            <w:r w:rsidRPr="00C0511C">
              <w:rPr>
                <w:rFonts w:ascii="Times New Roman" w:hAnsi="Times New Roman" w:cs="Times New Roman"/>
                <w:sz w:val="20"/>
                <w:szCs w:val="20"/>
              </w:rPr>
              <w:t>complete</w:t>
            </w:r>
            <w:proofErr w:type="spellEnd"/>
          </w:p>
        </w:tc>
        <w:tc>
          <w:tcPr>
            <w:tcW w:w="270" w:type="pct"/>
            <w:tcBorders>
              <w:top w:val="nil"/>
              <w:left w:val="nil"/>
              <w:bottom w:val="single" w:sz="8" w:space="0" w:color="auto"/>
              <w:right w:val="single" w:sz="8" w:space="0" w:color="auto"/>
            </w:tcBorders>
            <w:shd w:val="clear" w:color="auto" w:fill="auto"/>
            <w:vAlign w:val="center"/>
            <w:hideMark/>
          </w:tcPr>
          <w:p w:rsidR="0083019F" w:rsidRPr="005F741F" w:rsidRDefault="0083019F" w:rsidP="0083019F">
            <w:pPr>
              <w:spacing w:after="0" w:line="240" w:lineRule="auto"/>
              <w:jc w:val="both"/>
              <w:rPr>
                <w:rFonts w:ascii="Times New Roman" w:eastAsia="Times New Roman" w:hAnsi="Times New Roman" w:cs="Times New Roman"/>
                <w:color w:val="000000"/>
                <w:sz w:val="20"/>
                <w:szCs w:val="20"/>
              </w:rPr>
            </w:pPr>
            <w:r w:rsidRPr="005F741F">
              <w:rPr>
                <w:rFonts w:ascii="Times New Roman" w:eastAsia="Times New Roman" w:hAnsi="Times New Roman" w:cs="Times New Roman"/>
                <w:color w:val="000000"/>
                <w:sz w:val="20"/>
                <w:szCs w:val="20"/>
              </w:rPr>
              <w:t>75</w:t>
            </w:r>
            <w:r>
              <w:rPr>
                <w:rFonts w:ascii="Times New Roman" w:eastAsia="Times New Roman" w:hAnsi="Times New Roman" w:cs="Times New Roman"/>
                <w:color w:val="000000"/>
                <w:sz w:val="20"/>
                <w:szCs w:val="20"/>
              </w:rPr>
              <w:t>000</w:t>
            </w:r>
          </w:p>
        </w:tc>
        <w:tc>
          <w:tcPr>
            <w:tcW w:w="292" w:type="pct"/>
            <w:tcBorders>
              <w:top w:val="nil"/>
              <w:left w:val="nil"/>
              <w:bottom w:val="single" w:sz="8" w:space="0" w:color="auto"/>
              <w:right w:val="single" w:sz="8" w:space="0" w:color="auto"/>
            </w:tcBorders>
            <w:shd w:val="clear" w:color="auto" w:fill="auto"/>
            <w:vAlign w:val="center"/>
            <w:hideMark/>
          </w:tcPr>
          <w:p w:rsidR="0083019F" w:rsidRPr="00C0511C" w:rsidRDefault="0083019F" w:rsidP="0083019F">
            <w:pPr>
              <w:spacing w:after="0" w:line="240" w:lineRule="auto"/>
              <w:jc w:val="right"/>
              <w:rPr>
                <w:rFonts w:ascii="Times New Roman" w:eastAsia="Times New Roman" w:hAnsi="Times New Roman" w:cs="Times New Roman"/>
                <w:color w:val="000000"/>
                <w:sz w:val="20"/>
                <w:szCs w:val="20"/>
              </w:rPr>
            </w:pPr>
            <w:r w:rsidRPr="00C0511C">
              <w:rPr>
                <w:rFonts w:ascii="Times New Roman" w:eastAsia="Times New Roman" w:hAnsi="Times New Roman" w:cs="Times New Roman"/>
                <w:color w:val="000000"/>
                <w:sz w:val="20"/>
                <w:szCs w:val="20"/>
              </w:rPr>
              <w:t>11</w:t>
            </w:r>
          </w:p>
        </w:tc>
        <w:tc>
          <w:tcPr>
            <w:tcW w:w="320" w:type="pct"/>
            <w:tcBorders>
              <w:top w:val="nil"/>
              <w:left w:val="nil"/>
              <w:bottom w:val="single" w:sz="8" w:space="0" w:color="auto"/>
              <w:right w:val="single" w:sz="8" w:space="0" w:color="auto"/>
            </w:tcBorders>
            <w:shd w:val="clear" w:color="auto" w:fill="auto"/>
            <w:vAlign w:val="center"/>
            <w:hideMark/>
          </w:tcPr>
          <w:p w:rsidR="0083019F" w:rsidRPr="005F741F" w:rsidRDefault="0083019F" w:rsidP="0083019F">
            <w:pPr>
              <w:spacing w:after="0" w:line="240" w:lineRule="auto"/>
              <w:jc w:val="right"/>
              <w:rPr>
                <w:rFonts w:ascii="Times New Roman" w:eastAsia="Times New Roman" w:hAnsi="Times New Roman" w:cs="Times New Roman"/>
                <w:color w:val="000000"/>
                <w:sz w:val="20"/>
                <w:szCs w:val="20"/>
              </w:rPr>
            </w:pPr>
            <w:r w:rsidRPr="005F741F">
              <w:rPr>
                <w:rFonts w:ascii="Times New Roman" w:eastAsia="Times New Roman" w:hAnsi="Times New Roman" w:cs="Times New Roman"/>
                <w:color w:val="000000"/>
                <w:sz w:val="20"/>
                <w:szCs w:val="20"/>
              </w:rPr>
              <w:t>825</w:t>
            </w:r>
            <w:r>
              <w:rPr>
                <w:rFonts w:ascii="Times New Roman" w:eastAsia="Times New Roman" w:hAnsi="Times New Roman" w:cs="Times New Roman"/>
                <w:color w:val="000000"/>
                <w:sz w:val="20"/>
                <w:szCs w:val="20"/>
              </w:rPr>
              <w:t>000</w:t>
            </w:r>
          </w:p>
        </w:tc>
        <w:tc>
          <w:tcPr>
            <w:tcW w:w="420" w:type="pct"/>
            <w:tcBorders>
              <w:top w:val="nil"/>
              <w:left w:val="nil"/>
              <w:bottom w:val="single" w:sz="8" w:space="0" w:color="auto"/>
              <w:right w:val="single" w:sz="8" w:space="0" w:color="auto"/>
            </w:tcBorders>
            <w:shd w:val="clear" w:color="auto" w:fill="auto"/>
            <w:hideMark/>
          </w:tcPr>
          <w:p w:rsidR="0083019F" w:rsidRPr="00C0511C" w:rsidRDefault="0083019F" w:rsidP="0083019F">
            <w:pPr>
              <w:spacing w:after="0" w:line="240" w:lineRule="auto"/>
              <w:rPr>
                <w:rFonts w:ascii="Times New Roman" w:hAnsi="Times New Roman" w:cs="Times New Roman"/>
                <w:sz w:val="20"/>
                <w:szCs w:val="20"/>
              </w:rPr>
            </w:pPr>
            <w:proofErr w:type="spellStart"/>
            <w:r w:rsidRPr="00C0511C">
              <w:rPr>
                <w:rFonts w:ascii="Times New Roman" w:hAnsi="Times New Roman" w:cs="Times New Roman"/>
                <w:sz w:val="20"/>
                <w:szCs w:val="20"/>
              </w:rPr>
              <w:t>complete</w:t>
            </w:r>
            <w:proofErr w:type="spellEnd"/>
          </w:p>
        </w:tc>
        <w:tc>
          <w:tcPr>
            <w:tcW w:w="270" w:type="pct"/>
            <w:tcBorders>
              <w:top w:val="nil"/>
              <w:left w:val="nil"/>
              <w:bottom w:val="single" w:sz="8" w:space="0" w:color="auto"/>
              <w:right w:val="single" w:sz="8" w:space="0" w:color="auto"/>
            </w:tcBorders>
            <w:shd w:val="clear" w:color="auto" w:fill="auto"/>
            <w:vAlign w:val="center"/>
            <w:hideMark/>
          </w:tcPr>
          <w:p w:rsidR="0083019F" w:rsidRPr="00C0511C" w:rsidRDefault="0083019F" w:rsidP="0083019F">
            <w:pPr>
              <w:spacing w:after="0" w:line="240" w:lineRule="auto"/>
              <w:jc w:val="both"/>
              <w:rPr>
                <w:rFonts w:ascii="Times New Roman" w:eastAsia="Times New Roman" w:hAnsi="Times New Roman" w:cs="Times New Roman"/>
                <w:color w:val="000000"/>
                <w:sz w:val="20"/>
                <w:szCs w:val="20"/>
              </w:rPr>
            </w:pPr>
            <w:r w:rsidRPr="00C0511C">
              <w:rPr>
                <w:rFonts w:ascii="Times New Roman" w:eastAsia="Times New Roman" w:hAnsi="Times New Roman" w:cs="Times New Roman"/>
                <w:color w:val="000000"/>
                <w:sz w:val="20"/>
                <w:szCs w:val="20"/>
              </w:rPr>
              <w:t>75</w:t>
            </w:r>
            <w:r>
              <w:rPr>
                <w:rFonts w:ascii="Times New Roman" w:eastAsia="Times New Roman" w:hAnsi="Times New Roman" w:cs="Times New Roman"/>
                <w:color w:val="000000"/>
                <w:sz w:val="20"/>
                <w:szCs w:val="20"/>
              </w:rPr>
              <w:t>000</w:t>
            </w:r>
          </w:p>
        </w:tc>
        <w:tc>
          <w:tcPr>
            <w:tcW w:w="292" w:type="pct"/>
            <w:tcBorders>
              <w:top w:val="nil"/>
              <w:left w:val="nil"/>
              <w:bottom w:val="single" w:sz="8" w:space="0" w:color="auto"/>
              <w:right w:val="single" w:sz="8" w:space="0" w:color="auto"/>
            </w:tcBorders>
            <w:shd w:val="clear" w:color="auto" w:fill="auto"/>
            <w:vAlign w:val="center"/>
            <w:hideMark/>
          </w:tcPr>
          <w:p w:rsidR="0083019F" w:rsidRPr="00C0511C" w:rsidRDefault="0083019F" w:rsidP="0083019F">
            <w:pPr>
              <w:spacing w:after="0" w:line="240" w:lineRule="auto"/>
              <w:jc w:val="right"/>
              <w:rPr>
                <w:rFonts w:ascii="Times New Roman" w:eastAsia="Times New Roman" w:hAnsi="Times New Roman" w:cs="Times New Roman"/>
                <w:color w:val="000000"/>
                <w:sz w:val="20"/>
                <w:szCs w:val="20"/>
              </w:rPr>
            </w:pPr>
            <w:r w:rsidRPr="00C0511C">
              <w:rPr>
                <w:rFonts w:ascii="Times New Roman" w:eastAsia="Times New Roman" w:hAnsi="Times New Roman" w:cs="Times New Roman"/>
                <w:color w:val="000000"/>
                <w:sz w:val="20"/>
                <w:szCs w:val="20"/>
              </w:rPr>
              <w:t>12</w:t>
            </w:r>
          </w:p>
        </w:tc>
        <w:tc>
          <w:tcPr>
            <w:tcW w:w="303" w:type="pct"/>
            <w:tcBorders>
              <w:top w:val="nil"/>
              <w:left w:val="nil"/>
              <w:bottom w:val="single" w:sz="8" w:space="0" w:color="auto"/>
              <w:right w:val="single" w:sz="8" w:space="0" w:color="auto"/>
            </w:tcBorders>
            <w:shd w:val="clear" w:color="auto" w:fill="auto"/>
            <w:vAlign w:val="center"/>
            <w:hideMark/>
          </w:tcPr>
          <w:p w:rsidR="0083019F" w:rsidRPr="00C0511C" w:rsidRDefault="0083019F" w:rsidP="0083019F">
            <w:pPr>
              <w:spacing w:after="0" w:line="240" w:lineRule="auto"/>
              <w:jc w:val="right"/>
              <w:rPr>
                <w:rFonts w:ascii="Times New Roman" w:eastAsia="Times New Roman" w:hAnsi="Times New Roman" w:cs="Times New Roman"/>
                <w:color w:val="000000"/>
                <w:sz w:val="20"/>
                <w:szCs w:val="20"/>
              </w:rPr>
            </w:pPr>
            <w:r w:rsidRPr="00C0511C">
              <w:rPr>
                <w:rFonts w:ascii="Times New Roman" w:eastAsia="Times New Roman" w:hAnsi="Times New Roman" w:cs="Times New Roman"/>
                <w:color w:val="000000"/>
                <w:sz w:val="20"/>
                <w:szCs w:val="20"/>
              </w:rPr>
              <w:t>900</w:t>
            </w:r>
            <w:r>
              <w:rPr>
                <w:rFonts w:ascii="Times New Roman" w:eastAsia="Times New Roman" w:hAnsi="Times New Roman" w:cs="Times New Roman"/>
                <w:color w:val="000000"/>
                <w:sz w:val="20"/>
                <w:szCs w:val="20"/>
              </w:rPr>
              <w:t>000</w:t>
            </w:r>
          </w:p>
        </w:tc>
        <w:tc>
          <w:tcPr>
            <w:tcW w:w="420" w:type="pct"/>
            <w:tcBorders>
              <w:top w:val="nil"/>
              <w:left w:val="nil"/>
              <w:bottom w:val="single" w:sz="8" w:space="0" w:color="auto"/>
              <w:right w:val="single" w:sz="8" w:space="0" w:color="auto"/>
            </w:tcBorders>
            <w:shd w:val="clear" w:color="auto" w:fill="auto"/>
            <w:hideMark/>
          </w:tcPr>
          <w:p w:rsidR="0083019F" w:rsidRPr="00C0511C" w:rsidRDefault="0083019F" w:rsidP="0083019F">
            <w:pPr>
              <w:spacing w:after="0" w:line="240" w:lineRule="auto"/>
              <w:rPr>
                <w:rFonts w:ascii="Times New Roman" w:hAnsi="Times New Roman" w:cs="Times New Roman"/>
                <w:sz w:val="20"/>
                <w:szCs w:val="20"/>
              </w:rPr>
            </w:pPr>
            <w:proofErr w:type="spellStart"/>
            <w:r w:rsidRPr="00C0511C">
              <w:rPr>
                <w:rFonts w:ascii="Times New Roman" w:hAnsi="Times New Roman" w:cs="Times New Roman"/>
                <w:sz w:val="20"/>
                <w:szCs w:val="20"/>
              </w:rPr>
              <w:t>complete</w:t>
            </w:r>
            <w:proofErr w:type="spellEnd"/>
          </w:p>
        </w:tc>
        <w:tc>
          <w:tcPr>
            <w:tcW w:w="262" w:type="pct"/>
            <w:tcBorders>
              <w:top w:val="nil"/>
              <w:left w:val="nil"/>
              <w:bottom w:val="single" w:sz="8" w:space="0" w:color="auto"/>
              <w:right w:val="single" w:sz="8" w:space="0" w:color="auto"/>
            </w:tcBorders>
            <w:shd w:val="clear" w:color="auto" w:fill="auto"/>
            <w:vAlign w:val="center"/>
            <w:hideMark/>
          </w:tcPr>
          <w:p w:rsidR="0083019F" w:rsidRPr="00C0511C" w:rsidRDefault="0083019F" w:rsidP="0083019F">
            <w:pPr>
              <w:spacing w:after="0" w:line="240" w:lineRule="auto"/>
              <w:jc w:val="both"/>
              <w:rPr>
                <w:rFonts w:ascii="Times New Roman" w:eastAsia="Times New Roman" w:hAnsi="Times New Roman" w:cs="Times New Roman"/>
                <w:color w:val="000000"/>
                <w:sz w:val="20"/>
                <w:szCs w:val="20"/>
              </w:rPr>
            </w:pPr>
            <w:r w:rsidRPr="00C0511C">
              <w:rPr>
                <w:rFonts w:ascii="Times New Roman" w:eastAsia="Times New Roman" w:hAnsi="Times New Roman" w:cs="Times New Roman"/>
                <w:color w:val="000000"/>
                <w:sz w:val="20"/>
                <w:szCs w:val="20"/>
              </w:rPr>
              <w:t>75</w:t>
            </w:r>
            <w:r>
              <w:rPr>
                <w:rFonts w:ascii="Times New Roman" w:eastAsia="Times New Roman" w:hAnsi="Times New Roman" w:cs="Times New Roman"/>
                <w:color w:val="000000"/>
                <w:sz w:val="20"/>
                <w:szCs w:val="20"/>
              </w:rPr>
              <w:t>000</w:t>
            </w:r>
          </w:p>
        </w:tc>
        <w:tc>
          <w:tcPr>
            <w:tcW w:w="292" w:type="pct"/>
            <w:tcBorders>
              <w:top w:val="nil"/>
              <w:left w:val="nil"/>
              <w:bottom w:val="single" w:sz="8" w:space="0" w:color="auto"/>
              <w:right w:val="single" w:sz="8" w:space="0" w:color="auto"/>
            </w:tcBorders>
            <w:shd w:val="clear" w:color="auto" w:fill="auto"/>
            <w:vAlign w:val="center"/>
            <w:hideMark/>
          </w:tcPr>
          <w:p w:rsidR="0083019F" w:rsidRPr="00C0511C" w:rsidRDefault="0083019F" w:rsidP="0083019F">
            <w:pPr>
              <w:spacing w:after="0" w:line="240" w:lineRule="auto"/>
              <w:jc w:val="right"/>
              <w:rPr>
                <w:rFonts w:ascii="Times New Roman" w:eastAsia="Times New Roman" w:hAnsi="Times New Roman" w:cs="Times New Roman"/>
                <w:color w:val="000000"/>
                <w:sz w:val="20"/>
                <w:szCs w:val="20"/>
              </w:rPr>
            </w:pPr>
            <w:r w:rsidRPr="00C0511C">
              <w:rPr>
                <w:rFonts w:ascii="Times New Roman" w:eastAsia="Times New Roman" w:hAnsi="Times New Roman" w:cs="Times New Roman"/>
                <w:color w:val="000000"/>
                <w:sz w:val="20"/>
                <w:szCs w:val="20"/>
              </w:rPr>
              <w:t>12</w:t>
            </w:r>
          </w:p>
        </w:tc>
        <w:tc>
          <w:tcPr>
            <w:tcW w:w="303" w:type="pct"/>
            <w:tcBorders>
              <w:top w:val="nil"/>
              <w:left w:val="nil"/>
              <w:bottom w:val="single" w:sz="8" w:space="0" w:color="auto"/>
              <w:right w:val="single" w:sz="8" w:space="0" w:color="auto"/>
            </w:tcBorders>
            <w:shd w:val="clear" w:color="auto" w:fill="auto"/>
            <w:vAlign w:val="center"/>
            <w:hideMark/>
          </w:tcPr>
          <w:p w:rsidR="0083019F" w:rsidRPr="00C0511C" w:rsidRDefault="0083019F" w:rsidP="0083019F">
            <w:pPr>
              <w:spacing w:after="0" w:line="240" w:lineRule="auto"/>
              <w:jc w:val="right"/>
              <w:rPr>
                <w:rFonts w:ascii="Times New Roman" w:eastAsia="Times New Roman" w:hAnsi="Times New Roman" w:cs="Times New Roman"/>
                <w:color w:val="000000"/>
                <w:sz w:val="20"/>
                <w:szCs w:val="20"/>
              </w:rPr>
            </w:pPr>
            <w:r w:rsidRPr="00C0511C">
              <w:rPr>
                <w:rFonts w:ascii="Times New Roman" w:eastAsia="Times New Roman" w:hAnsi="Times New Roman" w:cs="Times New Roman"/>
                <w:color w:val="000000"/>
                <w:sz w:val="20"/>
                <w:szCs w:val="20"/>
              </w:rPr>
              <w:t>900</w:t>
            </w:r>
            <w:r>
              <w:rPr>
                <w:rFonts w:ascii="Times New Roman" w:eastAsia="Times New Roman" w:hAnsi="Times New Roman" w:cs="Times New Roman"/>
                <w:color w:val="000000"/>
                <w:sz w:val="20"/>
                <w:szCs w:val="20"/>
              </w:rPr>
              <w:t>000</w:t>
            </w:r>
          </w:p>
        </w:tc>
        <w:tc>
          <w:tcPr>
            <w:tcW w:w="420" w:type="pct"/>
            <w:tcBorders>
              <w:top w:val="nil"/>
              <w:left w:val="nil"/>
              <w:bottom w:val="single" w:sz="8" w:space="0" w:color="auto"/>
              <w:right w:val="single" w:sz="8" w:space="0" w:color="auto"/>
            </w:tcBorders>
            <w:shd w:val="clear" w:color="auto" w:fill="auto"/>
            <w:vAlign w:val="center"/>
            <w:hideMark/>
          </w:tcPr>
          <w:p w:rsidR="0083019F" w:rsidRPr="00C0511C" w:rsidRDefault="0083019F" w:rsidP="0083019F">
            <w:pPr>
              <w:spacing w:after="0" w:line="240" w:lineRule="auto"/>
              <w:jc w:val="both"/>
              <w:rPr>
                <w:rFonts w:ascii="Times New Roman" w:eastAsia="Times New Roman" w:hAnsi="Times New Roman" w:cs="Times New Roman"/>
                <w:b/>
                <w:bCs/>
                <w:color w:val="000000"/>
                <w:sz w:val="20"/>
                <w:szCs w:val="20"/>
              </w:rPr>
            </w:pPr>
            <w:r w:rsidRPr="00C0511C">
              <w:rPr>
                <w:rFonts w:ascii="Times New Roman" w:eastAsia="Times New Roman" w:hAnsi="Times New Roman" w:cs="Times New Roman"/>
                <w:b/>
                <w:bCs/>
                <w:color w:val="000000"/>
                <w:sz w:val="20"/>
                <w:szCs w:val="20"/>
              </w:rPr>
              <w:t>2625</w:t>
            </w:r>
            <w:r>
              <w:rPr>
                <w:rFonts w:ascii="Times New Roman" w:eastAsia="Times New Roman" w:hAnsi="Times New Roman" w:cs="Times New Roman"/>
                <w:b/>
                <w:bCs/>
                <w:color w:val="000000"/>
                <w:sz w:val="20"/>
                <w:szCs w:val="20"/>
              </w:rPr>
              <w:t>000</w:t>
            </w:r>
          </w:p>
        </w:tc>
      </w:tr>
      <w:tr w:rsidR="0083019F" w:rsidRPr="00C0511C" w:rsidTr="0083019F">
        <w:trPr>
          <w:trHeight w:val="300"/>
        </w:trPr>
        <w:tc>
          <w:tcPr>
            <w:tcW w:w="161" w:type="pct"/>
            <w:vMerge w:val="restart"/>
            <w:tcBorders>
              <w:top w:val="nil"/>
              <w:left w:val="single" w:sz="8" w:space="0" w:color="auto"/>
              <w:bottom w:val="single" w:sz="8" w:space="0" w:color="000000"/>
              <w:right w:val="single" w:sz="8" w:space="0" w:color="auto"/>
            </w:tcBorders>
            <w:shd w:val="clear" w:color="000000" w:fill="FFFFFF"/>
            <w:vAlign w:val="center"/>
            <w:hideMark/>
          </w:tcPr>
          <w:p w:rsidR="0083019F" w:rsidRPr="00C0511C" w:rsidRDefault="0083019F" w:rsidP="0083019F">
            <w:pPr>
              <w:spacing w:after="0" w:line="240" w:lineRule="auto"/>
              <w:rPr>
                <w:rFonts w:ascii="Times New Roman" w:eastAsia="Times New Roman" w:hAnsi="Times New Roman" w:cs="Times New Roman"/>
                <w:color w:val="000000"/>
                <w:sz w:val="20"/>
                <w:szCs w:val="20"/>
              </w:rPr>
            </w:pPr>
            <w:r w:rsidRPr="00C0511C">
              <w:rPr>
                <w:rFonts w:ascii="Times New Roman" w:eastAsia="Times New Roman" w:hAnsi="Times New Roman" w:cs="Times New Roman"/>
                <w:color w:val="000000"/>
                <w:sz w:val="20"/>
                <w:szCs w:val="20"/>
              </w:rPr>
              <w:t>3.</w:t>
            </w:r>
          </w:p>
        </w:tc>
        <w:tc>
          <w:tcPr>
            <w:tcW w:w="555" w:type="pct"/>
            <w:tcBorders>
              <w:top w:val="nil"/>
              <w:left w:val="nil"/>
              <w:bottom w:val="nil"/>
              <w:right w:val="single" w:sz="8" w:space="0" w:color="auto"/>
            </w:tcBorders>
            <w:shd w:val="clear" w:color="000000" w:fill="FFFFFF"/>
            <w:vAlign w:val="center"/>
            <w:hideMark/>
          </w:tcPr>
          <w:p w:rsidR="0083019F" w:rsidRPr="00C0511C" w:rsidRDefault="0083019F" w:rsidP="0083019F">
            <w:pPr>
              <w:suppressAutoHyphens/>
              <w:spacing w:after="0" w:line="240" w:lineRule="auto"/>
              <w:jc w:val="both"/>
              <w:textAlignment w:val="baseline"/>
              <w:rPr>
                <w:rFonts w:ascii="Times New Roman" w:eastAsia="Times New Roman" w:hAnsi="Times New Roman" w:cs="Times New Roman"/>
                <w:spacing w:val="2"/>
                <w:sz w:val="20"/>
                <w:szCs w:val="20"/>
                <w:lang w:val="en-US"/>
              </w:rPr>
            </w:pPr>
            <w:r w:rsidRPr="00C0511C">
              <w:rPr>
                <w:rFonts w:ascii="Times New Roman" w:eastAsia="Times New Roman" w:hAnsi="Times New Roman" w:cs="Times New Roman"/>
                <w:spacing w:val="2"/>
                <w:sz w:val="20"/>
                <w:szCs w:val="20"/>
                <w:lang w:val="en-US"/>
              </w:rPr>
              <w:t>Total payroll fund (column 1+column 2)</w:t>
            </w:r>
          </w:p>
        </w:tc>
        <w:tc>
          <w:tcPr>
            <w:tcW w:w="420" w:type="pct"/>
            <w:vMerge w:val="restart"/>
            <w:tcBorders>
              <w:top w:val="nil"/>
              <w:left w:val="single" w:sz="8" w:space="0" w:color="auto"/>
              <w:bottom w:val="single" w:sz="8" w:space="0" w:color="000000"/>
              <w:right w:val="single" w:sz="8" w:space="0" w:color="auto"/>
            </w:tcBorders>
            <w:shd w:val="clear" w:color="000000" w:fill="FFFFFF"/>
            <w:vAlign w:val="center"/>
            <w:hideMark/>
          </w:tcPr>
          <w:p w:rsidR="0083019F" w:rsidRPr="00C0511C" w:rsidRDefault="0083019F" w:rsidP="0083019F">
            <w:pPr>
              <w:spacing w:after="0" w:line="240" w:lineRule="auto"/>
              <w:jc w:val="center"/>
              <w:rPr>
                <w:rFonts w:ascii="Times New Roman" w:eastAsia="Times New Roman" w:hAnsi="Times New Roman" w:cs="Times New Roman"/>
                <w:color w:val="000000"/>
                <w:sz w:val="20"/>
                <w:szCs w:val="20"/>
              </w:rPr>
            </w:pPr>
            <w:r w:rsidRPr="00C0511C">
              <w:rPr>
                <w:rFonts w:ascii="Times New Roman" w:eastAsia="Times New Roman" w:hAnsi="Times New Roman" w:cs="Times New Roman"/>
                <w:color w:val="000000"/>
                <w:sz w:val="20"/>
                <w:szCs w:val="20"/>
              </w:rPr>
              <w:t>х</w:t>
            </w:r>
          </w:p>
        </w:tc>
        <w:tc>
          <w:tcPr>
            <w:tcW w:w="270" w:type="pct"/>
            <w:vMerge w:val="restart"/>
            <w:tcBorders>
              <w:top w:val="nil"/>
              <w:left w:val="single" w:sz="8" w:space="0" w:color="auto"/>
              <w:bottom w:val="single" w:sz="8" w:space="0" w:color="000000"/>
              <w:right w:val="single" w:sz="8" w:space="0" w:color="auto"/>
            </w:tcBorders>
            <w:shd w:val="clear" w:color="000000" w:fill="FFFFFF"/>
            <w:vAlign w:val="center"/>
            <w:hideMark/>
          </w:tcPr>
          <w:p w:rsidR="0083019F" w:rsidRPr="00C0511C" w:rsidRDefault="0083019F" w:rsidP="0083019F">
            <w:pPr>
              <w:spacing w:after="0" w:line="240" w:lineRule="auto"/>
              <w:jc w:val="center"/>
              <w:rPr>
                <w:rFonts w:ascii="Times New Roman" w:eastAsia="Times New Roman" w:hAnsi="Times New Roman" w:cs="Times New Roman"/>
                <w:color w:val="000000"/>
                <w:sz w:val="20"/>
                <w:szCs w:val="20"/>
              </w:rPr>
            </w:pPr>
            <w:r w:rsidRPr="00C0511C">
              <w:rPr>
                <w:rFonts w:ascii="Times New Roman" w:eastAsia="Times New Roman" w:hAnsi="Times New Roman" w:cs="Times New Roman"/>
                <w:color w:val="000000"/>
                <w:sz w:val="20"/>
                <w:szCs w:val="20"/>
              </w:rPr>
              <w:t>х</w:t>
            </w:r>
          </w:p>
        </w:tc>
        <w:tc>
          <w:tcPr>
            <w:tcW w:w="292" w:type="pct"/>
            <w:vMerge w:val="restart"/>
            <w:tcBorders>
              <w:top w:val="nil"/>
              <w:left w:val="single" w:sz="8" w:space="0" w:color="auto"/>
              <w:bottom w:val="single" w:sz="8" w:space="0" w:color="000000"/>
              <w:right w:val="single" w:sz="8" w:space="0" w:color="auto"/>
            </w:tcBorders>
            <w:shd w:val="clear" w:color="000000" w:fill="FFFFFF"/>
            <w:vAlign w:val="center"/>
            <w:hideMark/>
          </w:tcPr>
          <w:p w:rsidR="0083019F" w:rsidRPr="00C0511C" w:rsidRDefault="0083019F" w:rsidP="0083019F">
            <w:pPr>
              <w:spacing w:after="0" w:line="240" w:lineRule="auto"/>
              <w:jc w:val="center"/>
              <w:rPr>
                <w:rFonts w:ascii="Times New Roman" w:eastAsia="Times New Roman" w:hAnsi="Times New Roman" w:cs="Times New Roman"/>
                <w:color w:val="000000"/>
                <w:sz w:val="20"/>
                <w:szCs w:val="20"/>
              </w:rPr>
            </w:pPr>
            <w:r w:rsidRPr="00C0511C">
              <w:rPr>
                <w:rFonts w:ascii="Times New Roman" w:eastAsia="Times New Roman" w:hAnsi="Times New Roman" w:cs="Times New Roman"/>
                <w:color w:val="000000"/>
                <w:sz w:val="20"/>
                <w:szCs w:val="20"/>
              </w:rPr>
              <w:t>х</w:t>
            </w:r>
          </w:p>
        </w:tc>
        <w:tc>
          <w:tcPr>
            <w:tcW w:w="320" w:type="pct"/>
            <w:vMerge w:val="restart"/>
            <w:tcBorders>
              <w:top w:val="nil"/>
              <w:left w:val="single" w:sz="8" w:space="0" w:color="auto"/>
              <w:bottom w:val="single" w:sz="8" w:space="0" w:color="000000"/>
              <w:right w:val="single" w:sz="8" w:space="0" w:color="auto"/>
            </w:tcBorders>
            <w:shd w:val="clear" w:color="000000" w:fill="FFFFFF"/>
            <w:vAlign w:val="center"/>
            <w:hideMark/>
          </w:tcPr>
          <w:p w:rsidR="0083019F" w:rsidRPr="005F741F" w:rsidRDefault="0083019F" w:rsidP="0083019F">
            <w:pPr>
              <w:spacing w:after="0" w:line="240" w:lineRule="auto"/>
              <w:jc w:val="right"/>
              <w:rPr>
                <w:rFonts w:ascii="Times New Roman" w:eastAsia="Times New Roman" w:hAnsi="Times New Roman" w:cs="Times New Roman"/>
                <w:color w:val="000000"/>
                <w:sz w:val="20"/>
                <w:szCs w:val="20"/>
              </w:rPr>
            </w:pPr>
            <w:r w:rsidRPr="005F741F">
              <w:rPr>
                <w:rFonts w:ascii="Times New Roman" w:eastAsia="Times New Roman" w:hAnsi="Times New Roman" w:cs="Times New Roman"/>
                <w:color w:val="000000"/>
                <w:sz w:val="20"/>
                <w:szCs w:val="20"/>
              </w:rPr>
              <w:t>5500</w:t>
            </w:r>
            <w:r>
              <w:rPr>
                <w:rFonts w:ascii="Times New Roman" w:eastAsia="Times New Roman" w:hAnsi="Times New Roman" w:cs="Times New Roman"/>
                <w:color w:val="000000"/>
                <w:sz w:val="20"/>
                <w:szCs w:val="20"/>
              </w:rPr>
              <w:t>000</w:t>
            </w:r>
          </w:p>
        </w:tc>
        <w:tc>
          <w:tcPr>
            <w:tcW w:w="420" w:type="pct"/>
            <w:vMerge w:val="restart"/>
            <w:tcBorders>
              <w:top w:val="nil"/>
              <w:left w:val="single" w:sz="8" w:space="0" w:color="auto"/>
              <w:bottom w:val="single" w:sz="8" w:space="0" w:color="000000"/>
              <w:right w:val="single" w:sz="8" w:space="0" w:color="auto"/>
            </w:tcBorders>
            <w:shd w:val="clear" w:color="000000" w:fill="FFFFFF"/>
            <w:vAlign w:val="center"/>
            <w:hideMark/>
          </w:tcPr>
          <w:p w:rsidR="0083019F" w:rsidRPr="00C0511C" w:rsidRDefault="0083019F" w:rsidP="0083019F">
            <w:pPr>
              <w:spacing w:after="0" w:line="240" w:lineRule="auto"/>
              <w:rPr>
                <w:rFonts w:ascii="Times New Roman" w:eastAsia="Times New Roman" w:hAnsi="Times New Roman" w:cs="Times New Roman"/>
                <w:color w:val="000000"/>
                <w:sz w:val="20"/>
                <w:szCs w:val="20"/>
              </w:rPr>
            </w:pPr>
            <w:r w:rsidRPr="00C0511C">
              <w:rPr>
                <w:rFonts w:ascii="Times New Roman" w:eastAsia="Times New Roman" w:hAnsi="Times New Roman" w:cs="Times New Roman"/>
                <w:color w:val="000000"/>
                <w:sz w:val="20"/>
                <w:szCs w:val="20"/>
              </w:rPr>
              <w:t> </w:t>
            </w:r>
          </w:p>
        </w:tc>
        <w:tc>
          <w:tcPr>
            <w:tcW w:w="270" w:type="pct"/>
            <w:vMerge w:val="restart"/>
            <w:tcBorders>
              <w:top w:val="nil"/>
              <w:left w:val="single" w:sz="8" w:space="0" w:color="auto"/>
              <w:bottom w:val="single" w:sz="8" w:space="0" w:color="000000"/>
              <w:right w:val="single" w:sz="8" w:space="0" w:color="auto"/>
            </w:tcBorders>
            <w:shd w:val="clear" w:color="000000" w:fill="FFFFFF"/>
            <w:vAlign w:val="center"/>
            <w:hideMark/>
          </w:tcPr>
          <w:p w:rsidR="0083019F" w:rsidRPr="00C0511C" w:rsidRDefault="0083019F" w:rsidP="0083019F">
            <w:pPr>
              <w:spacing w:after="0" w:line="240" w:lineRule="auto"/>
              <w:rPr>
                <w:rFonts w:ascii="Times New Roman" w:eastAsia="Times New Roman" w:hAnsi="Times New Roman" w:cs="Times New Roman"/>
                <w:color w:val="000000"/>
                <w:sz w:val="20"/>
                <w:szCs w:val="20"/>
              </w:rPr>
            </w:pPr>
            <w:r w:rsidRPr="00C0511C">
              <w:rPr>
                <w:rFonts w:ascii="Times New Roman" w:eastAsia="Times New Roman" w:hAnsi="Times New Roman" w:cs="Times New Roman"/>
                <w:color w:val="000000"/>
                <w:sz w:val="20"/>
                <w:szCs w:val="20"/>
              </w:rPr>
              <w:t> </w:t>
            </w:r>
          </w:p>
        </w:tc>
        <w:tc>
          <w:tcPr>
            <w:tcW w:w="292" w:type="pct"/>
            <w:vMerge w:val="restart"/>
            <w:tcBorders>
              <w:top w:val="nil"/>
              <w:left w:val="single" w:sz="8" w:space="0" w:color="auto"/>
              <w:bottom w:val="single" w:sz="8" w:space="0" w:color="000000"/>
              <w:right w:val="single" w:sz="8" w:space="0" w:color="auto"/>
            </w:tcBorders>
            <w:shd w:val="clear" w:color="000000" w:fill="FFFFFF"/>
            <w:vAlign w:val="center"/>
            <w:hideMark/>
          </w:tcPr>
          <w:p w:rsidR="0083019F" w:rsidRPr="00C0511C" w:rsidRDefault="0083019F" w:rsidP="0083019F">
            <w:pPr>
              <w:spacing w:after="0" w:line="240" w:lineRule="auto"/>
              <w:rPr>
                <w:rFonts w:ascii="Times New Roman" w:eastAsia="Times New Roman" w:hAnsi="Times New Roman" w:cs="Times New Roman"/>
                <w:color w:val="000000"/>
                <w:sz w:val="20"/>
                <w:szCs w:val="20"/>
              </w:rPr>
            </w:pPr>
            <w:r w:rsidRPr="00C0511C">
              <w:rPr>
                <w:rFonts w:ascii="Times New Roman" w:eastAsia="Times New Roman" w:hAnsi="Times New Roman" w:cs="Times New Roman"/>
                <w:color w:val="000000"/>
                <w:sz w:val="20"/>
                <w:szCs w:val="20"/>
              </w:rPr>
              <w:t> </w:t>
            </w:r>
          </w:p>
        </w:tc>
        <w:tc>
          <w:tcPr>
            <w:tcW w:w="303" w:type="pct"/>
            <w:vMerge w:val="restart"/>
            <w:tcBorders>
              <w:top w:val="nil"/>
              <w:left w:val="single" w:sz="8" w:space="0" w:color="auto"/>
              <w:bottom w:val="single" w:sz="8" w:space="0" w:color="000000"/>
              <w:right w:val="single" w:sz="8" w:space="0" w:color="auto"/>
            </w:tcBorders>
            <w:shd w:val="clear" w:color="000000" w:fill="FFFFFF"/>
            <w:vAlign w:val="center"/>
            <w:hideMark/>
          </w:tcPr>
          <w:p w:rsidR="0083019F" w:rsidRPr="00C0511C" w:rsidRDefault="0083019F" w:rsidP="0083019F">
            <w:pPr>
              <w:spacing w:after="0" w:line="240" w:lineRule="auto"/>
              <w:jc w:val="right"/>
              <w:rPr>
                <w:rFonts w:ascii="Times New Roman" w:eastAsia="Times New Roman" w:hAnsi="Times New Roman" w:cs="Times New Roman"/>
                <w:color w:val="000000"/>
                <w:sz w:val="20"/>
                <w:szCs w:val="20"/>
              </w:rPr>
            </w:pPr>
            <w:r w:rsidRPr="00C0511C">
              <w:rPr>
                <w:rFonts w:ascii="Times New Roman" w:eastAsia="Times New Roman" w:hAnsi="Times New Roman" w:cs="Times New Roman"/>
                <w:color w:val="000000"/>
                <w:sz w:val="20"/>
                <w:szCs w:val="20"/>
              </w:rPr>
              <w:t>6000</w:t>
            </w:r>
            <w:r>
              <w:rPr>
                <w:rFonts w:ascii="Times New Roman" w:eastAsia="Times New Roman" w:hAnsi="Times New Roman" w:cs="Times New Roman"/>
                <w:color w:val="000000"/>
                <w:sz w:val="20"/>
                <w:szCs w:val="20"/>
              </w:rPr>
              <w:t>000</w:t>
            </w:r>
          </w:p>
        </w:tc>
        <w:tc>
          <w:tcPr>
            <w:tcW w:w="420" w:type="pct"/>
            <w:vMerge w:val="restart"/>
            <w:tcBorders>
              <w:top w:val="nil"/>
              <w:left w:val="single" w:sz="8" w:space="0" w:color="auto"/>
              <w:bottom w:val="single" w:sz="8" w:space="0" w:color="000000"/>
              <w:right w:val="single" w:sz="8" w:space="0" w:color="auto"/>
            </w:tcBorders>
            <w:shd w:val="clear" w:color="000000" w:fill="FFFFFF"/>
            <w:vAlign w:val="center"/>
            <w:hideMark/>
          </w:tcPr>
          <w:p w:rsidR="0083019F" w:rsidRPr="00C0511C" w:rsidRDefault="0083019F" w:rsidP="0083019F">
            <w:pPr>
              <w:spacing w:after="0" w:line="240" w:lineRule="auto"/>
              <w:rPr>
                <w:rFonts w:ascii="Times New Roman" w:eastAsia="Times New Roman" w:hAnsi="Times New Roman" w:cs="Times New Roman"/>
                <w:color w:val="000000"/>
                <w:sz w:val="20"/>
                <w:szCs w:val="20"/>
              </w:rPr>
            </w:pPr>
            <w:r w:rsidRPr="00C0511C">
              <w:rPr>
                <w:rFonts w:ascii="Times New Roman" w:eastAsia="Times New Roman" w:hAnsi="Times New Roman" w:cs="Times New Roman"/>
                <w:color w:val="000000"/>
                <w:sz w:val="20"/>
                <w:szCs w:val="20"/>
              </w:rPr>
              <w:t> </w:t>
            </w:r>
          </w:p>
        </w:tc>
        <w:tc>
          <w:tcPr>
            <w:tcW w:w="262" w:type="pct"/>
            <w:vMerge w:val="restart"/>
            <w:tcBorders>
              <w:top w:val="nil"/>
              <w:left w:val="single" w:sz="8" w:space="0" w:color="auto"/>
              <w:bottom w:val="single" w:sz="8" w:space="0" w:color="000000"/>
              <w:right w:val="single" w:sz="8" w:space="0" w:color="auto"/>
            </w:tcBorders>
            <w:shd w:val="clear" w:color="000000" w:fill="FFFFFF"/>
            <w:vAlign w:val="center"/>
            <w:hideMark/>
          </w:tcPr>
          <w:p w:rsidR="0083019F" w:rsidRPr="00C0511C" w:rsidRDefault="0083019F" w:rsidP="0083019F">
            <w:pPr>
              <w:spacing w:after="0" w:line="240" w:lineRule="auto"/>
              <w:rPr>
                <w:rFonts w:ascii="Times New Roman" w:eastAsia="Times New Roman" w:hAnsi="Times New Roman" w:cs="Times New Roman"/>
                <w:color w:val="000000"/>
                <w:sz w:val="20"/>
                <w:szCs w:val="20"/>
              </w:rPr>
            </w:pPr>
            <w:r w:rsidRPr="00C0511C">
              <w:rPr>
                <w:rFonts w:ascii="Times New Roman" w:eastAsia="Times New Roman" w:hAnsi="Times New Roman" w:cs="Times New Roman"/>
                <w:color w:val="000000"/>
                <w:sz w:val="20"/>
                <w:szCs w:val="20"/>
              </w:rPr>
              <w:t> </w:t>
            </w:r>
          </w:p>
        </w:tc>
        <w:tc>
          <w:tcPr>
            <w:tcW w:w="292" w:type="pct"/>
            <w:vMerge w:val="restart"/>
            <w:tcBorders>
              <w:top w:val="nil"/>
              <w:left w:val="single" w:sz="8" w:space="0" w:color="auto"/>
              <w:bottom w:val="single" w:sz="8" w:space="0" w:color="000000"/>
              <w:right w:val="single" w:sz="8" w:space="0" w:color="auto"/>
            </w:tcBorders>
            <w:shd w:val="clear" w:color="000000" w:fill="FFFFFF"/>
            <w:vAlign w:val="center"/>
            <w:hideMark/>
          </w:tcPr>
          <w:p w:rsidR="0083019F" w:rsidRPr="00C0511C" w:rsidRDefault="0083019F" w:rsidP="0083019F">
            <w:pPr>
              <w:spacing w:after="0" w:line="240" w:lineRule="auto"/>
              <w:rPr>
                <w:rFonts w:ascii="Times New Roman" w:eastAsia="Times New Roman" w:hAnsi="Times New Roman" w:cs="Times New Roman"/>
                <w:color w:val="000000"/>
                <w:sz w:val="20"/>
                <w:szCs w:val="20"/>
              </w:rPr>
            </w:pPr>
            <w:r w:rsidRPr="00C0511C">
              <w:rPr>
                <w:rFonts w:ascii="Times New Roman" w:eastAsia="Times New Roman" w:hAnsi="Times New Roman" w:cs="Times New Roman"/>
                <w:color w:val="000000"/>
                <w:sz w:val="20"/>
                <w:szCs w:val="20"/>
              </w:rPr>
              <w:t> </w:t>
            </w:r>
          </w:p>
        </w:tc>
        <w:tc>
          <w:tcPr>
            <w:tcW w:w="303" w:type="pct"/>
            <w:vMerge w:val="restart"/>
            <w:tcBorders>
              <w:top w:val="nil"/>
              <w:left w:val="single" w:sz="8" w:space="0" w:color="auto"/>
              <w:bottom w:val="single" w:sz="8" w:space="0" w:color="000000"/>
              <w:right w:val="single" w:sz="8" w:space="0" w:color="auto"/>
            </w:tcBorders>
            <w:shd w:val="clear" w:color="000000" w:fill="FFFFFF"/>
            <w:vAlign w:val="center"/>
            <w:hideMark/>
          </w:tcPr>
          <w:p w:rsidR="0083019F" w:rsidRPr="00C0511C" w:rsidRDefault="0083019F" w:rsidP="0083019F">
            <w:pPr>
              <w:spacing w:after="0" w:line="240" w:lineRule="auto"/>
              <w:jc w:val="right"/>
              <w:rPr>
                <w:rFonts w:ascii="Times New Roman" w:eastAsia="Times New Roman" w:hAnsi="Times New Roman" w:cs="Times New Roman"/>
                <w:color w:val="000000"/>
                <w:sz w:val="20"/>
                <w:szCs w:val="20"/>
              </w:rPr>
            </w:pPr>
            <w:r w:rsidRPr="00C0511C">
              <w:rPr>
                <w:rFonts w:ascii="Times New Roman" w:eastAsia="Times New Roman" w:hAnsi="Times New Roman" w:cs="Times New Roman"/>
                <w:color w:val="000000"/>
                <w:sz w:val="20"/>
                <w:szCs w:val="20"/>
              </w:rPr>
              <w:t>6000</w:t>
            </w:r>
            <w:r>
              <w:rPr>
                <w:rFonts w:ascii="Times New Roman" w:eastAsia="Times New Roman" w:hAnsi="Times New Roman" w:cs="Times New Roman"/>
                <w:color w:val="000000"/>
                <w:sz w:val="20"/>
                <w:szCs w:val="20"/>
              </w:rPr>
              <w:t>000</w:t>
            </w:r>
          </w:p>
        </w:tc>
        <w:tc>
          <w:tcPr>
            <w:tcW w:w="420" w:type="pct"/>
            <w:vMerge w:val="restart"/>
            <w:tcBorders>
              <w:top w:val="nil"/>
              <w:left w:val="single" w:sz="8" w:space="0" w:color="auto"/>
              <w:bottom w:val="single" w:sz="8" w:space="0" w:color="000000"/>
              <w:right w:val="single" w:sz="8" w:space="0" w:color="auto"/>
            </w:tcBorders>
            <w:shd w:val="clear" w:color="000000" w:fill="FFFFFF"/>
            <w:vAlign w:val="center"/>
            <w:hideMark/>
          </w:tcPr>
          <w:p w:rsidR="0083019F" w:rsidRPr="00C0511C" w:rsidRDefault="0083019F" w:rsidP="0083019F">
            <w:pPr>
              <w:spacing w:after="0" w:line="240" w:lineRule="auto"/>
              <w:jc w:val="right"/>
              <w:rPr>
                <w:rFonts w:ascii="Times New Roman" w:eastAsia="Times New Roman" w:hAnsi="Times New Roman" w:cs="Times New Roman"/>
                <w:color w:val="000000"/>
                <w:sz w:val="20"/>
                <w:szCs w:val="20"/>
              </w:rPr>
            </w:pPr>
            <w:r w:rsidRPr="00C0511C">
              <w:rPr>
                <w:rFonts w:ascii="Times New Roman" w:eastAsia="Times New Roman" w:hAnsi="Times New Roman" w:cs="Times New Roman"/>
                <w:color w:val="000000"/>
                <w:sz w:val="20"/>
                <w:szCs w:val="20"/>
              </w:rPr>
              <w:t>17500</w:t>
            </w:r>
            <w:r>
              <w:rPr>
                <w:rFonts w:ascii="Times New Roman" w:eastAsia="Times New Roman" w:hAnsi="Times New Roman" w:cs="Times New Roman"/>
                <w:color w:val="000000"/>
                <w:sz w:val="20"/>
                <w:szCs w:val="20"/>
              </w:rPr>
              <w:t>000</w:t>
            </w:r>
          </w:p>
        </w:tc>
      </w:tr>
      <w:tr w:rsidR="0083019F" w:rsidRPr="00C0511C" w:rsidTr="0083019F">
        <w:trPr>
          <w:trHeight w:val="151"/>
        </w:trPr>
        <w:tc>
          <w:tcPr>
            <w:tcW w:w="161" w:type="pct"/>
            <w:vMerge/>
            <w:tcBorders>
              <w:top w:val="nil"/>
              <w:left w:val="single" w:sz="8" w:space="0" w:color="auto"/>
              <w:bottom w:val="single" w:sz="8" w:space="0" w:color="000000"/>
              <w:right w:val="single" w:sz="8" w:space="0" w:color="auto"/>
            </w:tcBorders>
            <w:vAlign w:val="center"/>
            <w:hideMark/>
          </w:tcPr>
          <w:p w:rsidR="0083019F" w:rsidRPr="00C0511C" w:rsidRDefault="0083019F" w:rsidP="0083019F">
            <w:pPr>
              <w:spacing w:after="0" w:line="240" w:lineRule="auto"/>
              <w:rPr>
                <w:rFonts w:ascii="Times New Roman" w:eastAsia="Times New Roman" w:hAnsi="Times New Roman" w:cs="Times New Roman"/>
                <w:color w:val="000000"/>
                <w:sz w:val="20"/>
                <w:szCs w:val="20"/>
              </w:rPr>
            </w:pPr>
          </w:p>
        </w:tc>
        <w:tc>
          <w:tcPr>
            <w:tcW w:w="555" w:type="pct"/>
            <w:tcBorders>
              <w:top w:val="nil"/>
              <w:left w:val="nil"/>
              <w:bottom w:val="single" w:sz="8" w:space="0" w:color="auto"/>
              <w:right w:val="single" w:sz="8" w:space="0" w:color="auto"/>
            </w:tcBorders>
            <w:shd w:val="clear" w:color="000000" w:fill="FFFFFF"/>
            <w:vAlign w:val="center"/>
          </w:tcPr>
          <w:p w:rsidR="0083019F" w:rsidRPr="00C0511C" w:rsidRDefault="0083019F" w:rsidP="0083019F">
            <w:pPr>
              <w:suppressAutoHyphens/>
              <w:spacing w:after="0" w:line="240" w:lineRule="auto"/>
              <w:textAlignment w:val="baseline"/>
              <w:rPr>
                <w:rFonts w:ascii="Times New Roman" w:eastAsia="Times New Roman" w:hAnsi="Times New Roman" w:cs="Times New Roman"/>
                <w:iCs/>
                <w:spacing w:val="2"/>
                <w:sz w:val="20"/>
                <w:szCs w:val="20"/>
                <w:lang w:val="en-US"/>
              </w:rPr>
            </w:pPr>
          </w:p>
        </w:tc>
        <w:tc>
          <w:tcPr>
            <w:tcW w:w="420" w:type="pct"/>
            <w:vMerge/>
            <w:tcBorders>
              <w:top w:val="nil"/>
              <w:left w:val="single" w:sz="8" w:space="0" w:color="auto"/>
              <w:bottom w:val="single" w:sz="8" w:space="0" w:color="000000"/>
              <w:right w:val="single" w:sz="8" w:space="0" w:color="auto"/>
            </w:tcBorders>
            <w:vAlign w:val="center"/>
            <w:hideMark/>
          </w:tcPr>
          <w:p w:rsidR="0083019F" w:rsidRPr="00C0511C" w:rsidRDefault="0083019F" w:rsidP="0083019F">
            <w:pPr>
              <w:spacing w:after="0" w:line="240" w:lineRule="auto"/>
              <w:rPr>
                <w:rFonts w:ascii="Times New Roman" w:eastAsia="Times New Roman" w:hAnsi="Times New Roman" w:cs="Times New Roman"/>
                <w:color w:val="000000"/>
                <w:sz w:val="20"/>
                <w:szCs w:val="20"/>
                <w:lang w:val="en-US"/>
              </w:rPr>
            </w:pPr>
          </w:p>
        </w:tc>
        <w:tc>
          <w:tcPr>
            <w:tcW w:w="270" w:type="pct"/>
            <w:vMerge/>
            <w:tcBorders>
              <w:top w:val="nil"/>
              <w:left w:val="single" w:sz="8" w:space="0" w:color="auto"/>
              <w:bottom w:val="single" w:sz="8" w:space="0" w:color="000000"/>
              <w:right w:val="single" w:sz="8" w:space="0" w:color="auto"/>
            </w:tcBorders>
            <w:vAlign w:val="center"/>
            <w:hideMark/>
          </w:tcPr>
          <w:p w:rsidR="0083019F" w:rsidRPr="00C0511C" w:rsidRDefault="0083019F" w:rsidP="0083019F">
            <w:pPr>
              <w:spacing w:after="0" w:line="240" w:lineRule="auto"/>
              <w:rPr>
                <w:rFonts w:ascii="Times New Roman" w:eastAsia="Times New Roman" w:hAnsi="Times New Roman" w:cs="Times New Roman"/>
                <w:color w:val="000000"/>
                <w:sz w:val="20"/>
                <w:szCs w:val="20"/>
                <w:lang w:val="en-US"/>
              </w:rPr>
            </w:pPr>
          </w:p>
        </w:tc>
        <w:tc>
          <w:tcPr>
            <w:tcW w:w="292" w:type="pct"/>
            <w:vMerge/>
            <w:tcBorders>
              <w:top w:val="nil"/>
              <w:left w:val="single" w:sz="8" w:space="0" w:color="auto"/>
              <w:bottom w:val="single" w:sz="8" w:space="0" w:color="000000"/>
              <w:right w:val="single" w:sz="8" w:space="0" w:color="auto"/>
            </w:tcBorders>
            <w:vAlign w:val="center"/>
            <w:hideMark/>
          </w:tcPr>
          <w:p w:rsidR="0083019F" w:rsidRPr="00C0511C" w:rsidRDefault="0083019F" w:rsidP="0083019F">
            <w:pPr>
              <w:spacing w:after="0" w:line="240" w:lineRule="auto"/>
              <w:rPr>
                <w:rFonts w:ascii="Times New Roman" w:eastAsia="Times New Roman" w:hAnsi="Times New Roman" w:cs="Times New Roman"/>
                <w:color w:val="000000"/>
                <w:sz w:val="20"/>
                <w:szCs w:val="20"/>
                <w:lang w:val="en-US"/>
              </w:rPr>
            </w:pPr>
          </w:p>
        </w:tc>
        <w:tc>
          <w:tcPr>
            <w:tcW w:w="320" w:type="pct"/>
            <w:vMerge/>
            <w:tcBorders>
              <w:top w:val="nil"/>
              <w:left w:val="single" w:sz="8" w:space="0" w:color="auto"/>
              <w:bottom w:val="single" w:sz="8" w:space="0" w:color="000000"/>
              <w:right w:val="single" w:sz="8" w:space="0" w:color="auto"/>
            </w:tcBorders>
            <w:vAlign w:val="center"/>
            <w:hideMark/>
          </w:tcPr>
          <w:p w:rsidR="0083019F" w:rsidRPr="00C0511C" w:rsidRDefault="0083019F" w:rsidP="0083019F">
            <w:pPr>
              <w:spacing w:after="0" w:line="240" w:lineRule="auto"/>
              <w:rPr>
                <w:rFonts w:ascii="Times New Roman" w:eastAsia="Times New Roman" w:hAnsi="Times New Roman" w:cs="Times New Roman"/>
                <w:color w:val="000000"/>
                <w:sz w:val="20"/>
                <w:szCs w:val="20"/>
                <w:lang w:val="en-US"/>
              </w:rPr>
            </w:pPr>
          </w:p>
        </w:tc>
        <w:tc>
          <w:tcPr>
            <w:tcW w:w="420" w:type="pct"/>
            <w:vMerge/>
            <w:tcBorders>
              <w:top w:val="nil"/>
              <w:left w:val="single" w:sz="8" w:space="0" w:color="auto"/>
              <w:bottom w:val="single" w:sz="8" w:space="0" w:color="000000"/>
              <w:right w:val="single" w:sz="8" w:space="0" w:color="auto"/>
            </w:tcBorders>
            <w:vAlign w:val="center"/>
            <w:hideMark/>
          </w:tcPr>
          <w:p w:rsidR="0083019F" w:rsidRPr="00C0511C" w:rsidRDefault="0083019F" w:rsidP="0083019F">
            <w:pPr>
              <w:spacing w:after="0" w:line="240" w:lineRule="auto"/>
              <w:rPr>
                <w:rFonts w:ascii="Times New Roman" w:eastAsia="Times New Roman" w:hAnsi="Times New Roman" w:cs="Times New Roman"/>
                <w:color w:val="000000"/>
                <w:sz w:val="20"/>
                <w:szCs w:val="20"/>
                <w:lang w:val="en-US"/>
              </w:rPr>
            </w:pPr>
          </w:p>
        </w:tc>
        <w:tc>
          <w:tcPr>
            <w:tcW w:w="270" w:type="pct"/>
            <w:vMerge/>
            <w:tcBorders>
              <w:top w:val="nil"/>
              <w:left w:val="single" w:sz="8" w:space="0" w:color="auto"/>
              <w:bottom w:val="single" w:sz="8" w:space="0" w:color="000000"/>
              <w:right w:val="single" w:sz="8" w:space="0" w:color="auto"/>
            </w:tcBorders>
            <w:vAlign w:val="center"/>
            <w:hideMark/>
          </w:tcPr>
          <w:p w:rsidR="0083019F" w:rsidRPr="00C0511C" w:rsidRDefault="0083019F" w:rsidP="0083019F">
            <w:pPr>
              <w:spacing w:after="0" w:line="240" w:lineRule="auto"/>
              <w:rPr>
                <w:rFonts w:ascii="Times New Roman" w:eastAsia="Times New Roman" w:hAnsi="Times New Roman" w:cs="Times New Roman"/>
                <w:color w:val="000000"/>
                <w:sz w:val="20"/>
                <w:szCs w:val="20"/>
                <w:lang w:val="en-US"/>
              </w:rPr>
            </w:pPr>
          </w:p>
        </w:tc>
        <w:tc>
          <w:tcPr>
            <w:tcW w:w="292" w:type="pct"/>
            <w:vMerge/>
            <w:tcBorders>
              <w:top w:val="nil"/>
              <w:left w:val="single" w:sz="8" w:space="0" w:color="auto"/>
              <w:bottom w:val="single" w:sz="8" w:space="0" w:color="000000"/>
              <w:right w:val="single" w:sz="8" w:space="0" w:color="auto"/>
            </w:tcBorders>
            <w:vAlign w:val="center"/>
            <w:hideMark/>
          </w:tcPr>
          <w:p w:rsidR="0083019F" w:rsidRPr="00C0511C" w:rsidRDefault="0083019F" w:rsidP="0083019F">
            <w:pPr>
              <w:spacing w:after="0" w:line="240" w:lineRule="auto"/>
              <w:rPr>
                <w:rFonts w:ascii="Times New Roman" w:eastAsia="Times New Roman" w:hAnsi="Times New Roman" w:cs="Times New Roman"/>
                <w:color w:val="000000"/>
                <w:sz w:val="20"/>
                <w:szCs w:val="20"/>
                <w:lang w:val="en-US"/>
              </w:rPr>
            </w:pPr>
          </w:p>
        </w:tc>
        <w:tc>
          <w:tcPr>
            <w:tcW w:w="303" w:type="pct"/>
            <w:vMerge/>
            <w:tcBorders>
              <w:top w:val="nil"/>
              <w:left w:val="single" w:sz="8" w:space="0" w:color="auto"/>
              <w:bottom w:val="single" w:sz="8" w:space="0" w:color="000000"/>
              <w:right w:val="single" w:sz="8" w:space="0" w:color="auto"/>
            </w:tcBorders>
            <w:vAlign w:val="center"/>
            <w:hideMark/>
          </w:tcPr>
          <w:p w:rsidR="0083019F" w:rsidRPr="00C0511C" w:rsidRDefault="0083019F" w:rsidP="0083019F">
            <w:pPr>
              <w:spacing w:after="0" w:line="240" w:lineRule="auto"/>
              <w:rPr>
                <w:rFonts w:ascii="Times New Roman" w:eastAsia="Times New Roman" w:hAnsi="Times New Roman" w:cs="Times New Roman"/>
                <w:color w:val="000000"/>
                <w:sz w:val="20"/>
                <w:szCs w:val="20"/>
                <w:lang w:val="en-US"/>
              </w:rPr>
            </w:pPr>
          </w:p>
        </w:tc>
        <w:tc>
          <w:tcPr>
            <w:tcW w:w="420" w:type="pct"/>
            <w:vMerge/>
            <w:tcBorders>
              <w:top w:val="nil"/>
              <w:left w:val="single" w:sz="8" w:space="0" w:color="auto"/>
              <w:bottom w:val="single" w:sz="8" w:space="0" w:color="000000"/>
              <w:right w:val="single" w:sz="8" w:space="0" w:color="auto"/>
            </w:tcBorders>
            <w:vAlign w:val="center"/>
            <w:hideMark/>
          </w:tcPr>
          <w:p w:rsidR="0083019F" w:rsidRPr="00C0511C" w:rsidRDefault="0083019F" w:rsidP="0083019F">
            <w:pPr>
              <w:spacing w:after="0" w:line="240" w:lineRule="auto"/>
              <w:rPr>
                <w:rFonts w:ascii="Times New Roman" w:eastAsia="Times New Roman" w:hAnsi="Times New Roman" w:cs="Times New Roman"/>
                <w:color w:val="000000"/>
                <w:sz w:val="20"/>
                <w:szCs w:val="20"/>
                <w:lang w:val="en-US"/>
              </w:rPr>
            </w:pPr>
          </w:p>
        </w:tc>
        <w:tc>
          <w:tcPr>
            <w:tcW w:w="262" w:type="pct"/>
            <w:vMerge/>
            <w:tcBorders>
              <w:top w:val="nil"/>
              <w:left w:val="single" w:sz="8" w:space="0" w:color="auto"/>
              <w:bottom w:val="single" w:sz="8" w:space="0" w:color="000000"/>
              <w:right w:val="single" w:sz="8" w:space="0" w:color="auto"/>
            </w:tcBorders>
            <w:vAlign w:val="center"/>
            <w:hideMark/>
          </w:tcPr>
          <w:p w:rsidR="0083019F" w:rsidRPr="00C0511C" w:rsidRDefault="0083019F" w:rsidP="0083019F">
            <w:pPr>
              <w:spacing w:after="0" w:line="240" w:lineRule="auto"/>
              <w:rPr>
                <w:rFonts w:ascii="Times New Roman" w:eastAsia="Times New Roman" w:hAnsi="Times New Roman" w:cs="Times New Roman"/>
                <w:color w:val="000000"/>
                <w:sz w:val="20"/>
                <w:szCs w:val="20"/>
                <w:lang w:val="en-US"/>
              </w:rPr>
            </w:pPr>
          </w:p>
        </w:tc>
        <w:tc>
          <w:tcPr>
            <w:tcW w:w="292" w:type="pct"/>
            <w:vMerge/>
            <w:tcBorders>
              <w:top w:val="nil"/>
              <w:left w:val="single" w:sz="8" w:space="0" w:color="auto"/>
              <w:bottom w:val="single" w:sz="8" w:space="0" w:color="000000"/>
              <w:right w:val="single" w:sz="8" w:space="0" w:color="auto"/>
            </w:tcBorders>
            <w:vAlign w:val="center"/>
            <w:hideMark/>
          </w:tcPr>
          <w:p w:rsidR="0083019F" w:rsidRPr="00C0511C" w:rsidRDefault="0083019F" w:rsidP="0083019F">
            <w:pPr>
              <w:spacing w:after="0" w:line="240" w:lineRule="auto"/>
              <w:rPr>
                <w:rFonts w:ascii="Times New Roman" w:eastAsia="Times New Roman" w:hAnsi="Times New Roman" w:cs="Times New Roman"/>
                <w:color w:val="000000"/>
                <w:sz w:val="20"/>
                <w:szCs w:val="20"/>
                <w:lang w:val="en-US"/>
              </w:rPr>
            </w:pPr>
          </w:p>
        </w:tc>
        <w:tc>
          <w:tcPr>
            <w:tcW w:w="303" w:type="pct"/>
            <w:vMerge/>
            <w:tcBorders>
              <w:top w:val="nil"/>
              <w:left w:val="single" w:sz="8" w:space="0" w:color="auto"/>
              <w:bottom w:val="single" w:sz="8" w:space="0" w:color="000000"/>
              <w:right w:val="single" w:sz="8" w:space="0" w:color="auto"/>
            </w:tcBorders>
            <w:vAlign w:val="center"/>
            <w:hideMark/>
          </w:tcPr>
          <w:p w:rsidR="0083019F" w:rsidRPr="00C0511C" w:rsidRDefault="0083019F" w:rsidP="0083019F">
            <w:pPr>
              <w:spacing w:after="0" w:line="240" w:lineRule="auto"/>
              <w:rPr>
                <w:rFonts w:ascii="Times New Roman" w:eastAsia="Times New Roman" w:hAnsi="Times New Roman" w:cs="Times New Roman"/>
                <w:color w:val="000000"/>
                <w:sz w:val="20"/>
                <w:szCs w:val="20"/>
                <w:lang w:val="en-US"/>
              </w:rPr>
            </w:pPr>
          </w:p>
        </w:tc>
        <w:tc>
          <w:tcPr>
            <w:tcW w:w="420" w:type="pct"/>
            <w:vMerge/>
            <w:tcBorders>
              <w:top w:val="nil"/>
              <w:left w:val="single" w:sz="8" w:space="0" w:color="auto"/>
              <w:bottom w:val="single" w:sz="8" w:space="0" w:color="000000"/>
              <w:right w:val="single" w:sz="8" w:space="0" w:color="auto"/>
            </w:tcBorders>
            <w:vAlign w:val="center"/>
            <w:hideMark/>
          </w:tcPr>
          <w:p w:rsidR="0083019F" w:rsidRPr="00C0511C" w:rsidRDefault="0083019F" w:rsidP="0083019F">
            <w:pPr>
              <w:spacing w:after="0" w:line="240" w:lineRule="auto"/>
              <w:rPr>
                <w:rFonts w:ascii="Times New Roman" w:eastAsia="Times New Roman" w:hAnsi="Times New Roman" w:cs="Times New Roman"/>
                <w:color w:val="000000"/>
                <w:sz w:val="20"/>
                <w:szCs w:val="20"/>
                <w:lang w:val="en-US"/>
              </w:rPr>
            </w:pPr>
          </w:p>
        </w:tc>
      </w:tr>
      <w:tr w:rsidR="0083019F" w:rsidRPr="00C0511C" w:rsidTr="0083019F">
        <w:trPr>
          <w:trHeight w:val="525"/>
        </w:trPr>
        <w:tc>
          <w:tcPr>
            <w:tcW w:w="161" w:type="pct"/>
            <w:tcBorders>
              <w:top w:val="nil"/>
              <w:left w:val="single" w:sz="8" w:space="0" w:color="auto"/>
              <w:bottom w:val="single" w:sz="8" w:space="0" w:color="auto"/>
              <w:right w:val="single" w:sz="8" w:space="0" w:color="auto"/>
            </w:tcBorders>
            <w:shd w:val="clear" w:color="000000" w:fill="FFFFFF"/>
            <w:vAlign w:val="center"/>
            <w:hideMark/>
          </w:tcPr>
          <w:p w:rsidR="0083019F" w:rsidRPr="00C0511C" w:rsidRDefault="0083019F" w:rsidP="0083019F">
            <w:pPr>
              <w:spacing w:after="0" w:line="240" w:lineRule="auto"/>
              <w:rPr>
                <w:rFonts w:ascii="Times New Roman" w:eastAsia="Times New Roman" w:hAnsi="Times New Roman" w:cs="Times New Roman"/>
                <w:color w:val="000000"/>
                <w:sz w:val="20"/>
                <w:szCs w:val="20"/>
              </w:rPr>
            </w:pPr>
            <w:r w:rsidRPr="00C0511C">
              <w:rPr>
                <w:rFonts w:ascii="Times New Roman" w:eastAsia="Times New Roman" w:hAnsi="Times New Roman" w:cs="Times New Roman"/>
                <w:color w:val="000000"/>
                <w:sz w:val="20"/>
                <w:szCs w:val="20"/>
              </w:rPr>
              <w:t>4.</w:t>
            </w:r>
          </w:p>
        </w:tc>
        <w:tc>
          <w:tcPr>
            <w:tcW w:w="555" w:type="pct"/>
            <w:tcBorders>
              <w:top w:val="nil"/>
              <w:left w:val="nil"/>
              <w:bottom w:val="single" w:sz="8" w:space="0" w:color="auto"/>
              <w:right w:val="single" w:sz="8" w:space="0" w:color="auto"/>
            </w:tcBorders>
            <w:shd w:val="clear" w:color="000000" w:fill="FFFFFF"/>
            <w:vAlign w:val="center"/>
          </w:tcPr>
          <w:p w:rsidR="0083019F" w:rsidRPr="00C0511C" w:rsidRDefault="0083019F" w:rsidP="0083019F">
            <w:pPr>
              <w:suppressAutoHyphens/>
              <w:spacing w:after="0" w:line="240" w:lineRule="auto"/>
              <w:rPr>
                <w:rFonts w:ascii="Times New Roman" w:eastAsia="Times New Roman" w:hAnsi="Times New Roman" w:cs="Times New Roman"/>
                <w:spacing w:val="2"/>
                <w:sz w:val="20"/>
                <w:szCs w:val="20"/>
                <w:lang w:val="en-US"/>
              </w:rPr>
            </w:pPr>
            <w:r w:rsidRPr="00C0511C">
              <w:rPr>
                <w:rFonts w:ascii="Times New Roman" w:eastAsia="Times New Roman" w:hAnsi="Times New Roman" w:cs="Times New Roman"/>
                <w:iCs/>
                <w:spacing w:val="2"/>
                <w:sz w:val="20"/>
                <w:szCs w:val="20"/>
                <w:lang w:val="en-US"/>
              </w:rPr>
              <w:t>Taxes and other obligatory payments to the budget, (total column 4.1 + column 4.2 + column 4.3)</w:t>
            </w:r>
          </w:p>
        </w:tc>
        <w:tc>
          <w:tcPr>
            <w:tcW w:w="420" w:type="pct"/>
            <w:tcBorders>
              <w:top w:val="nil"/>
              <w:left w:val="nil"/>
              <w:bottom w:val="single" w:sz="8" w:space="0" w:color="auto"/>
              <w:right w:val="single" w:sz="8" w:space="0" w:color="auto"/>
            </w:tcBorders>
            <w:shd w:val="clear" w:color="000000" w:fill="FFFFFF"/>
            <w:vAlign w:val="center"/>
            <w:hideMark/>
          </w:tcPr>
          <w:p w:rsidR="0083019F" w:rsidRPr="00C0511C" w:rsidRDefault="0083019F" w:rsidP="0083019F">
            <w:pPr>
              <w:spacing w:after="0" w:line="240" w:lineRule="auto"/>
              <w:jc w:val="center"/>
              <w:rPr>
                <w:rFonts w:ascii="Times New Roman" w:eastAsia="Times New Roman" w:hAnsi="Times New Roman" w:cs="Times New Roman"/>
                <w:color w:val="000000"/>
                <w:sz w:val="20"/>
                <w:szCs w:val="20"/>
              </w:rPr>
            </w:pPr>
            <w:r w:rsidRPr="00C0511C">
              <w:rPr>
                <w:rFonts w:ascii="Times New Roman" w:eastAsia="Times New Roman" w:hAnsi="Times New Roman" w:cs="Times New Roman"/>
                <w:color w:val="000000"/>
                <w:sz w:val="20"/>
                <w:szCs w:val="20"/>
              </w:rPr>
              <w:t>х</w:t>
            </w:r>
          </w:p>
        </w:tc>
        <w:tc>
          <w:tcPr>
            <w:tcW w:w="270" w:type="pct"/>
            <w:tcBorders>
              <w:top w:val="nil"/>
              <w:left w:val="nil"/>
              <w:bottom w:val="single" w:sz="8" w:space="0" w:color="auto"/>
              <w:right w:val="single" w:sz="8" w:space="0" w:color="auto"/>
            </w:tcBorders>
            <w:shd w:val="clear" w:color="000000" w:fill="FFFFFF"/>
            <w:vAlign w:val="center"/>
            <w:hideMark/>
          </w:tcPr>
          <w:p w:rsidR="0083019F" w:rsidRPr="00C0511C" w:rsidRDefault="0083019F" w:rsidP="0083019F">
            <w:pPr>
              <w:spacing w:after="0" w:line="240" w:lineRule="auto"/>
              <w:rPr>
                <w:rFonts w:ascii="Times New Roman" w:eastAsia="Times New Roman" w:hAnsi="Times New Roman" w:cs="Times New Roman"/>
                <w:color w:val="000000"/>
                <w:sz w:val="20"/>
                <w:szCs w:val="20"/>
              </w:rPr>
            </w:pPr>
            <w:r w:rsidRPr="00C0511C">
              <w:rPr>
                <w:rFonts w:ascii="Times New Roman" w:eastAsia="Times New Roman" w:hAnsi="Times New Roman" w:cs="Times New Roman"/>
                <w:color w:val="000000"/>
                <w:sz w:val="20"/>
                <w:szCs w:val="20"/>
              </w:rPr>
              <w:t>х</w:t>
            </w:r>
          </w:p>
        </w:tc>
        <w:tc>
          <w:tcPr>
            <w:tcW w:w="292" w:type="pct"/>
            <w:tcBorders>
              <w:top w:val="nil"/>
              <w:left w:val="nil"/>
              <w:bottom w:val="single" w:sz="8" w:space="0" w:color="auto"/>
              <w:right w:val="single" w:sz="8" w:space="0" w:color="auto"/>
            </w:tcBorders>
            <w:shd w:val="clear" w:color="000000" w:fill="FFFFFF"/>
            <w:vAlign w:val="center"/>
            <w:hideMark/>
          </w:tcPr>
          <w:p w:rsidR="0083019F" w:rsidRPr="00C0511C" w:rsidRDefault="0083019F" w:rsidP="0083019F">
            <w:pPr>
              <w:spacing w:after="0" w:line="240" w:lineRule="auto"/>
              <w:jc w:val="center"/>
              <w:rPr>
                <w:rFonts w:ascii="Times New Roman" w:eastAsia="Times New Roman" w:hAnsi="Times New Roman" w:cs="Times New Roman"/>
                <w:color w:val="000000"/>
                <w:sz w:val="20"/>
                <w:szCs w:val="20"/>
              </w:rPr>
            </w:pPr>
            <w:r w:rsidRPr="00C0511C">
              <w:rPr>
                <w:rFonts w:ascii="Times New Roman" w:eastAsia="Times New Roman" w:hAnsi="Times New Roman" w:cs="Times New Roman"/>
                <w:color w:val="000000"/>
                <w:sz w:val="20"/>
                <w:szCs w:val="20"/>
              </w:rPr>
              <w:t>х</w:t>
            </w:r>
          </w:p>
        </w:tc>
        <w:tc>
          <w:tcPr>
            <w:tcW w:w="320" w:type="pct"/>
            <w:tcBorders>
              <w:top w:val="nil"/>
              <w:left w:val="nil"/>
              <w:bottom w:val="single" w:sz="8" w:space="0" w:color="auto"/>
              <w:right w:val="single" w:sz="8" w:space="0" w:color="auto"/>
            </w:tcBorders>
            <w:shd w:val="clear" w:color="000000" w:fill="FFFFFF"/>
            <w:vAlign w:val="center"/>
            <w:hideMark/>
          </w:tcPr>
          <w:p w:rsidR="0083019F" w:rsidRPr="005F741F" w:rsidRDefault="0083019F" w:rsidP="0083019F">
            <w:pPr>
              <w:spacing w:after="0" w:line="240" w:lineRule="auto"/>
              <w:jc w:val="right"/>
              <w:rPr>
                <w:rFonts w:ascii="Times New Roman" w:eastAsia="Times New Roman" w:hAnsi="Times New Roman" w:cs="Times New Roman"/>
                <w:color w:val="000000"/>
                <w:sz w:val="20"/>
                <w:szCs w:val="20"/>
              </w:rPr>
            </w:pPr>
            <w:r w:rsidRPr="005F741F">
              <w:rPr>
                <w:rFonts w:ascii="Times New Roman" w:eastAsia="Times New Roman" w:hAnsi="Times New Roman" w:cs="Times New Roman"/>
                <w:color w:val="000000"/>
                <w:sz w:val="20"/>
                <w:szCs w:val="20"/>
              </w:rPr>
              <w:t>635250</w:t>
            </w:r>
          </w:p>
        </w:tc>
        <w:tc>
          <w:tcPr>
            <w:tcW w:w="420" w:type="pct"/>
            <w:tcBorders>
              <w:top w:val="nil"/>
              <w:left w:val="nil"/>
              <w:bottom w:val="single" w:sz="8" w:space="0" w:color="auto"/>
              <w:right w:val="single" w:sz="8" w:space="0" w:color="auto"/>
            </w:tcBorders>
            <w:shd w:val="clear" w:color="000000" w:fill="FFFFFF"/>
            <w:vAlign w:val="center"/>
            <w:hideMark/>
          </w:tcPr>
          <w:p w:rsidR="0083019F" w:rsidRPr="00C0511C" w:rsidRDefault="0083019F" w:rsidP="0083019F">
            <w:pPr>
              <w:spacing w:after="0" w:line="240" w:lineRule="auto"/>
              <w:jc w:val="right"/>
              <w:rPr>
                <w:rFonts w:ascii="Times New Roman" w:eastAsia="Times New Roman" w:hAnsi="Times New Roman" w:cs="Times New Roman"/>
                <w:color w:val="000000"/>
                <w:sz w:val="20"/>
                <w:szCs w:val="20"/>
              </w:rPr>
            </w:pPr>
            <w:r w:rsidRPr="00C0511C">
              <w:rPr>
                <w:rFonts w:ascii="Times New Roman" w:eastAsia="Times New Roman" w:hAnsi="Times New Roman" w:cs="Times New Roman"/>
                <w:color w:val="000000"/>
                <w:sz w:val="20"/>
                <w:szCs w:val="20"/>
              </w:rPr>
              <w:t>0</w:t>
            </w:r>
          </w:p>
        </w:tc>
        <w:tc>
          <w:tcPr>
            <w:tcW w:w="270" w:type="pct"/>
            <w:tcBorders>
              <w:top w:val="nil"/>
              <w:left w:val="nil"/>
              <w:bottom w:val="single" w:sz="8" w:space="0" w:color="auto"/>
              <w:right w:val="single" w:sz="8" w:space="0" w:color="auto"/>
            </w:tcBorders>
            <w:shd w:val="clear" w:color="000000" w:fill="FFFFFF"/>
            <w:vAlign w:val="center"/>
            <w:hideMark/>
          </w:tcPr>
          <w:p w:rsidR="0083019F" w:rsidRPr="00C0511C" w:rsidRDefault="0083019F" w:rsidP="0083019F">
            <w:pPr>
              <w:spacing w:after="0" w:line="240" w:lineRule="auto"/>
              <w:jc w:val="right"/>
              <w:rPr>
                <w:rFonts w:ascii="Times New Roman" w:eastAsia="Times New Roman" w:hAnsi="Times New Roman" w:cs="Times New Roman"/>
                <w:color w:val="000000"/>
                <w:sz w:val="20"/>
                <w:szCs w:val="20"/>
              </w:rPr>
            </w:pPr>
            <w:r w:rsidRPr="00C0511C">
              <w:rPr>
                <w:rFonts w:ascii="Times New Roman" w:eastAsia="Times New Roman" w:hAnsi="Times New Roman" w:cs="Times New Roman"/>
                <w:color w:val="000000"/>
                <w:sz w:val="20"/>
                <w:szCs w:val="20"/>
              </w:rPr>
              <w:t>0</w:t>
            </w:r>
          </w:p>
        </w:tc>
        <w:tc>
          <w:tcPr>
            <w:tcW w:w="292" w:type="pct"/>
            <w:tcBorders>
              <w:top w:val="nil"/>
              <w:left w:val="nil"/>
              <w:bottom w:val="single" w:sz="8" w:space="0" w:color="auto"/>
              <w:right w:val="single" w:sz="8" w:space="0" w:color="auto"/>
            </w:tcBorders>
            <w:shd w:val="clear" w:color="000000" w:fill="FFFFFF"/>
            <w:vAlign w:val="center"/>
            <w:hideMark/>
          </w:tcPr>
          <w:p w:rsidR="0083019F" w:rsidRPr="00C0511C" w:rsidRDefault="0083019F" w:rsidP="0083019F">
            <w:pPr>
              <w:spacing w:after="0" w:line="240" w:lineRule="auto"/>
              <w:jc w:val="right"/>
              <w:rPr>
                <w:rFonts w:ascii="Times New Roman" w:eastAsia="Times New Roman" w:hAnsi="Times New Roman" w:cs="Times New Roman"/>
                <w:color w:val="000000"/>
                <w:sz w:val="20"/>
                <w:szCs w:val="20"/>
              </w:rPr>
            </w:pPr>
            <w:r w:rsidRPr="00C0511C">
              <w:rPr>
                <w:rFonts w:ascii="Times New Roman" w:eastAsia="Times New Roman" w:hAnsi="Times New Roman" w:cs="Times New Roman"/>
                <w:color w:val="000000"/>
                <w:sz w:val="20"/>
                <w:szCs w:val="20"/>
              </w:rPr>
              <w:t>0</w:t>
            </w:r>
          </w:p>
        </w:tc>
        <w:tc>
          <w:tcPr>
            <w:tcW w:w="303" w:type="pct"/>
            <w:tcBorders>
              <w:top w:val="nil"/>
              <w:left w:val="nil"/>
              <w:bottom w:val="single" w:sz="8" w:space="0" w:color="auto"/>
              <w:right w:val="single" w:sz="8" w:space="0" w:color="auto"/>
            </w:tcBorders>
            <w:shd w:val="clear" w:color="000000" w:fill="FFFFFF"/>
            <w:vAlign w:val="center"/>
            <w:hideMark/>
          </w:tcPr>
          <w:p w:rsidR="0083019F" w:rsidRPr="00C0511C" w:rsidRDefault="0083019F" w:rsidP="0083019F">
            <w:pPr>
              <w:spacing w:after="0" w:line="240" w:lineRule="auto"/>
              <w:jc w:val="right"/>
              <w:rPr>
                <w:rFonts w:ascii="Times New Roman" w:eastAsia="Times New Roman" w:hAnsi="Times New Roman" w:cs="Times New Roman"/>
                <w:color w:val="000000"/>
                <w:sz w:val="20"/>
                <w:szCs w:val="20"/>
              </w:rPr>
            </w:pPr>
            <w:r w:rsidRPr="00C0511C">
              <w:rPr>
                <w:rFonts w:ascii="Times New Roman" w:eastAsia="Times New Roman" w:hAnsi="Times New Roman" w:cs="Times New Roman"/>
                <w:color w:val="000000"/>
                <w:sz w:val="20"/>
                <w:szCs w:val="20"/>
              </w:rPr>
              <w:t>693000</w:t>
            </w:r>
          </w:p>
        </w:tc>
        <w:tc>
          <w:tcPr>
            <w:tcW w:w="420" w:type="pct"/>
            <w:tcBorders>
              <w:top w:val="nil"/>
              <w:left w:val="nil"/>
              <w:bottom w:val="single" w:sz="8" w:space="0" w:color="auto"/>
              <w:right w:val="single" w:sz="8" w:space="0" w:color="auto"/>
            </w:tcBorders>
            <w:shd w:val="clear" w:color="000000" w:fill="FFFFFF"/>
            <w:vAlign w:val="center"/>
            <w:hideMark/>
          </w:tcPr>
          <w:p w:rsidR="0083019F" w:rsidRPr="00C0511C" w:rsidRDefault="0083019F" w:rsidP="0083019F">
            <w:pPr>
              <w:spacing w:after="0" w:line="240" w:lineRule="auto"/>
              <w:jc w:val="right"/>
              <w:rPr>
                <w:rFonts w:ascii="Times New Roman" w:eastAsia="Times New Roman" w:hAnsi="Times New Roman" w:cs="Times New Roman"/>
                <w:color w:val="000000"/>
                <w:sz w:val="20"/>
                <w:szCs w:val="20"/>
              </w:rPr>
            </w:pPr>
            <w:r w:rsidRPr="00C0511C">
              <w:rPr>
                <w:rFonts w:ascii="Times New Roman" w:eastAsia="Times New Roman" w:hAnsi="Times New Roman" w:cs="Times New Roman"/>
                <w:color w:val="000000"/>
                <w:sz w:val="20"/>
                <w:szCs w:val="20"/>
              </w:rPr>
              <w:t>0</w:t>
            </w:r>
          </w:p>
        </w:tc>
        <w:tc>
          <w:tcPr>
            <w:tcW w:w="262" w:type="pct"/>
            <w:tcBorders>
              <w:top w:val="nil"/>
              <w:left w:val="nil"/>
              <w:bottom w:val="single" w:sz="8" w:space="0" w:color="auto"/>
              <w:right w:val="single" w:sz="8" w:space="0" w:color="auto"/>
            </w:tcBorders>
            <w:shd w:val="clear" w:color="000000" w:fill="FFFFFF"/>
            <w:vAlign w:val="center"/>
            <w:hideMark/>
          </w:tcPr>
          <w:p w:rsidR="0083019F" w:rsidRPr="00C0511C" w:rsidRDefault="0083019F" w:rsidP="0083019F">
            <w:pPr>
              <w:spacing w:after="0" w:line="240" w:lineRule="auto"/>
              <w:jc w:val="right"/>
              <w:rPr>
                <w:rFonts w:ascii="Times New Roman" w:eastAsia="Times New Roman" w:hAnsi="Times New Roman" w:cs="Times New Roman"/>
                <w:color w:val="000000"/>
                <w:sz w:val="20"/>
                <w:szCs w:val="20"/>
              </w:rPr>
            </w:pPr>
            <w:r w:rsidRPr="00C0511C">
              <w:rPr>
                <w:rFonts w:ascii="Times New Roman" w:eastAsia="Times New Roman" w:hAnsi="Times New Roman" w:cs="Times New Roman"/>
                <w:color w:val="000000"/>
                <w:sz w:val="20"/>
                <w:szCs w:val="20"/>
              </w:rPr>
              <w:t>0</w:t>
            </w:r>
          </w:p>
        </w:tc>
        <w:tc>
          <w:tcPr>
            <w:tcW w:w="292" w:type="pct"/>
            <w:tcBorders>
              <w:top w:val="nil"/>
              <w:left w:val="nil"/>
              <w:bottom w:val="single" w:sz="8" w:space="0" w:color="auto"/>
              <w:right w:val="single" w:sz="8" w:space="0" w:color="auto"/>
            </w:tcBorders>
            <w:shd w:val="clear" w:color="000000" w:fill="FFFFFF"/>
            <w:vAlign w:val="center"/>
            <w:hideMark/>
          </w:tcPr>
          <w:p w:rsidR="0083019F" w:rsidRPr="00C0511C" w:rsidRDefault="0083019F" w:rsidP="0083019F">
            <w:pPr>
              <w:spacing w:after="0" w:line="240" w:lineRule="auto"/>
              <w:jc w:val="right"/>
              <w:rPr>
                <w:rFonts w:ascii="Times New Roman" w:eastAsia="Times New Roman" w:hAnsi="Times New Roman" w:cs="Times New Roman"/>
                <w:color w:val="000000"/>
                <w:sz w:val="20"/>
                <w:szCs w:val="20"/>
              </w:rPr>
            </w:pPr>
            <w:r w:rsidRPr="00C0511C">
              <w:rPr>
                <w:rFonts w:ascii="Times New Roman" w:eastAsia="Times New Roman" w:hAnsi="Times New Roman" w:cs="Times New Roman"/>
                <w:color w:val="000000"/>
                <w:sz w:val="20"/>
                <w:szCs w:val="20"/>
              </w:rPr>
              <w:t>0</w:t>
            </w:r>
          </w:p>
        </w:tc>
        <w:tc>
          <w:tcPr>
            <w:tcW w:w="303" w:type="pct"/>
            <w:tcBorders>
              <w:top w:val="nil"/>
              <w:left w:val="nil"/>
              <w:bottom w:val="single" w:sz="8" w:space="0" w:color="auto"/>
              <w:right w:val="single" w:sz="8" w:space="0" w:color="auto"/>
            </w:tcBorders>
            <w:shd w:val="clear" w:color="000000" w:fill="FFFFFF"/>
            <w:vAlign w:val="center"/>
            <w:hideMark/>
          </w:tcPr>
          <w:p w:rsidR="0083019F" w:rsidRPr="00C0511C" w:rsidRDefault="0083019F" w:rsidP="0083019F">
            <w:pPr>
              <w:spacing w:after="0" w:line="240" w:lineRule="auto"/>
              <w:jc w:val="right"/>
              <w:rPr>
                <w:rFonts w:ascii="Times New Roman" w:eastAsia="Times New Roman" w:hAnsi="Times New Roman" w:cs="Times New Roman"/>
                <w:color w:val="000000"/>
                <w:sz w:val="20"/>
                <w:szCs w:val="20"/>
              </w:rPr>
            </w:pPr>
            <w:r w:rsidRPr="00C0511C">
              <w:rPr>
                <w:rFonts w:ascii="Times New Roman" w:eastAsia="Times New Roman" w:hAnsi="Times New Roman" w:cs="Times New Roman"/>
                <w:color w:val="000000"/>
                <w:sz w:val="20"/>
                <w:szCs w:val="20"/>
              </w:rPr>
              <w:t>693</w:t>
            </w:r>
            <w:r>
              <w:rPr>
                <w:rFonts w:ascii="Times New Roman" w:eastAsia="Times New Roman" w:hAnsi="Times New Roman" w:cs="Times New Roman"/>
                <w:color w:val="000000"/>
                <w:sz w:val="20"/>
                <w:szCs w:val="20"/>
              </w:rPr>
              <w:t>000</w:t>
            </w:r>
          </w:p>
        </w:tc>
        <w:tc>
          <w:tcPr>
            <w:tcW w:w="420" w:type="pct"/>
            <w:tcBorders>
              <w:top w:val="nil"/>
              <w:left w:val="nil"/>
              <w:bottom w:val="single" w:sz="8" w:space="0" w:color="auto"/>
              <w:right w:val="single" w:sz="8" w:space="0" w:color="auto"/>
            </w:tcBorders>
            <w:shd w:val="clear" w:color="000000" w:fill="FFFFFF"/>
            <w:vAlign w:val="center"/>
            <w:hideMark/>
          </w:tcPr>
          <w:p w:rsidR="0083019F" w:rsidRPr="00C0511C" w:rsidRDefault="0083019F" w:rsidP="0083019F">
            <w:pPr>
              <w:spacing w:after="0" w:line="240" w:lineRule="auto"/>
              <w:jc w:val="right"/>
              <w:rPr>
                <w:rFonts w:ascii="Times New Roman" w:eastAsia="Times New Roman" w:hAnsi="Times New Roman" w:cs="Times New Roman"/>
                <w:color w:val="000000"/>
                <w:sz w:val="20"/>
                <w:szCs w:val="20"/>
              </w:rPr>
            </w:pPr>
            <w:r w:rsidRPr="00C0511C">
              <w:rPr>
                <w:rFonts w:ascii="Times New Roman" w:eastAsia="Times New Roman" w:hAnsi="Times New Roman" w:cs="Times New Roman"/>
                <w:color w:val="000000"/>
                <w:sz w:val="20"/>
                <w:szCs w:val="20"/>
              </w:rPr>
              <w:t>202125</w:t>
            </w:r>
            <w:r>
              <w:rPr>
                <w:rFonts w:ascii="Times New Roman" w:eastAsia="Times New Roman" w:hAnsi="Times New Roman" w:cs="Times New Roman"/>
                <w:color w:val="000000"/>
                <w:sz w:val="20"/>
                <w:szCs w:val="20"/>
              </w:rPr>
              <w:t>0</w:t>
            </w:r>
          </w:p>
        </w:tc>
      </w:tr>
      <w:tr w:rsidR="0083019F" w:rsidRPr="00C0511C" w:rsidTr="0083019F">
        <w:trPr>
          <w:trHeight w:val="651"/>
        </w:trPr>
        <w:tc>
          <w:tcPr>
            <w:tcW w:w="161" w:type="pct"/>
            <w:tcBorders>
              <w:top w:val="nil"/>
              <w:left w:val="single" w:sz="8" w:space="0" w:color="auto"/>
              <w:right w:val="single" w:sz="8" w:space="0" w:color="auto"/>
            </w:tcBorders>
            <w:shd w:val="clear" w:color="000000" w:fill="FFFFFF"/>
            <w:vAlign w:val="center"/>
            <w:hideMark/>
          </w:tcPr>
          <w:p w:rsidR="0083019F" w:rsidRPr="00C0511C" w:rsidRDefault="0083019F" w:rsidP="0083019F">
            <w:pPr>
              <w:spacing w:after="0" w:line="240" w:lineRule="auto"/>
              <w:rPr>
                <w:rFonts w:ascii="Times New Roman" w:eastAsia="Times New Roman" w:hAnsi="Times New Roman" w:cs="Times New Roman"/>
                <w:color w:val="000000"/>
                <w:sz w:val="20"/>
                <w:szCs w:val="20"/>
              </w:rPr>
            </w:pPr>
            <w:r w:rsidRPr="00C0511C">
              <w:rPr>
                <w:rFonts w:ascii="Times New Roman" w:eastAsia="Times New Roman" w:hAnsi="Times New Roman" w:cs="Times New Roman"/>
                <w:color w:val="000000"/>
                <w:sz w:val="20"/>
                <w:szCs w:val="20"/>
              </w:rPr>
              <w:t> </w:t>
            </w:r>
          </w:p>
        </w:tc>
        <w:tc>
          <w:tcPr>
            <w:tcW w:w="555" w:type="pct"/>
            <w:tcBorders>
              <w:top w:val="nil"/>
              <w:left w:val="single" w:sz="8" w:space="0" w:color="auto"/>
              <w:bottom w:val="single" w:sz="8" w:space="0" w:color="000000"/>
              <w:right w:val="single" w:sz="8" w:space="0" w:color="auto"/>
            </w:tcBorders>
            <w:shd w:val="clear" w:color="000000" w:fill="FFFFFF"/>
            <w:vAlign w:val="center"/>
          </w:tcPr>
          <w:p w:rsidR="0083019F" w:rsidRPr="00C0511C" w:rsidRDefault="0083019F" w:rsidP="0083019F">
            <w:pPr>
              <w:suppressAutoHyphens/>
              <w:spacing w:after="0" w:line="240" w:lineRule="auto"/>
              <w:textAlignment w:val="baseline"/>
              <w:rPr>
                <w:rFonts w:ascii="Times New Roman" w:eastAsia="Times New Roman" w:hAnsi="Times New Roman" w:cs="Times New Roman"/>
                <w:spacing w:val="2"/>
                <w:sz w:val="20"/>
                <w:szCs w:val="20"/>
                <w:lang w:val="en-US"/>
              </w:rPr>
            </w:pPr>
            <w:r w:rsidRPr="00C0511C">
              <w:rPr>
                <w:rFonts w:ascii="Times New Roman" w:eastAsia="Times New Roman" w:hAnsi="Times New Roman" w:cs="Times New Roman"/>
                <w:iCs/>
                <w:spacing w:val="2"/>
                <w:sz w:val="20"/>
                <w:szCs w:val="20"/>
                <w:lang w:val="en-US"/>
              </w:rPr>
              <w:t>Calculation of social tax expenses</w:t>
            </w:r>
          </w:p>
        </w:tc>
        <w:tc>
          <w:tcPr>
            <w:tcW w:w="420" w:type="pct"/>
            <w:tcBorders>
              <w:top w:val="nil"/>
              <w:left w:val="single" w:sz="8" w:space="0" w:color="auto"/>
              <w:bottom w:val="single" w:sz="8" w:space="0" w:color="000000"/>
              <w:right w:val="single" w:sz="8" w:space="0" w:color="auto"/>
            </w:tcBorders>
            <w:shd w:val="clear" w:color="000000" w:fill="FFFFFF"/>
            <w:vAlign w:val="center"/>
            <w:hideMark/>
          </w:tcPr>
          <w:p w:rsidR="0083019F" w:rsidRPr="00C0511C" w:rsidRDefault="0083019F" w:rsidP="0083019F">
            <w:pPr>
              <w:spacing w:after="0" w:line="240" w:lineRule="auto"/>
              <w:jc w:val="center"/>
              <w:rPr>
                <w:rFonts w:ascii="Times New Roman" w:eastAsia="Times New Roman" w:hAnsi="Times New Roman" w:cs="Times New Roman"/>
                <w:color w:val="000000"/>
                <w:sz w:val="20"/>
                <w:szCs w:val="20"/>
              </w:rPr>
            </w:pPr>
            <w:r w:rsidRPr="00C0511C">
              <w:rPr>
                <w:rFonts w:ascii="Times New Roman" w:eastAsia="Times New Roman" w:hAnsi="Times New Roman" w:cs="Times New Roman"/>
                <w:color w:val="000000"/>
                <w:sz w:val="20"/>
                <w:szCs w:val="20"/>
              </w:rPr>
              <w:t>х</w:t>
            </w:r>
          </w:p>
        </w:tc>
        <w:tc>
          <w:tcPr>
            <w:tcW w:w="270" w:type="pct"/>
            <w:tcBorders>
              <w:top w:val="nil"/>
              <w:left w:val="single" w:sz="8" w:space="0" w:color="auto"/>
              <w:bottom w:val="single" w:sz="8" w:space="0" w:color="000000"/>
              <w:right w:val="single" w:sz="8" w:space="0" w:color="auto"/>
            </w:tcBorders>
            <w:shd w:val="clear" w:color="000000" w:fill="FFFFFF"/>
            <w:vAlign w:val="center"/>
            <w:hideMark/>
          </w:tcPr>
          <w:p w:rsidR="0083019F" w:rsidRPr="00C0511C" w:rsidRDefault="0083019F" w:rsidP="0083019F">
            <w:pPr>
              <w:spacing w:after="0" w:line="240" w:lineRule="auto"/>
              <w:rPr>
                <w:rFonts w:ascii="Times New Roman" w:eastAsia="Times New Roman" w:hAnsi="Times New Roman" w:cs="Times New Roman"/>
                <w:color w:val="000000"/>
                <w:sz w:val="20"/>
                <w:szCs w:val="20"/>
              </w:rPr>
            </w:pPr>
            <w:r w:rsidRPr="00C0511C">
              <w:rPr>
                <w:rFonts w:ascii="Times New Roman" w:eastAsia="Times New Roman" w:hAnsi="Times New Roman" w:cs="Times New Roman"/>
                <w:color w:val="000000"/>
                <w:sz w:val="20"/>
                <w:szCs w:val="20"/>
              </w:rPr>
              <w:t>х</w:t>
            </w:r>
          </w:p>
        </w:tc>
        <w:tc>
          <w:tcPr>
            <w:tcW w:w="292" w:type="pct"/>
            <w:tcBorders>
              <w:top w:val="nil"/>
              <w:left w:val="single" w:sz="8" w:space="0" w:color="auto"/>
              <w:bottom w:val="single" w:sz="8" w:space="0" w:color="000000"/>
              <w:right w:val="single" w:sz="8" w:space="0" w:color="auto"/>
            </w:tcBorders>
            <w:shd w:val="clear" w:color="000000" w:fill="FFFFFF"/>
            <w:vAlign w:val="center"/>
            <w:hideMark/>
          </w:tcPr>
          <w:p w:rsidR="0083019F" w:rsidRPr="00C0511C" w:rsidRDefault="0083019F" w:rsidP="0083019F">
            <w:pPr>
              <w:spacing w:after="0" w:line="240" w:lineRule="auto"/>
              <w:jc w:val="center"/>
              <w:rPr>
                <w:rFonts w:ascii="Times New Roman" w:eastAsia="Times New Roman" w:hAnsi="Times New Roman" w:cs="Times New Roman"/>
                <w:color w:val="000000"/>
                <w:sz w:val="20"/>
                <w:szCs w:val="20"/>
              </w:rPr>
            </w:pPr>
            <w:r w:rsidRPr="00C0511C">
              <w:rPr>
                <w:rFonts w:ascii="Times New Roman" w:eastAsia="Times New Roman" w:hAnsi="Times New Roman" w:cs="Times New Roman"/>
                <w:color w:val="000000"/>
                <w:sz w:val="20"/>
                <w:szCs w:val="20"/>
              </w:rPr>
              <w:t>х</w:t>
            </w:r>
          </w:p>
        </w:tc>
        <w:tc>
          <w:tcPr>
            <w:tcW w:w="320" w:type="pct"/>
            <w:tcBorders>
              <w:top w:val="nil"/>
              <w:left w:val="single" w:sz="8" w:space="0" w:color="auto"/>
              <w:bottom w:val="single" w:sz="8" w:space="0" w:color="000000"/>
              <w:right w:val="single" w:sz="8" w:space="0" w:color="auto"/>
            </w:tcBorders>
            <w:shd w:val="clear" w:color="000000" w:fill="FFFFFF"/>
            <w:vAlign w:val="center"/>
            <w:hideMark/>
          </w:tcPr>
          <w:p w:rsidR="0083019F" w:rsidRPr="005F741F" w:rsidRDefault="0083019F" w:rsidP="0083019F">
            <w:pPr>
              <w:spacing w:after="0" w:line="240" w:lineRule="auto"/>
              <w:jc w:val="center"/>
              <w:rPr>
                <w:rFonts w:ascii="Times New Roman" w:eastAsia="Times New Roman" w:hAnsi="Times New Roman" w:cs="Times New Roman"/>
                <w:color w:val="000000"/>
                <w:sz w:val="20"/>
                <w:szCs w:val="20"/>
              </w:rPr>
            </w:pPr>
            <w:r w:rsidRPr="005F741F">
              <w:rPr>
                <w:rFonts w:ascii="Times New Roman" w:eastAsia="Times New Roman" w:hAnsi="Times New Roman" w:cs="Times New Roman"/>
                <w:color w:val="000000"/>
                <w:sz w:val="20"/>
                <w:szCs w:val="20"/>
              </w:rPr>
              <w:t>173250</w:t>
            </w:r>
          </w:p>
        </w:tc>
        <w:tc>
          <w:tcPr>
            <w:tcW w:w="420" w:type="pct"/>
            <w:tcBorders>
              <w:top w:val="nil"/>
              <w:left w:val="single" w:sz="8" w:space="0" w:color="auto"/>
              <w:bottom w:val="single" w:sz="8" w:space="0" w:color="000000"/>
              <w:right w:val="single" w:sz="8" w:space="0" w:color="auto"/>
            </w:tcBorders>
            <w:shd w:val="clear" w:color="000000" w:fill="FFFFFF"/>
            <w:vAlign w:val="center"/>
            <w:hideMark/>
          </w:tcPr>
          <w:p w:rsidR="0083019F" w:rsidRPr="00C0511C" w:rsidRDefault="0083019F" w:rsidP="0083019F">
            <w:pPr>
              <w:spacing w:after="0" w:line="240" w:lineRule="auto"/>
              <w:jc w:val="center"/>
              <w:rPr>
                <w:rFonts w:ascii="Times New Roman" w:eastAsia="Times New Roman" w:hAnsi="Times New Roman" w:cs="Times New Roman"/>
                <w:color w:val="000000"/>
                <w:sz w:val="20"/>
                <w:szCs w:val="20"/>
              </w:rPr>
            </w:pPr>
            <w:r w:rsidRPr="00C0511C">
              <w:rPr>
                <w:rFonts w:ascii="Times New Roman" w:eastAsia="Times New Roman" w:hAnsi="Times New Roman" w:cs="Times New Roman"/>
                <w:color w:val="000000"/>
                <w:sz w:val="20"/>
                <w:szCs w:val="20"/>
              </w:rPr>
              <w:t>0</w:t>
            </w:r>
          </w:p>
        </w:tc>
        <w:tc>
          <w:tcPr>
            <w:tcW w:w="270" w:type="pct"/>
            <w:tcBorders>
              <w:top w:val="nil"/>
              <w:left w:val="single" w:sz="8" w:space="0" w:color="auto"/>
              <w:bottom w:val="single" w:sz="8" w:space="0" w:color="000000"/>
              <w:right w:val="single" w:sz="8" w:space="0" w:color="auto"/>
            </w:tcBorders>
            <w:shd w:val="clear" w:color="000000" w:fill="FFFFFF"/>
            <w:vAlign w:val="center"/>
            <w:hideMark/>
          </w:tcPr>
          <w:p w:rsidR="0083019F" w:rsidRPr="00C0511C" w:rsidRDefault="0083019F" w:rsidP="0083019F">
            <w:pPr>
              <w:spacing w:after="0" w:line="240" w:lineRule="auto"/>
              <w:jc w:val="center"/>
              <w:rPr>
                <w:rFonts w:ascii="Times New Roman" w:eastAsia="Times New Roman" w:hAnsi="Times New Roman" w:cs="Times New Roman"/>
                <w:color w:val="000000"/>
                <w:sz w:val="20"/>
                <w:szCs w:val="20"/>
              </w:rPr>
            </w:pPr>
            <w:r w:rsidRPr="00C0511C">
              <w:rPr>
                <w:rFonts w:ascii="Times New Roman" w:eastAsia="Times New Roman" w:hAnsi="Times New Roman" w:cs="Times New Roman"/>
                <w:color w:val="000000"/>
                <w:sz w:val="20"/>
                <w:szCs w:val="20"/>
              </w:rPr>
              <w:t>0</w:t>
            </w:r>
          </w:p>
        </w:tc>
        <w:tc>
          <w:tcPr>
            <w:tcW w:w="292" w:type="pct"/>
            <w:tcBorders>
              <w:top w:val="nil"/>
              <w:left w:val="single" w:sz="8" w:space="0" w:color="auto"/>
              <w:bottom w:val="single" w:sz="8" w:space="0" w:color="000000"/>
              <w:right w:val="single" w:sz="8" w:space="0" w:color="auto"/>
            </w:tcBorders>
            <w:shd w:val="clear" w:color="000000" w:fill="FFFFFF"/>
            <w:vAlign w:val="center"/>
            <w:hideMark/>
          </w:tcPr>
          <w:p w:rsidR="0083019F" w:rsidRPr="00C0511C" w:rsidRDefault="0083019F" w:rsidP="0083019F">
            <w:pPr>
              <w:spacing w:after="0" w:line="240" w:lineRule="auto"/>
              <w:jc w:val="center"/>
              <w:rPr>
                <w:rFonts w:ascii="Times New Roman" w:eastAsia="Times New Roman" w:hAnsi="Times New Roman" w:cs="Times New Roman"/>
                <w:color w:val="000000"/>
                <w:sz w:val="20"/>
                <w:szCs w:val="20"/>
              </w:rPr>
            </w:pPr>
            <w:r w:rsidRPr="00C0511C">
              <w:rPr>
                <w:rFonts w:ascii="Times New Roman" w:eastAsia="Times New Roman" w:hAnsi="Times New Roman" w:cs="Times New Roman"/>
                <w:color w:val="000000"/>
                <w:sz w:val="20"/>
                <w:szCs w:val="20"/>
              </w:rPr>
              <w:t>0</w:t>
            </w:r>
          </w:p>
        </w:tc>
        <w:tc>
          <w:tcPr>
            <w:tcW w:w="303" w:type="pct"/>
            <w:tcBorders>
              <w:top w:val="nil"/>
              <w:left w:val="single" w:sz="8" w:space="0" w:color="auto"/>
              <w:bottom w:val="single" w:sz="8" w:space="0" w:color="000000"/>
              <w:right w:val="single" w:sz="8" w:space="0" w:color="auto"/>
            </w:tcBorders>
            <w:shd w:val="clear" w:color="000000" w:fill="FFFFFF"/>
            <w:vAlign w:val="center"/>
            <w:hideMark/>
          </w:tcPr>
          <w:p w:rsidR="0083019F" w:rsidRPr="00C0511C" w:rsidRDefault="0083019F" w:rsidP="0083019F">
            <w:pPr>
              <w:spacing w:after="0" w:line="240" w:lineRule="auto"/>
              <w:jc w:val="center"/>
              <w:rPr>
                <w:rFonts w:ascii="Times New Roman" w:eastAsia="Times New Roman" w:hAnsi="Times New Roman" w:cs="Times New Roman"/>
                <w:color w:val="000000"/>
                <w:sz w:val="20"/>
                <w:szCs w:val="20"/>
              </w:rPr>
            </w:pPr>
            <w:r w:rsidRPr="00C0511C">
              <w:rPr>
                <w:rFonts w:ascii="Times New Roman" w:eastAsia="Times New Roman" w:hAnsi="Times New Roman" w:cs="Times New Roman"/>
                <w:color w:val="000000"/>
                <w:sz w:val="20"/>
                <w:szCs w:val="20"/>
              </w:rPr>
              <w:t>189000</w:t>
            </w:r>
          </w:p>
        </w:tc>
        <w:tc>
          <w:tcPr>
            <w:tcW w:w="420" w:type="pct"/>
            <w:tcBorders>
              <w:top w:val="nil"/>
              <w:left w:val="single" w:sz="8" w:space="0" w:color="auto"/>
              <w:bottom w:val="single" w:sz="8" w:space="0" w:color="000000"/>
              <w:right w:val="single" w:sz="8" w:space="0" w:color="auto"/>
            </w:tcBorders>
            <w:shd w:val="clear" w:color="000000" w:fill="FFFFFF"/>
            <w:vAlign w:val="center"/>
            <w:hideMark/>
          </w:tcPr>
          <w:p w:rsidR="0083019F" w:rsidRPr="00C0511C" w:rsidRDefault="0083019F" w:rsidP="0083019F">
            <w:pPr>
              <w:spacing w:after="0" w:line="240" w:lineRule="auto"/>
              <w:jc w:val="center"/>
              <w:rPr>
                <w:rFonts w:ascii="Times New Roman" w:eastAsia="Times New Roman" w:hAnsi="Times New Roman" w:cs="Times New Roman"/>
                <w:color w:val="000000"/>
                <w:sz w:val="20"/>
                <w:szCs w:val="20"/>
              </w:rPr>
            </w:pPr>
            <w:r w:rsidRPr="00C0511C">
              <w:rPr>
                <w:rFonts w:ascii="Times New Roman" w:eastAsia="Times New Roman" w:hAnsi="Times New Roman" w:cs="Times New Roman"/>
                <w:color w:val="000000"/>
                <w:sz w:val="20"/>
                <w:szCs w:val="20"/>
              </w:rPr>
              <w:t>0</w:t>
            </w:r>
          </w:p>
        </w:tc>
        <w:tc>
          <w:tcPr>
            <w:tcW w:w="262" w:type="pct"/>
            <w:tcBorders>
              <w:top w:val="nil"/>
              <w:left w:val="single" w:sz="8" w:space="0" w:color="auto"/>
              <w:bottom w:val="single" w:sz="8" w:space="0" w:color="000000"/>
              <w:right w:val="single" w:sz="8" w:space="0" w:color="auto"/>
            </w:tcBorders>
            <w:shd w:val="clear" w:color="000000" w:fill="FFFFFF"/>
            <w:vAlign w:val="center"/>
            <w:hideMark/>
          </w:tcPr>
          <w:p w:rsidR="0083019F" w:rsidRPr="00C0511C" w:rsidRDefault="0083019F" w:rsidP="0083019F">
            <w:pPr>
              <w:spacing w:after="0" w:line="240" w:lineRule="auto"/>
              <w:jc w:val="center"/>
              <w:rPr>
                <w:rFonts w:ascii="Times New Roman" w:eastAsia="Times New Roman" w:hAnsi="Times New Roman" w:cs="Times New Roman"/>
                <w:color w:val="000000"/>
                <w:sz w:val="20"/>
                <w:szCs w:val="20"/>
              </w:rPr>
            </w:pPr>
            <w:r w:rsidRPr="00C0511C">
              <w:rPr>
                <w:rFonts w:ascii="Times New Roman" w:eastAsia="Times New Roman" w:hAnsi="Times New Roman" w:cs="Times New Roman"/>
                <w:color w:val="000000"/>
                <w:sz w:val="20"/>
                <w:szCs w:val="20"/>
              </w:rPr>
              <w:t>0</w:t>
            </w:r>
          </w:p>
        </w:tc>
        <w:tc>
          <w:tcPr>
            <w:tcW w:w="292" w:type="pct"/>
            <w:tcBorders>
              <w:top w:val="nil"/>
              <w:left w:val="single" w:sz="8" w:space="0" w:color="auto"/>
              <w:bottom w:val="single" w:sz="8" w:space="0" w:color="000000"/>
              <w:right w:val="single" w:sz="8" w:space="0" w:color="auto"/>
            </w:tcBorders>
            <w:shd w:val="clear" w:color="000000" w:fill="FFFFFF"/>
            <w:vAlign w:val="center"/>
            <w:hideMark/>
          </w:tcPr>
          <w:p w:rsidR="0083019F" w:rsidRPr="00C0511C" w:rsidRDefault="0083019F" w:rsidP="0083019F">
            <w:pPr>
              <w:spacing w:after="0" w:line="240" w:lineRule="auto"/>
              <w:jc w:val="center"/>
              <w:rPr>
                <w:rFonts w:ascii="Times New Roman" w:eastAsia="Times New Roman" w:hAnsi="Times New Roman" w:cs="Times New Roman"/>
                <w:color w:val="000000"/>
                <w:sz w:val="20"/>
                <w:szCs w:val="20"/>
              </w:rPr>
            </w:pPr>
            <w:r w:rsidRPr="00C0511C">
              <w:rPr>
                <w:rFonts w:ascii="Times New Roman" w:eastAsia="Times New Roman" w:hAnsi="Times New Roman" w:cs="Times New Roman"/>
                <w:color w:val="000000"/>
                <w:sz w:val="20"/>
                <w:szCs w:val="20"/>
              </w:rPr>
              <w:t>0</w:t>
            </w:r>
          </w:p>
        </w:tc>
        <w:tc>
          <w:tcPr>
            <w:tcW w:w="303" w:type="pct"/>
            <w:tcBorders>
              <w:top w:val="nil"/>
              <w:left w:val="single" w:sz="8" w:space="0" w:color="auto"/>
              <w:bottom w:val="single" w:sz="8" w:space="0" w:color="000000"/>
              <w:right w:val="single" w:sz="8" w:space="0" w:color="auto"/>
            </w:tcBorders>
            <w:shd w:val="clear" w:color="000000" w:fill="FFFFFF"/>
            <w:vAlign w:val="center"/>
            <w:hideMark/>
          </w:tcPr>
          <w:p w:rsidR="0083019F" w:rsidRPr="00C0511C" w:rsidRDefault="0083019F" w:rsidP="0083019F">
            <w:pPr>
              <w:spacing w:after="0" w:line="240" w:lineRule="auto"/>
              <w:jc w:val="center"/>
              <w:rPr>
                <w:rFonts w:ascii="Times New Roman" w:eastAsia="Times New Roman" w:hAnsi="Times New Roman" w:cs="Times New Roman"/>
                <w:color w:val="000000"/>
                <w:sz w:val="20"/>
                <w:szCs w:val="20"/>
              </w:rPr>
            </w:pPr>
            <w:r w:rsidRPr="00C0511C">
              <w:rPr>
                <w:rFonts w:ascii="Times New Roman" w:eastAsia="Times New Roman" w:hAnsi="Times New Roman" w:cs="Times New Roman"/>
                <w:color w:val="000000"/>
                <w:sz w:val="20"/>
                <w:szCs w:val="20"/>
              </w:rPr>
              <w:t>189</w:t>
            </w:r>
            <w:r>
              <w:rPr>
                <w:rFonts w:ascii="Times New Roman" w:eastAsia="Times New Roman" w:hAnsi="Times New Roman" w:cs="Times New Roman"/>
                <w:color w:val="000000"/>
                <w:sz w:val="20"/>
                <w:szCs w:val="20"/>
              </w:rPr>
              <w:t>000</w:t>
            </w:r>
          </w:p>
        </w:tc>
        <w:tc>
          <w:tcPr>
            <w:tcW w:w="420" w:type="pct"/>
            <w:tcBorders>
              <w:top w:val="nil"/>
              <w:left w:val="single" w:sz="8" w:space="0" w:color="auto"/>
              <w:bottom w:val="single" w:sz="8" w:space="0" w:color="000000"/>
              <w:right w:val="single" w:sz="8" w:space="0" w:color="auto"/>
            </w:tcBorders>
            <w:shd w:val="clear" w:color="000000" w:fill="FFFFFF"/>
            <w:vAlign w:val="center"/>
            <w:hideMark/>
          </w:tcPr>
          <w:p w:rsidR="0083019F" w:rsidRPr="00C0511C" w:rsidRDefault="0083019F" w:rsidP="0083019F">
            <w:pPr>
              <w:spacing w:after="0" w:line="240" w:lineRule="auto"/>
              <w:jc w:val="center"/>
              <w:rPr>
                <w:rFonts w:ascii="Times New Roman" w:eastAsia="Times New Roman" w:hAnsi="Times New Roman" w:cs="Times New Roman"/>
                <w:color w:val="000000"/>
                <w:sz w:val="20"/>
                <w:szCs w:val="20"/>
              </w:rPr>
            </w:pPr>
            <w:r w:rsidRPr="00C0511C">
              <w:rPr>
                <w:rFonts w:ascii="Times New Roman" w:eastAsia="Times New Roman" w:hAnsi="Times New Roman" w:cs="Times New Roman"/>
                <w:color w:val="000000"/>
                <w:sz w:val="20"/>
                <w:szCs w:val="20"/>
              </w:rPr>
              <w:t>55125</w:t>
            </w:r>
            <w:r>
              <w:rPr>
                <w:rFonts w:ascii="Times New Roman" w:eastAsia="Times New Roman" w:hAnsi="Times New Roman" w:cs="Times New Roman"/>
                <w:color w:val="000000"/>
                <w:sz w:val="20"/>
                <w:szCs w:val="20"/>
              </w:rPr>
              <w:t>0</w:t>
            </w:r>
          </w:p>
        </w:tc>
      </w:tr>
      <w:tr w:rsidR="0083019F" w:rsidRPr="00C0511C" w:rsidTr="0083019F">
        <w:trPr>
          <w:trHeight w:val="525"/>
        </w:trPr>
        <w:tc>
          <w:tcPr>
            <w:tcW w:w="161" w:type="pct"/>
            <w:tcBorders>
              <w:top w:val="nil"/>
              <w:left w:val="single" w:sz="8" w:space="0" w:color="auto"/>
              <w:bottom w:val="single" w:sz="8" w:space="0" w:color="auto"/>
              <w:right w:val="single" w:sz="8" w:space="0" w:color="auto"/>
            </w:tcBorders>
            <w:shd w:val="clear" w:color="000000" w:fill="FFFFFF"/>
            <w:vAlign w:val="center"/>
            <w:hideMark/>
          </w:tcPr>
          <w:p w:rsidR="0083019F" w:rsidRPr="00C0511C" w:rsidRDefault="0083019F" w:rsidP="0083019F">
            <w:pPr>
              <w:spacing w:after="0" w:line="240" w:lineRule="auto"/>
              <w:rPr>
                <w:rFonts w:ascii="Times New Roman" w:eastAsia="Times New Roman" w:hAnsi="Times New Roman" w:cs="Times New Roman"/>
                <w:color w:val="000000"/>
                <w:sz w:val="20"/>
                <w:szCs w:val="20"/>
              </w:rPr>
            </w:pPr>
            <w:r w:rsidRPr="00C0511C">
              <w:rPr>
                <w:rFonts w:ascii="Times New Roman" w:eastAsia="Times New Roman" w:hAnsi="Times New Roman" w:cs="Times New Roman"/>
                <w:color w:val="000000"/>
                <w:sz w:val="20"/>
                <w:szCs w:val="20"/>
              </w:rPr>
              <w:t> </w:t>
            </w:r>
          </w:p>
        </w:tc>
        <w:tc>
          <w:tcPr>
            <w:tcW w:w="555" w:type="pct"/>
            <w:tcBorders>
              <w:top w:val="nil"/>
              <w:left w:val="nil"/>
              <w:bottom w:val="single" w:sz="8" w:space="0" w:color="auto"/>
              <w:right w:val="single" w:sz="8" w:space="0" w:color="auto"/>
            </w:tcBorders>
            <w:shd w:val="clear" w:color="000000" w:fill="FFFFFF"/>
            <w:vAlign w:val="center"/>
          </w:tcPr>
          <w:p w:rsidR="0083019F" w:rsidRPr="00C0511C" w:rsidRDefault="0083019F" w:rsidP="0083019F">
            <w:pPr>
              <w:suppressAutoHyphens/>
              <w:spacing w:after="0" w:line="240" w:lineRule="auto"/>
              <w:textAlignment w:val="baseline"/>
              <w:rPr>
                <w:rFonts w:ascii="Times New Roman" w:eastAsia="Times New Roman" w:hAnsi="Times New Roman" w:cs="Times New Roman"/>
                <w:spacing w:val="2"/>
                <w:sz w:val="20"/>
                <w:szCs w:val="20"/>
                <w:lang w:val="en-US"/>
              </w:rPr>
            </w:pPr>
            <w:r w:rsidRPr="00C0511C">
              <w:rPr>
                <w:rFonts w:ascii="Times New Roman" w:eastAsia="Times New Roman" w:hAnsi="Times New Roman" w:cs="Times New Roman"/>
                <w:iCs/>
                <w:spacing w:val="2"/>
                <w:sz w:val="20"/>
                <w:szCs w:val="20"/>
                <w:lang w:val="en-US"/>
              </w:rPr>
              <w:t>Calculation of expenses for the payment of social contributions to the State Social Insurance Fund</w:t>
            </w:r>
          </w:p>
        </w:tc>
        <w:tc>
          <w:tcPr>
            <w:tcW w:w="420" w:type="pct"/>
            <w:tcBorders>
              <w:top w:val="nil"/>
              <w:left w:val="nil"/>
              <w:bottom w:val="single" w:sz="8" w:space="0" w:color="auto"/>
              <w:right w:val="single" w:sz="8" w:space="0" w:color="auto"/>
            </w:tcBorders>
            <w:shd w:val="clear" w:color="000000" w:fill="FFFFFF"/>
            <w:vAlign w:val="center"/>
            <w:hideMark/>
          </w:tcPr>
          <w:p w:rsidR="0083019F" w:rsidRPr="00C0511C" w:rsidRDefault="0083019F" w:rsidP="0083019F">
            <w:pPr>
              <w:spacing w:after="0" w:line="240" w:lineRule="auto"/>
              <w:jc w:val="center"/>
              <w:rPr>
                <w:rFonts w:ascii="Times New Roman" w:eastAsia="Times New Roman" w:hAnsi="Times New Roman" w:cs="Times New Roman"/>
                <w:color w:val="000000"/>
                <w:sz w:val="20"/>
                <w:szCs w:val="20"/>
              </w:rPr>
            </w:pPr>
            <w:r w:rsidRPr="00C0511C">
              <w:rPr>
                <w:rFonts w:ascii="Times New Roman" w:eastAsia="Times New Roman" w:hAnsi="Times New Roman" w:cs="Times New Roman"/>
                <w:color w:val="000000"/>
                <w:sz w:val="20"/>
                <w:szCs w:val="20"/>
              </w:rPr>
              <w:t>х</w:t>
            </w:r>
          </w:p>
        </w:tc>
        <w:tc>
          <w:tcPr>
            <w:tcW w:w="270" w:type="pct"/>
            <w:tcBorders>
              <w:top w:val="nil"/>
              <w:left w:val="nil"/>
              <w:bottom w:val="single" w:sz="8" w:space="0" w:color="auto"/>
              <w:right w:val="single" w:sz="8" w:space="0" w:color="auto"/>
            </w:tcBorders>
            <w:shd w:val="clear" w:color="000000" w:fill="FFFFFF"/>
            <w:vAlign w:val="center"/>
            <w:hideMark/>
          </w:tcPr>
          <w:p w:rsidR="0083019F" w:rsidRPr="00C0511C" w:rsidRDefault="0083019F" w:rsidP="0083019F">
            <w:pPr>
              <w:spacing w:after="0" w:line="240" w:lineRule="auto"/>
              <w:rPr>
                <w:rFonts w:ascii="Times New Roman" w:eastAsia="Times New Roman" w:hAnsi="Times New Roman" w:cs="Times New Roman"/>
                <w:color w:val="000000"/>
                <w:sz w:val="20"/>
                <w:szCs w:val="20"/>
              </w:rPr>
            </w:pPr>
            <w:r w:rsidRPr="00C0511C">
              <w:rPr>
                <w:rFonts w:ascii="Times New Roman" w:eastAsia="Times New Roman" w:hAnsi="Times New Roman" w:cs="Times New Roman"/>
                <w:color w:val="000000"/>
                <w:sz w:val="20"/>
                <w:szCs w:val="20"/>
              </w:rPr>
              <w:t>х</w:t>
            </w:r>
          </w:p>
        </w:tc>
        <w:tc>
          <w:tcPr>
            <w:tcW w:w="292" w:type="pct"/>
            <w:tcBorders>
              <w:top w:val="nil"/>
              <w:left w:val="nil"/>
              <w:bottom w:val="single" w:sz="8" w:space="0" w:color="auto"/>
              <w:right w:val="single" w:sz="8" w:space="0" w:color="auto"/>
            </w:tcBorders>
            <w:shd w:val="clear" w:color="000000" w:fill="FFFFFF"/>
            <w:vAlign w:val="center"/>
            <w:hideMark/>
          </w:tcPr>
          <w:p w:rsidR="0083019F" w:rsidRPr="00C0511C" w:rsidRDefault="0083019F" w:rsidP="0083019F">
            <w:pPr>
              <w:spacing w:after="0" w:line="240" w:lineRule="auto"/>
              <w:jc w:val="center"/>
              <w:rPr>
                <w:rFonts w:ascii="Times New Roman" w:eastAsia="Times New Roman" w:hAnsi="Times New Roman" w:cs="Times New Roman"/>
                <w:color w:val="000000"/>
                <w:sz w:val="20"/>
                <w:szCs w:val="20"/>
              </w:rPr>
            </w:pPr>
            <w:r w:rsidRPr="00C0511C">
              <w:rPr>
                <w:rFonts w:ascii="Times New Roman" w:eastAsia="Times New Roman" w:hAnsi="Times New Roman" w:cs="Times New Roman"/>
                <w:color w:val="000000"/>
                <w:sz w:val="20"/>
                <w:szCs w:val="20"/>
              </w:rPr>
              <w:t>х</w:t>
            </w:r>
          </w:p>
        </w:tc>
        <w:tc>
          <w:tcPr>
            <w:tcW w:w="320" w:type="pct"/>
            <w:tcBorders>
              <w:top w:val="nil"/>
              <w:left w:val="nil"/>
              <w:bottom w:val="single" w:sz="8" w:space="0" w:color="auto"/>
              <w:right w:val="single" w:sz="8" w:space="0" w:color="auto"/>
            </w:tcBorders>
            <w:shd w:val="clear" w:color="000000" w:fill="FFFFFF"/>
            <w:vAlign w:val="center"/>
            <w:hideMark/>
          </w:tcPr>
          <w:p w:rsidR="0083019F" w:rsidRPr="005F741F" w:rsidRDefault="0083019F" w:rsidP="0083019F">
            <w:pPr>
              <w:spacing w:after="0" w:line="240" w:lineRule="auto"/>
              <w:jc w:val="center"/>
              <w:rPr>
                <w:rFonts w:ascii="Times New Roman" w:eastAsia="Times New Roman" w:hAnsi="Times New Roman" w:cs="Times New Roman"/>
                <w:color w:val="000000"/>
                <w:sz w:val="20"/>
                <w:szCs w:val="20"/>
              </w:rPr>
            </w:pPr>
            <w:r w:rsidRPr="005F741F">
              <w:rPr>
                <w:rFonts w:ascii="Times New Roman" w:eastAsia="Times New Roman" w:hAnsi="Times New Roman" w:cs="Times New Roman"/>
                <w:color w:val="000000"/>
                <w:sz w:val="20"/>
                <w:szCs w:val="20"/>
              </w:rPr>
              <w:t>297000</w:t>
            </w:r>
          </w:p>
        </w:tc>
        <w:tc>
          <w:tcPr>
            <w:tcW w:w="420" w:type="pct"/>
            <w:tcBorders>
              <w:top w:val="nil"/>
              <w:left w:val="nil"/>
              <w:bottom w:val="single" w:sz="8" w:space="0" w:color="auto"/>
              <w:right w:val="single" w:sz="8" w:space="0" w:color="auto"/>
            </w:tcBorders>
            <w:shd w:val="clear" w:color="000000" w:fill="FFFFFF"/>
            <w:vAlign w:val="center"/>
            <w:hideMark/>
          </w:tcPr>
          <w:p w:rsidR="0083019F" w:rsidRPr="00C0511C" w:rsidRDefault="0083019F" w:rsidP="0083019F">
            <w:pPr>
              <w:spacing w:after="0" w:line="240" w:lineRule="auto"/>
              <w:jc w:val="center"/>
              <w:rPr>
                <w:rFonts w:ascii="Times New Roman" w:eastAsia="Times New Roman" w:hAnsi="Times New Roman" w:cs="Times New Roman"/>
                <w:color w:val="000000"/>
                <w:sz w:val="20"/>
                <w:szCs w:val="20"/>
              </w:rPr>
            </w:pPr>
            <w:r w:rsidRPr="00C0511C">
              <w:rPr>
                <w:rFonts w:ascii="Times New Roman" w:eastAsia="Times New Roman" w:hAnsi="Times New Roman" w:cs="Times New Roman"/>
                <w:color w:val="000000"/>
                <w:sz w:val="20"/>
                <w:szCs w:val="20"/>
              </w:rPr>
              <w:t>0</w:t>
            </w:r>
          </w:p>
        </w:tc>
        <w:tc>
          <w:tcPr>
            <w:tcW w:w="270" w:type="pct"/>
            <w:tcBorders>
              <w:top w:val="nil"/>
              <w:left w:val="nil"/>
              <w:bottom w:val="single" w:sz="8" w:space="0" w:color="auto"/>
              <w:right w:val="single" w:sz="8" w:space="0" w:color="auto"/>
            </w:tcBorders>
            <w:shd w:val="clear" w:color="000000" w:fill="FFFFFF"/>
            <w:vAlign w:val="center"/>
            <w:hideMark/>
          </w:tcPr>
          <w:p w:rsidR="0083019F" w:rsidRPr="00C0511C" w:rsidRDefault="0083019F" w:rsidP="0083019F">
            <w:pPr>
              <w:spacing w:after="0" w:line="240" w:lineRule="auto"/>
              <w:jc w:val="center"/>
              <w:rPr>
                <w:rFonts w:ascii="Times New Roman" w:eastAsia="Times New Roman" w:hAnsi="Times New Roman" w:cs="Times New Roman"/>
                <w:color w:val="000000"/>
                <w:sz w:val="20"/>
                <w:szCs w:val="20"/>
              </w:rPr>
            </w:pPr>
            <w:r w:rsidRPr="00C0511C">
              <w:rPr>
                <w:rFonts w:ascii="Times New Roman" w:eastAsia="Times New Roman" w:hAnsi="Times New Roman" w:cs="Times New Roman"/>
                <w:color w:val="000000"/>
                <w:sz w:val="20"/>
                <w:szCs w:val="20"/>
              </w:rPr>
              <w:t>0</w:t>
            </w:r>
          </w:p>
        </w:tc>
        <w:tc>
          <w:tcPr>
            <w:tcW w:w="292" w:type="pct"/>
            <w:tcBorders>
              <w:top w:val="nil"/>
              <w:left w:val="nil"/>
              <w:bottom w:val="single" w:sz="8" w:space="0" w:color="auto"/>
              <w:right w:val="single" w:sz="8" w:space="0" w:color="auto"/>
            </w:tcBorders>
            <w:shd w:val="clear" w:color="000000" w:fill="FFFFFF"/>
            <w:vAlign w:val="center"/>
            <w:hideMark/>
          </w:tcPr>
          <w:p w:rsidR="0083019F" w:rsidRPr="00C0511C" w:rsidRDefault="0083019F" w:rsidP="0083019F">
            <w:pPr>
              <w:spacing w:after="0" w:line="240" w:lineRule="auto"/>
              <w:jc w:val="center"/>
              <w:rPr>
                <w:rFonts w:ascii="Times New Roman" w:eastAsia="Times New Roman" w:hAnsi="Times New Roman" w:cs="Times New Roman"/>
                <w:color w:val="000000"/>
                <w:sz w:val="20"/>
                <w:szCs w:val="20"/>
              </w:rPr>
            </w:pPr>
            <w:r w:rsidRPr="00C0511C">
              <w:rPr>
                <w:rFonts w:ascii="Times New Roman" w:eastAsia="Times New Roman" w:hAnsi="Times New Roman" w:cs="Times New Roman"/>
                <w:color w:val="000000"/>
                <w:sz w:val="20"/>
                <w:szCs w:val="20"/>
              </w:rPr>
              <w:t>0</w:t>
            </w:r>
          </w:p>
        </w:tc>
        <w:tc>
          <w:tcPr>
            <w:tcW w:w="303" w:type="pct"/>
            <w:tcBorders>
              <w:top w:val="nil"/>
              <w:left w:val="nil"/>
              <w:bottom w:val="single" w:sz="8" w:space="0" w:color="auto"/>
              <w:right w:val="single" w:sz="8" w:space="0" w:color="auto"/>
            </w:tcBorders>
            <w:shd w:val="clear" w:color="000000" w:fill="FFFFFF"/>
            <w:vAlign w:val="center"/>
            <w:hideMark/>
          </w:tcPr>
          <w:p w:rsidR="0083019F" w:rsidRPr="00C0511C" w:rsidRDefault="0083019F" w:rsidP="0083019F">
            <w:pPr>
              <w:spacing w:after="0" w:line="240" w:lineRule="auto"/>
              <w:jc w:val="center"/>
              <w:rPr>
                <w:rFonts w:ascii="Times New Roman" w:eastAsia="Times New Roman" w:hAnsi="Times New Roman" w:cs="Times New Roman"/>
                <w:color w:val="000000"/>
                <w:sz w:val="20"/>
                <w:szCs w:val="20"/>
              </w:rPr>
            </w:pPr>
            <w:r w:rsidRPr="00C0511C">
              <w:rPr>
                <w:rFonts w:ascii="Times New Roman" w:eastAsia="Times New Roman" w:hAnsi="Times New Roman" w:cs="Times New Roman"/>
                <w:color w:val="000000"/>
                <w:sz w:val="20"/>
                <w:szCs w:val="20"/>
              </w:rPr>
              <w:t>324000</w:t>
            </w:r>
          </w:p>
        </w:tc>
        <w:tc>
          <w:tcPr>
            <w:tcW w:w="420" w:type="pct"/>
            <w:tcBorders>
              <w:top w:val="nil"/>
              <w:left w:val="nil"/>
              <w:bottom w:val="single" w:sz="8" w:space="0" w:color="auto"/>
              <w:right w:val="single" w:sz="8" w:space="0" w:color="auto"/>
            </w:tcBorders>
            <w:shd w:val="clear" w:color="000000" w:fill="FFFFFF"/>
            <w:vAlign w:val="center"/>
            <w:hideMark/>
          </w:tcPr>
          <w:p w:rsidR="0083019F" w:rsidRPr="00C0511C" w:rsidRDefault="0083019F" w:rsidP="0083019F">
            <w:pPr>
              <w:spacing w:after="0" w:line="240" w:lineRule="auto"/>
              <w:jc w:val="center"/>
              <w:rPr>
                <w:rFonts w:ascii="Times New Roman" w:eastAsia="Times New Roman" w:hAnsi="Times New Roman" w:cs="Times New Roman"/>
                <w:color w:val="000000"/>
                <w:sz w:val="20"/>
                <w:szCs w:val="20"/>
              </w:rPr>
            </w:pPr>
            <w:r w:rsidRPr="00C0511C">
              <w:rPr>
                <w:rFonts w:ascii="Times New Roman" w:eastAsia="Times New Roman" w:hAnsi="Times New Roman" w:cs="Times New Roman"/>
                <w:color w:val="000000"/>
                <w:sz w:val="20"/>
                <w:szCs w:val="20"/>
              </w:rPr>
              <w:t>0</w:t>
            </w:r>
          </w:p>
        </w:tc>
        <w:tc>
          <w:tcPr>
            <w:tcW w:w="262" w:type="pct"/>
            <w:tcBorders>
              <w:top w:val="nil"/>
              <w:left w:val="nil"/>
              <w:bottom w:val="single" w:sz="8" w:space="0" w:color="auto"/>
              <w:right w:val="single" w:sz="8" w:space="0" w:color="auto"/>
            </w:tcBorders>
            <w:shd w:val="clear" w:color="000000" w:fill="FFFFFF"/>
            <w:vAlign w:val="center"/>
            <w:hideMark/>
          </w:tcPr>
          <w:p w:rsidR="0083019F" w:rsidRPr="00C0511C" w:rsidRDefault="0083019F" w:rsidP="0083019F">
            <w:pPr>
              <w:spacing w:after="0" w:line="240" w:lineRule="auto"/>
              <w:jc w:val="center"/>
              <w:rPr>
                <w:rFonts w:ascii="Times New Roman" w:eastAsia="Times New Roman" w:hAnsi="Times New Roman" w:cs="Times New Roman"/>
                <w:color w:val="000000"/>
                <w:sz w:val="20"/>
                <w:szCs w:val="20"/>
              </w:rPr>
            </w:pPr>
            <w:r w:rsidRPr="00C0511C">
              <w:rPr>
                <w:rFonts w:ascii="Times New Roman" w:eastAsia="Times New Roman" w:hAnsi="Times New Roman" w:cs="Times New Roman"/>
                <w:color w:val="000000"/>
                <w:sz w:val="20"/>
                <w:szCs w:val="20"/>
              </w:rPr>
              <w:t>0</w:t>
            </w:r>
          </w:p>
        </w:tc>
        <w:tc>
          <w:tcPr>
            <w:tcW w:w="292" w:type="pct"/>
            <w:tcBorders>
              <w:top w:val="nil"/>
              <w:left w:val="nil"/>
              <w:bottom w:val="single" w:sz="8" w:space="0" w:color="auto"/>
              <w:right w:val="single" w:sz="8" w:space="0" w:color="auto"/>
            </w:tcBorders>
            <w:shd w:val="clear" w:color="000000" w:fill="FFFFFF"/>
            <w:vAlign w:val="center"/>
            <w:hideMark/>
          </w:tcPr>
          <w:p w:rsidR="0083019F" w:rsidRPr="00C0511C" w:rsidRDefault="0083019F" w:rsidP="0083019F">
            <w:pPr>
              <w:spacing w:after="0" w:line="240" w:lineRule="auto"/>
              <w:jc w:val="center"/>
              <w:rPr>
                <w:rFonts w:ascii="Times New Roman" w:eastAsia="Times New Roman" w:hAnsi="Times New Roman" w:cs="Times New Roman"/>
                <w:color w:val="000000"/>
                <w:sz w:val="20"/>
                <w:szCs w:val="20"/>
              </w:rPr>
            </w:pPr>
            <w:r w:rsidRPr="00C0511C">
              <w:rPr>
                <w:rFonts w:ascii="Times New Roman" w:eastAsia="Times New Roman" w:hAnsi="Times New Roman" w:cs="Times New Roman"/>
                <w:color w:val="000000"/>
                <w:sz w:val="20"/>
                <w:szCs w:val="20"/>
              </w:rPr>
              <w:t>0</w:t>
            </w:r>
          </w:p>
        </w:tc>
        <w:tc>
          <w:tcPr>
            <w:tcW w:w="303" w:type="pct"/>
            <w:tcBorders>
              <w:top w:val="nil"/>
              <w:left w:val="nil"/>
              <w:bottom w:val="single" w:sz="8" w:space="0" w:color="auto"/>
              <w:right w:val="single" w:sz="8" w:space="0" w:color="auto"/>
            </w:tcBorders>
            <w:shd w:val="clear" w:color="000000" w:fill="FFFFFF"/>
            <w:vAlign w:val="center"/>
            <w:hideMark/>
          </w:tcPr>
          <w:p w:rsidR="0083019F" w:rsidRPr="00C0511C" w:rsidRDefault="0083019F" w:rsidP="0083019F">
            <w:pPr>
              <w:spacing w:after="0" w:line="240" w:lineRule="auto"/>
              <w:jc w:val="center"/>
              <w:rPr>
                <w:rFonts w:ascii="Times New Roman" w:eastAsia="Times New Roman" w:hAnsi="Times New Roman" w:cs="Times New Roman"/>
                <w:color w:val="000000"/>
                <w:sz w:val="20"/>
                <w:szCs w:val="20"/>
              </w:rPr>
            </w:pPr>
            <w:r w:rsidRPr="00C0511C">
              <w:rPr>
                <w:rFonts w:ascii="Times New Roman" w:eastAsia="Times New Roman" w:hAnsi="Times New Roman" w:cs="Times New Roman"/>
                <w:color w:val="000000"/>
                <w:sz w:val="20"/>
                <w:szCs w:val="20"/>
              </w:rPr>
              <w:t>324</w:t>
            </w:r>
            <w:r>
              <w:rPr>
                <w:rFonts w:ascii="Times New Roman" w:eastAsia="Times New Roman" w:hAnsi="Times New Roman" w:cs="Times New Roman"/>
                <w:color w:val="000000"/>
                <w:sz w:val="20"/>
                <w:szCs w:val="20"/>
              </w:rPr>
              <w:t>000</w:t>
            </w:r>
          </w:p>
        </w:tc>
        <w:tc>
          <w:tcPr>
            <w:tcW w:w="420" w:type="pct"/>
            <w:tcBorders>
              <w:top w:val="nil"/>
              <w:left w:val="nil"/>
              <w:bottom w:val="single" w:sz="8" w:space="0" w:color="auto"/>
              <w:right w:val="single" w:sz="8" w:space="0" w:color="auto"/>
            </w:tcBorders>
            <w:shd w:val="clear" w:color="000000" w:fill="FFFFFF"/>
            <w:vAlign w:val="center"/>
            <w:hideMark/>
          </w:tcPr>
          <w:p w:rsidR="0083019F" w:rsidRPr="00C0511C" w:rsidRDefault="0083019F" w:rsidP="0083019F">
            <w:pPr>
              <w:spacing w:after="0" w:line="240" w:lineRule="auto"/>
              <w:jc w:val="center"/>
              <w:rPr>
                <w:rFonts w:ascii="Times New Roman" w:eastAsia="Times New Roman" w:hAnsi="Times New Roman" w:cs="Times New Roman"/>
                <w:color w:val="000000"/>
                <w:sz w:val="20"/>
                <w:szCs w:val="20"/>
              </w:rPr>
            </w:pPr>
            <w:r w:rsidRPr="00C0511C">
              <w:rPr>
                <w:rFonts w:ascii="Times New Roman" w:eastAsia="Times New Roman" w:hAnsi="Times New Roman" w:cs="Times New Roman"/>
                <w:color w:val="000000"/>
                <w:sz w:val="20"/>
                <w:szCs w:val="20"/>
              </w:rPr>
              <w:t>945</w:t>
            </w:r>
            <w:r>
              <w:rPr>
                <w:rFonts w:ascii="Times New Roman" w:eastAsia="Times New Roman" w:hAnsi="Times New Roman" w:cs="Times New Roman"/>
                <w:color w:val="000000"/>
                <w:sz w:val="20"/>
                <w:szCs w:val="20"/>
              </w:rPr>
              <w:t>000</w:t>
            </w:r>
          </w:p>
        </w:tc>
      </w:tr>
      <w:tr w:rsidR="0083019F" w:rsidRPr="00C0511C" w:rsidTr="0083019F">
        <w:trPr>
          <w:trHeight w:val="330"/>
        </w:trPr>
        <w:tc>
          <w:tcPr>
            <w:tcW w:w="161" w:type="pct"/>
            <w:tcBorders>
              <w:top w:val="nil"/>
              <w:left w:val="single" w:sz="8" w:space="0" w:color="auto"/>
              <w:bottom w:val="single" w:sz="8" w:space="0" w:color="auto"/>
              <w:right w:val="single" w:sz="8" w:space="0" w:color="auto"/>
            </w:tcBorders>
            <w:shd w:val="clear" w:color="000000" w:fill="FFFFFF"/>
            <w:vAlign w:val="center"/>
            <w:hideMark/>
          </w:tcPr>
          <w:p w:rsidR="0083019F" w:rsidRPr="00C0511C" w:rsidRDefault="0083019F" w:rsidP="0083019F">
            <w:pPr>
              <w:spacing w:after="0" w:line="240" w:lineRule="auto"/>
              <w:rPr>
                <w:rFonts w:ascii="Times New Roman" w:eastAsia="Times New Roman" w:hAnsi="Times New Roman" w:cs="Times New Roman"/>
                <w:color w:val="000000"/>
                <w:sz w:val="20"/>
                <w:szCs w:val="20"/>
              </w:rPr>
            </w:pPr>
            <w:r w:rsidRPr="00C0511C">
              <w:rPr>
                <w:rFonts w:ascii="Times New Roman" w:eastAsia="Times New Roman" w:hAnsi="Times New Roman" w:cs="Times New Roman"/>
                <w:color w:val="000000"/>
                <w:sz w:val="20"/>
                <w:szCs w:val="20"/>
              </w:rPr>
              <w:t> </w:t>
            </w:r>
          </w:p>
        </w:tc>
        <w:tc>
          <w:tcPr>
            <w:tcW w:w="555" w:type="pct"/>
            <w:tcBorders>
              <w:top w:val="nil"/>
              <w:left w:val="nil"/>
              <w:bottom w:val="single" w:sz="8" w:space="0" w:color="auto"/>
              <w:right w:val="single" w:sz="8" w:space="0" w:color="auto"/>
            </w:tcBorders>
            <w:shd w:val="clear" w:color="000000" w:fill="FFFFFF"/>
            <w:vAlign w:val="center"/>
          </w:tcPr>
          <w:p w:rsidR="0083019F" w:rsidRPr="00C0511C" w:rsidRDefault="0083019F" w:rsidP="0083019F">
            <w:pPr>
              <w:suppressAutoHyphens/>
              <w:spacing w:after="0" w:line="240" w:lineRule="auto"/>
              <w:jc w:val="both"/>
              <w:textAlignment w:val="baseline"/>
              <w:rPr>
                <w:rFonts w:ascii="Times New Roman" w:eastAsia="Times New Roman" w:hAnsi="Times New Roman" w:cs="Times New Roman"/>
                <w:spacing w:val="2"/>
                <w:sz w:val="20"/>
                <w:szCs w:val="20"/>
                <w:lang w:val="en-US"/>
              </w:rPr>
            </w:pPr>
            <w:proofErr w:type="spellStart"/>
            <w:r w:rsidRPr="00C0511C">
              <w:rPr>
                <w:rFonts w:ascii="Times New Roman" w:eastAsia="Times New Roman" w:hAnsi="Times New Roman" w:cs="Times New Roman"/>
                <w:iCs/>
                <w:spacing w:val="2"/>
                <w:sz w:val="20"/>
                <w:szCs w:val="20"/>
              </w:rPr>
              <w:t>Compulsory</w:t>
            </w:r>
            <w:proofErr w:type="spellEnd"/>
            <w:r w:rsidRPr="00C0511C">
              <w:rPr>
                <w:rFonts w:ascii="Times New Roman" w:eastAsia="Times New Roman" w:hAnsi="Times New Roman" w:cs="Times New Roman"/>
                <w:iCs/>
                <w:spacing w:val="2"/>
                <w:sz w:val="20"/>
                <w:szCs w:val="20"/>
              </w:rPr>
              <w:t xml:space="preserve"> </w:t>
            </w:r>
            <w:proofErr w:type="spellStart"/>
            <w:r w:rsidRPr="00C0511C">
              <w:rPr>
                <w:rFonts w:ascii="Times New Roman" w:eastAsia="Times New Roman" w:hAnsi="Times New Roman" w:cs="Times New Roman"/>
                <w:iCs/>
                <w:spacing w:val="2"/>
                <w:sz w:val="20"/>
                <w:szCs w:val="20"/>
              </w:rPr>
              <w:t>health</w:t>
            </w:r>
            <w:proofErr w:type="spellEnd"/>
            <w:r w:rsidRPr="00C0511C">
              <w:rPr>
                <w:rFonts w:ascii="Times New Roman" w:eastAsia="Times New Roman" w:hAnsi="Times New Roman" w:cs="Times New Roman"/>
                <w:iCs/>
                <w:spacing w:val="2"/>
                <w:sz w:val="20"/>
                <w:szCs w:val="20"/>
              </w:rPr>
              <w:t xml:space="preserve"> </w:t>
            </w:r>
            <w:proofErr w:type="spellStart"/>
            <w:r w:rsidRPr="00C0511C">
              <w:rPr>
                <w:rFonts w:ascii="Times New Roman" w:eastAsia="Times New Roman" w:hAnsi="Times New Roman" w:cs="Times New Roman"/>
                <w:iCs/>
                <w:spacing w:val="2"/>
                <w:sz w:val="20"/>
                <w:szCs w:val="20"/>
              </w:rPr>
              <w:t>insurance</w:t>
            </w:r>
            <w:proofErr w:type="spellEnd"/>
            <w:r w:rsidRPr="00C0511C">
              <w:rPr>
                <w:rFonts w:ascii="Times New Roman" w:eastAsia="Times New Roman" w:hAnsi="Times New Roman" w:cs="Times New Roman"/>
                <w:iCs/>
                <w:spacing w:val="2"/>
                <w:sz w:val="20"/>
                <w:szCs w:val="20"/>
              </w:rPr>
              <w:t xml:space="preserve"> </w:t>
            </w:r>
            <w:proofErr w:type="spellStart"/>
            <w:r w:rsidRPr="00C0511C">
              <w:rPr>
                <w:rFonts w:ascii="Times New Roman" w:eastAsia="Times New Roman" w:hAnsi="Times New Roman" w:cs="Times New Roman"/>
                <w:iCs/>
                <w:spacing w:val="2"/>
                <w:sz w:val="20"/>
                <w:szCs w:val="20"/>
              </w:rPr>
              <w:t>contributions</w:t>
            </w:r>
            <w:proofErr w:type="spellEnd"/>
          </w:p>
        </w:tc>
        <w:tc>
          <w:tcPr>
            <w:tcW w:w="420" w:type="pct"/>
            <w:tcBorders>
              <w:top w:val="nil"/>
              <w:left w:val="nil"/>
              <w:bottom w:val="single" w:sz="8" w:space="0" w:color="auto"/>
              <w:right w:val="single" w:sz="8" w:space="0" w:color="auto"/>
            </w:tcBorders>
            <w:shd w:val="clear" w:color="000000" w:fill="FFFFFF"/>
            <w:vAlign w:val="center"/>
            <w:hideMark/>
          </w:tcPr>
          <w:p w:rsidR="0083019F" w:rsidRPr="00C0511C" w:rsidRDefault="0083019F" w:rsidP="0083019F">
            <w:pPr>
              <w:spacing w:after="0" w:line="240" w:lineRule="auto"/>
              <w:jc w:val="center"/>
              <w:rPr>
                <w:rFonts w:ascii="Times New Roman" w:eastAsia="Times New Roman" w:hAnsi="Times New Roman" w:cs="Times New Roman"/>
                <w:color w:val="000000"/>
                <w:sz w:val="20"/>
                <w:szCs w:val="20"/>
              </w:rPr>
            </w:pPr>
            <w:r w:rsidRPr="00C0511C">
              <w:rPr>
                <w:rFonts w:ascii="Times New Roman" w:eastAsia="Times New Roman" w:hAnsi="Times New Roman" w:cs="Times New Roman"/>
                <w:color w:val="000000"/>
                <w:sz w:val="20"/>
                <w:szCs w:val="20"/>
              </w:rPr>
              <w:t>х</w:t>
            </w:r>
          </w:p>
        </w:tc>
        <w:tc>
          <w:tcPr>
            <w:tcW w:w="270" w:type="pct"/>
            <w:tcBorders>
              <w:top w:val="nil"/>
              <w:left w:val="nil"/>
              <w:bottom w:val="single" w:sz="8" w:space="0" w:color="auto"/>
              <w:right w:val="single" w:sz="8" w:space="0" w:color="auto"/>
            </w:tcBorders>
            <w:shd w:val="clear" w:color="000000" w:fill="FFFFFF"/>
            <w:vAlign w:val="center"/>
            <w:hideMark/>
          </w:tcPr>
          <w:p w:rsidR="0083019F" w:rsidRPr="00C0511C" w:rsidRDefault="0083019F" w:rsidP="0083019F">
            <w:pPr>
              <w:spacing w:after="0" w:line="240" w:lineRule="auto"/>
              <w:rPr>
                <w:rFonts w:ascii="Times New Roman" w:eastAsia="Times New Roman" w:hAnsi="Times New Roman" w:cs="Times New Roman"/>
                <w:color w:val="000000"/>
                <w:sz w:val="20"/>
                <w:szCs w:val="20"/>
              </w:rPr>
            </w:pPr>
            <w:r w:rsidRPr="00C0511C">
              <w:rPr>
                <w:rFonts w:ascii="Times New Roman" w:eastAsia="Times New Roman" w:hAnsi="Times New Roman" w:cs="Times New Roman"/>
                <w:color w:val="000000"/>
                <w:sz w:val="20"/>
                <w:szCs w:val="20"/>
              </w:rPr>
              <w:t>х</w:t>
            </w:r>
          </w:p>
        </w:tc>
        <w:tc>
          <w:tcPr>
            <w:tcW w:w="292" w:type="pct"/>
            <w:tcBorders>
              <w:top w:val="nil"/>
              <w:left w:val="nil"/>
              <w:bottom w:val="single" w:sz="8" w:space="0" w:color="auto"/>
              <w:right w:val="single" w:sz="8" w:space="0" w:color="auto"/>
            </w:tcBorders>
            <w:shd w:val="clear" w:color="000000" w:fill="FFFFFF"/>
            <w:vAlign w:val="center"/>
            <w:hideMark/>
          </w:tcPr>
          <w:p w:rsidR="0083019F" w:rsidRPr="00C0511C" w:rsidRDefault="0083019F" w:rsidP="0083019F">
            <w:pPr>
              <w:spacing w:after="0" w:line="240" w:lineRule="auto"/>
              <w:jc w:val="center"/>
              <w:rPr>
                <w:rFonts w:ascii="Times New Roman" w:eastAsia="Times New Roman" w:hAnsi="Times New Roman" w:cs="Times New Roman"/>
                <w:color w:val="000000"/>
                <w:sz w:val="20"/>
                <w:szCs w:val="20"/>
              </w:rPr>
            </w:pPr>
            <w:r w:rsidRPr="00C0511C">
              <w:rPr>
                <w:rFonts w:ascii="Times New Roman" w:eastAsia="Times New Roman" w:hAnsi="Times New Roman" w:cs="Times New Roman"/>
                <w:color w:val="000000"/>
                <w:sz w:val="20"/>
                <w:szCs w:val="20"/>
              </w:rPr>
              <w:t>х</w:t>
            </w:r>
          </w:p>
        </w:tc>
        <w:tc>
          <w:tcPr>
            <w:tcW w:w="320" w:type="pct"/>
            <w:tcBorders>
              <w:top w:val="nil"/>
              <w:left w:val="nil"/>
              <w:bottom w:val="single" w:sz="8" w:space="0" w:color="auto"/>
              <w:right w:val="single" w:sz="8" w:space="0" w:color="auto"/>
            </w:tcBorders>
            <w:shd w:val="clear" w:color="000000" w:fill="FFFFFF"/>
            <w:vAlign w:val="center"/>
            <w:hideMark/>
          </w:tcPr>
          <w:p w:rsidR="0083019F" w:rsidRPr="005F741F" w:rsidRDefault="0083019F" w:rsidP="0083019F">
            <w:pPr>
              <w:spacing w:after="0" w:line="240" w:lineRule="auto"/>
              <w:jc w:val="center"/>
              <w:rPr>
                <w:rFonts w:ascii="Times New Roman" w:eastAsia="Times New Roman" w:hAnsi="Times New Roman" w:cs="Times New Roman"/>
                <w:color w:val="000000"/>
                <w:sz w:val="20"/>
                <w:szCs w:val="20"/>
              </w:rPr>
            </w:pPr>
            <w:r w:rsidRPr="005F741F">
              <w:rPr>
                <w:rFonts w:ascii="Times New Roman" w:eastAsia="Times New Roman" w:hAnsi="Times New Roman" w:cs="Times New Roman"/>
                <w:color w:val="000000"/>
                <w:sz w:val="20"/>
                <w:szCs w:val="20"/>
              </w:rPr>
              <w:t>165000</w:t>
            </w:r>
          </w:p>
        </w:tc>
        <w:tc>
          <w:tcPr>
            <w:tcW w:w="420" w:type="pct"/>
            <w:tcBorders>
              <w:top w:val="nil"/>
              <w:left w:val="nil"/>
              <w:bottom w:val="single" w:sz="8" w:space="0" w:color="auto"/>
              <w:right w:val="single" w:sz="8" w:space="0" w:color="auto"/>
            </w:tcBorders>
            <w:shd w:val="clear" w:color="000000" w:fill="FFFFFF"/>
            <w:vAlign w:val="center"/>
            <w:hideMark/>
          </w:tcPr>
          <w:p w:rsidR="0083019F" w:rsidRPr="00C0511C" w:rsidRDefault="0083019F" w:rsidP="0083019F">
            <w:pPr>
              <w:spacing w:after="0" w:line="240" w:lineRule="auto"/>
              <w:jc w:val="center"/>
              <w:rPr>
                <w:rFonts w:ascii="Times New Roman" w:eastAsia="Times New Roman" w:hAnsi="Times New Roman" w:cs="Times New Roman"/>
                <w:color w:val="000000"/>
                <w:sz w:val="20"/>
                <w:szCs w:val="20"/>
              </w:rPr>
            </w:pPr>
            <w:r w:rsidRPr="00C0511C">
              <w:rPr>
                <w:rFonts w:ascii="Times New Roman" w:eastAsia="Times New Roman" w:hAnsi="Times New Roman" w:cs="Times New Roman"/>
                <w:color w:val="000000"/>
                <w:sz w:val="20"/>
                <w:szCs w:val="20"/>
              </w:rPr>
              <w:t>0</w:t>
            </w:r>
          </w:p>
        </w:tc>
        <w:tc>
          <w:tcPr>
            <w:tcW w:w="270" w:type="pct"/>
            <w:tcBorders>
              <w:top w:val="nil"/>
              <w:left w:val="nil"/>
              <w:bottom w:val="single" w:sz="8" w:space="0" w:color="auto"/>
              <w:right w:val="single" w:sz="8" w:space="0" w:color="auto"/>
            </w:tcBorders>
            <w:shd w:val="clear" w:color="000000" w:fill="FFFFFF"/>
            <w:vAlign w:val="center"/>
            <w:hideMark/>
          </w:tcPr>
          <w:p w:rsidR="0083019F" w:rsidRPr="00C0511C" w:rsidRDefault="0083019F" w:rsidP="0083019F">
            <w:pPr>
              <w:spacing w:after="0" w:line="240" w:lineRule="auto"/>
              <w:jc w:val="center"/>
              <w:rPr>
                <w:rFonts w:ascii="Times New Roman" w:eastAsia="Times New Roman" w:hAnsi="Times New Roman" w:cs="Times New Roman"/>
                <w:color w:val="000000"/>
                <w:sz w:val="20"/>
                <w:szCs w:val="20"/>
              </w:rPr>
            </w:pPr>
            <w:r w:rsidRPr="00C0511C">
              <w:rPr>
                <w:rFonts w:ascii="Times New Roman" w:eastAsia="Times New Roman" w:hAnsi="Times New Roman" w:cs="Times New Roman"/>
                <w:color w:val="000000"/>
                <w:sz w:val="20"/>
                <w:szCs w:val="20"/>
              </w:rPr>
              <w:t>0</w:t>
            </w:r>
          </w:p>
        </w:tc>
        <w:tc>
          <w:tcPr>
            <w:tcW w:w="292" w:type="pct"/>
            <w:tcBorders>
              <w:top w:val="nil"/>
              <w:left w:val="nil"/>
              <w:bottom w:val="single" w:sz="8" w:space="0" w:color="auto"/>
              <w:right w:val="single" w:sz="8" w:space="0" w:color="auto"/>
            </w:tcBorders>
            <w:shd w:val="clear" w:color="000000" w:fill="FFFFFF"/>
            <w:vAlign w:val="center"/>
            <w:hideMark/>
          </w:tcPr>
          <w:p w:rsidR="0083019F" w:rsidRPr="00C0511C" w:rsidRDefault="0083019F" w:rsidP="0083019F">
            <w:pPr>
              <w:spacing w:after="0" w:line="240" w:lineRule="auto"/>
              <w:jc w:val="center"/>
              <w:rPr>
                <w:rFonts w:ascii="Times New Roman" w:eastAsia="Times New Roman" w:hAnsi="Times New Roman" w:cs="Times New Roman"/>
                <w:color w:val="000000"/>
                <w:sz w:val="20"/>
                <w:szCs w:val="20"/>
              </w:rPr>
            </w:pPr>
            <w:r w:rsidRPr="00C0511C">
              <w:rPr>
                <w:rFonts w:ascii="Times New Roman" w:eastAsia="Times New Roman" w:hAnsi="Times New Roman" w:cs="Times New Roman"/>
                <w:color w:val="000000"/>
                <w:sz w:val="20"/>
                <w:szCs w:val="20"/>
              </w:rPr>
              <w:t>0</w:t>
            </w:r>
          </w:p>
        </w:tc>
        <w:tc>
          <w:tcPr>
            <w:tcW w:w="303" w:type="pct"/>
            <w:tcBorders>
              <w:top w:val="nil"/>
              <w:left w:val="nil"/>
              <w:bottom w:val="single" w:sz="8" w:space="0" w:color="auto"/>
              <w:right w:val="single" w:sz="8" w:space="0" w:color="auto"/>
            </w:tcBorders>
            <w:shd w:val="clear" w:color="000000" w:fill="FFFFFF"/>
            <w:vAlign w:val="center"/>
            <w:hideMark/>
          </w:tcPr>
          <w:p w:rsidR="0083019F" w:rsidRPr="00C0511C" w:rsidRDefault="0083019F" w:rsidP="0083019F">
            <w:pPr>
              <w:spacing w:after="0" w:line="240" w:lineRule="auto"/>
              <w:jc w:val="center"/>
              <w:rPr>
                <w:rFonts w:ascii="Times New Roman" w:eastAsia="Times New Roman" w:hAnsi="Times New Roman" w:cs="Times New Roman"/>
                <w:color w:val="000000"/>
                <w:sz w:val="20"/>
                <w:szCs w:val="20"/>
              </w:rPr>
            </w:pPr>
            <w:r w:rsidRPr="00C0511C">
              <w:rPr>
                <w:rFonts w:ascii="Times New Roman" w:eastAsia="Times New Roman" w:hAnsi="Times New Roman" w:cs="Times New Roman"/>
                <w:color w:val="000000"/>
                <w:sz w:val="20"/>
                <w:szCs w:val="20"/>
              </w:rPr>
              <w:t>180000</w:t>
            </w:r>
          </w:p>
        </w:tc>
        <w:tc>
          <w:tcPr>
            <w:tcW w:w="420" w:type="pct"/>
            <w:tcBorders>
              <w:top w:val="nil"/>
              <w:left w:val="nil"/>
              <w:bottom w:val="single" w:sz="8" w:space="0" w:color="auto"/>
              <w:right w:val="single" w:sz="8" w:space="0" w:color="auto"/>
            </w:tcBorders>
            <w:shd w:val="clear" w:color="000000" w:fill="FFFFFF"/>
            <w:vAlign w:val="center"/>
            <w:hideMark/>
          </w:tcPr>
          <w:p w:rsidR="0083019F" w:rsidRPr="00C0511C" w:rsidRDefault="0083019F" w:rsidP="0083019F">
            <w:pPr>
              <w:spacing w:after="0" w:line="240" w:lineRule="auto"/>
              <w:jc w:val="center"/>
              <w:rPr>
                <w:rFonts w:ascii="Times New Roman" w:eastAsia="Times New Roman" w:hAnsi="Times New Roman" w:cs="Times New Roman"/>
                <w:color w:val="000000"/>
                <w:sz w:val="20"/>
                <w:szCs w:val="20"/>
              </w:rPr>
            </w:pPr>
            <w:r w:rsidRPr="00C0511C">
              <w:rPr>
                <w:rFonts w:ascii="Times New Roman" w:eastAsia="Times New Roman" w:hAnsi="Times New Roman" w:cs="Times New Roman"/>
                <w:color w:val="000000"/>
                <w:sz w:val="20"/>
                <w:szCs w:val="20"/>
              </w:rPr>
              <w:t>0</w:t>
            </w:r>
          </w:p>
        </w:tc>
        <w:tc>
          <w:tcPr>
            <w:tcW w:w="262" w:type="pct"/>
            <w:tcBorders>
              <w:top w:val="nil"/>
              <w:left w:val="nil"/>
              <w:bottom w:val="single" w:sz="8" w:space="0" w:color="auto"/>
              <w:right w:val="single" w:sz="8" w:space="0" w:color="auto"/>
            </w:tcBorders>
            <w:shd w:val="clear" w:color="000000" w:fill="FFFFFF"/>
            <w:vAlign w:val="center"/>
            <w:hideMark/>
          </w:tcPr>
          <w:p w:rsidR="0083019F" w:rsidRPr="00C0511C" w:rsidRDefault="0083019F" w:rsidP="0083019F">
            <w:pPr>
              <w:spacing w:after="0" w:line="240" w:lineRule="auto"/>
              <w:jc w:val="center"/>
              <w:rPr>
                <w:rFonts w:ascii="Times New Roman" w:eastAsia="Times New Roman" w:hAnsi="Times New Roman" w:cs="Times New Roman"/>
                <w:color w:val="000000"/>
                <w:sz w:val="20"/>
                <w:szCs w:val="20"/>
              </w:rPr>
            </w:pPr>
            <w:r w:rsidRPr="00C0511C">
              <w:rPr>
                <w:rFonts w:ascii="Times New Roman" w:eastAsia="Times New Roman" w:hAnsi="Times New Roman" w:cs="Times New Roman"/>
                <w:color w:val="000000"/>
                <w:sz w:val="20"/>
                <w:szCs w:val="20"/>
              </w:rPr>
              <w:t>0</w:t>
            </w:r>
          </w:p>
        </w:tc>
        <w:tc>
          <w:tcPr>
            <w:tcW w:w="292" w:type="pct"/>
            <w:tcBorders>
              <w:top w:val="nil"/>
              <w:left w:val="nil"/>
              <w:bottom w:val="single" w:sz="8" w:space="0" w:color="auto"/>
              <w:right w:val="single" w:sz="8" w:space="0" w:color="auto"/>
            </w:tcBorders>
            <w:shd w:val="clear" w:color="000000" w:fill="FFFFFF"/>
            <w:vAlign w:val="center"/>
            <w:hideMark/>
          </w:tcPr>
          <w:p w:rsidR="0083019F" w:rsidRPr="00C0511C" w:rsidRDefault="0083019F" w:rsidP="0083019F">
            <w:pPr>
              <w:spacing w:after="0" w:line="240" w:lineRule="auto"/>
              <w:jc w:val="center"/>
              <w:rPr>
                <w:rFonts w:ascii="Times New Roman" w:eastAsia="Times New Roman" w:hAnsi="Times New Roman" w:cs="Times New Roman"/>
                <w:color w:val="000000"/>
                <w:sz w:val="20"/>
                <w:szCs w:val="20"/>
              </w:rPr>
            </w:pPr>
            <w:r w:rsidRPr="00C0511C">
              <w:rPr>
                <w:rFonts w:ascii="Times New Roman" w:eastAsia="Times New Roman" w:hAnsi="Times New Roman" w:cs="Times New Roman"/>
                <w:color w:val="000000"/>
                <w:sz w:val="20"/>
                <w:szCs w:val="20"/>
              </w:rPr>
              <w:t>0</w:t>
            </w:r>
          </w:p>
        </w:tc>
        <w:tc>
          <w:tcPr>
            <w:tcW w:w="303" w:type="pct"/>
            <w:tcBorders>
              <w:top w:val="nil"/>
              <w:left w:val="nil"/>
              <w:bottom w:val="single" w:sz="8" w:space="0" w:color="auto"/>
              <w:right w:val="single" w:sz="8" w:space="0" w:color="auto"/>
            </w:tcBorders>
            <w:shd w:val="clear" w:color="000000" w:fill="FFFFFF"/>
            <w:vAlign w:val="center"/>
            <w:hideMark/>
          </w:tcPr>
          <w:p w:rsidR="0083019F" w:rsidRPr="00C0511C" w:rsidRDefault="0083019F" w:rsidP="0083019F">
            <w:pPr>
              <w:spacing w:after="0" w:line="240" w:lineRule="auto"/>
              <w:jc w:val="center"/>
              <w:rPr>
                <w:rFonts w:ascii="Times New Roman" w:eastAsia="Times New Roman" w:hAnsi="Times New Roman" w:cs="Times New Roman"/>
                <w:color w:val="000000"/>
                <w:sz w:val="20"/>
                <w:szCs w:val="20"/>
              </w:rPr>
            </w:pPr>
            <w:r w:rsidRPr="00C0511C">
              <w:rPr>
                <w:rFonts w:ascii="Times New Roman" w:eastAsia="Times New Roman" w:hAnsi="Times New Roman" w:cs="Times New Roman"/>
                <w:color w:val="000000"/>
                <w:sz w:val="20"/>
                <w:szCs w:val="20"/>
              </w:rPr>
              <w:t>180</w:t>
            </w:r>
            <w:r>
              <w:rPr>
                <w:rFonts w:ascii="Times New Roman" w:eastAsia="Times New Roman" w:hAnsi="Times New Roman" w:cs="Times New Roman"/>
                <w:color w:val="000000"/>
                <w:sz w:val="20"/>
                <w:szCs w:val="20"/>
              </w:rPr>
              <w:t>000</w:t>
            </w:r>
          </w:p>
        </w:tc>
        <w:tc>
          <w:tcPr>
            <w:tcW w:w="420" w:type="pct"/>
            <w:tcBorders>
              <w:top w:val="nil"/>
              <w:left w:val="nil"/>
              <w:bottom w:val="single" w:sz="8" w:space="0" w:color="auto"/>
              <w:right w:val="single" w:sz="8" w:space="0" w:color="auto"/>
            </w:tcBorders>
            <w:shd w:val="clear" w:color="000000" w:fill="FFFFFF"/>
            <w:vAlign w:val="center"/>
            <w:hideMark/>
          </w:tcPr>
          <w:p w:rsidR="0083019F" w:rsidRPr="00C0511C" w:rsidRDefault="0083019F" w:rsidP="0083019F">
            <w:pPr>
              <w:spacing w:after="0" w:line="240" w:lineRule="auto"/>
              <w:jc w:val="center"/>
              <w:rPr>
                <w:rFonts w:ascii="Times New Roman" w:eastAsia="Times New Roman" w:hAnsi="Times New Roman" w:cs="Times New Roman"/>
                <w:color w:val="000000"/>
                <w:sz w:val="20"/>
                <w:szCs w:val="20"/>
              </w:rPr>
            </w:pPr>
            <w:r w:rsidRPr="00C0511C">
              <w:rPr>
                <w:rFonts w:ascii="Times New Roman" w:eastAsia="Times New Roman" w:hAnsi="Times New Roman" w:cs="Times New Roman"/>
                <w:color w:val="000000"/>
                <w:sz w:val="20"/>
                <w:szCs w:val="20"/>
              </w:rPr>
              <w:t>525</w:t>
            </w:r>
            <w:r>
              <w:rPr>
                <w:rFonts w:ascii="Times New Roman" w:eastAsia="Times New Roman" w:hAnsi="Times New Roman" w:cs="Times New Roman"/>
                <w:color w:val="000000"/>
                <w:sz w:val="20"/>
                <w:szCs w:val="20"/>
              </w:rPr>
              <w:t>000</w:t>
            </w:r>
          </w:p>
        </w:tc>
      </w:tr>
      <w:tr w:rsidR="0083019F" w:rsidRPr="00C0511C" w:rsidTr="0083019F">
        <w:trPr>
          <w:trHeight w:val="300"/>
        </w:trPr>
        <w:tc>
          <w:tcPr>
            <w:tcW w:w="716" w:type="pct"/>
            <w:gridSpan w:val="2"/>
            <w:tcBorders>
              <w:top w:val="single" w:sz="8" w:space="0" w:color="auto"/>
              <w:left w:val="single" w:sz="8" w:space="0" w:color="auto"/>
              <w:bottom w:val="nil"/>
              <w:right w:val="single" w:sz="8" w:space="0" w:color="000000"/>
            </w:tcBorders>
            <w:shd w:val="clear" w:color="000000" w:fill="FFFFFF"/>
            <w:vAlign w:val="center"/>
            <w:hideMark/>
          </w:tcPr>
          <w:p w:rsidR="0032629B" w:rsidRPr="00C0511C" w:rsidRDefault="00C0511C" w:rsidP="00C0511C">
            <w:pPr>
              <w:spacing w:after="0" w:line="240" w:lineRule="auto"/>
              <w:rPr>
                <w:rFonts w:ascii="Times New Roman" w:eastAsia="Times New Roman" w:hAnsi="Times New Roman" w:cs="Times New Roman"/>
                <w:color w:val="000000"/>
                <w:sz w:val="20"/>
                <w:szCs w:val="20"/>
              </w:rPr>
            </w:pPr>
            <w:proofErr w:type="spellStart"/>
            <w:r w:rsidRPr="00C0511C">
              <w:rPr>
                <w:rFonts w:ascii="Times New Roman" w:eastAsia="Times New Roman" w:hAnsi="Times New Roman" w:cs="Times New Roman"/>
                <w:b/>
                <w:bCs/>
                <w:color w:val="000000"/>
                <w:sz w:val="20"/>
                <w:szCs w:val="20"/>
              </w:rPr>
              <w:t>Total</w:t>
            </w:r>
            <w:proofErr w:type="spellEnd"/>
          </w:p>
        </w:tc>
        <w:tc>
          <w:tcPr>
            <w:tcW w:w="420" w:type="pct"/>
            <w:vMerge w:val="restart"/>
            <w:tcBorders>
              <w:top w:val="nil"/>
              <w:left w:val="single" w:sz="8" w:space="0" w:color="auto"/>
              <w:bottom w:val="single" w:sz="8" w:space="0" w:color="000000"/>
              <w:right w:val="single" w:sz="8" w:space="0" w:color="auto"/>
            </w:tcBorders>
            <w:shd w:val="clear" w:color="000000" w:fill="FFFFFF"/>
            <w:vAlign w:val="center"/>
            <w:hideMark/>
          </w:tcPr>
          <w:p w:rsidR="0032629B" w:rsidRPr="00C0511C" w:rsidRDefault="0032629B" w:rsidP="00C0511C">
            <w:pPr>
              <w:spacing w:after="0" w:line="240" w:lineRule="auto"/>
              <w:jc w:val="center"/>
              <w:rPr>
                <w:rFonts w:ascii="Times New Roman" w:eastAsia="Times New Roman" w:hAnsi="Times New Roman" w:cs="Times New Roman"/>
                <w:color w:val="000000"/>
                <w:sz w:val="20"/>
                <w:szCs w:val="20"/>
              </w:rPr>
            </w:pPr>
            <w:r w:rsidRPr="00C0511C">
              <w:rPr>
                <w:rFonts w:ascii="Times New Roman" w:eastAsia="Times New Roman" w:hAnsi="Times New Roman" w:cs="Times New Roman"/>
                <w:color w:val="000000"/>
                <w:sz w:val="20"/>
                <w:szCs w:val="20"/>
              </w:rPr>
              <w:t>х</w:t>
            </w:r>
          </w:p>
        </w:tc>
        <w:tc>
          <w:tcPr>
            <w:tcW w:w="270" w:type="pct"/>
            <w:vMerge w:val="restart"/>
            <w:tcBorders>
              <w:top w:val="nil"/>
              <w:left w:val="single" w:sz="8" w:space="0" w:color="auto"/>
              <w:bottom w:val="single" w:sz="8" w:space="0" w:color="000000"/>
              <w:right w:val="single" w:sz="8" w:space="0" w:color="auto"/>
            </w:tcBorders>
            <w:shd w:val="clear" w:color="000000" w:fill="FFFFFF"/>
            <w:vAlign w:val="center"/>
            <w:hideMark/>
          </w:tcPr>
          <w:p w:rsidR="0032629B" w:rsidRPr="00C0511C" w:rsidRDefault="0032629B" w:rsidP="00C0511C">
            <w:pPr>
              <w:spacing w:after="0" w:line="240" w:lineRule="auto"/>
              <w:rPr>
                <w:rFonts w:ascii="Times New Roman" w:eastAsia="Times New Roman" w:hAnsi="Times New Roman" w:cs="Times New Roman"/>
                <w:color w:val="000000"/>
                <w:sz w:val="20"/>
                <w:szCs w:val="20"/>
              </w:rPr>
            </w:pPr>
            <w:r w:rsidRPr="00C0511C">
              <w:rPr>
                <w:rFonts w:ascii="Times New Roman" w:eastAsia="Times New Roman" w:hAnsi="Times New Roman" w:cs="Times New Roman"/>
                <w:color w:val="000000"/>
                <w:sz w:val="20"/>
                <w:szCs w:val="20"/>
              </w:rPr>
              <w:t>х</w:t>
            </w:r>
          </w:p>
        </w:tc>
        <w:tc>
          <w:tcPr>
            <w:tcW w:w="292" w:type="pct"/>
            <w:vMerge w:val="restart"/>
            <w:tcBorders>
              <w:top w:val="nil"/>
              <w:left w:val="single" w:sz="8" w:space="0" w:color="auto"/>
              <w:bottom w:val="single" w:sz="8" w:space="0" w:color="000000"/>
              <w:right w:val="single" w:sz="8" w:space="0" w:color="auto"/>
            </w:tcBorders>
            <w:shd w:val="clear" w:color="000000" w:fill="FFFFFF"/>
            <w:vAlign w:val="center"/>
            <w:hideMark/>
          </w:tcPr>
          <w:p w:rsidR="0032629B" w:rsidRPr="00C0511C" w:rsidRDefault="0032629B" w:rsidP="00C0511C">
            <w:pPr>
              <w:spacing w:after="0" w:line="240" w:lineRule="auto"/>
              <w:jc w:val="center"/>
              <w:rPr>
                <w:rFonts w:ascii="Times New Roman" w:eastAsia="Times New Roman" w:hAnsi="Times New Roman" w:cs="Times New Roman"/>
                <w:color w:val="000000"/>
                <w:sz w:val="20"/>
                <w:szCs w:val="20"/>
              </w:rPr>
            </w:pPr>
            <w:r w:rsidRPr="00C0511C">
              <w:rPr>
                <w:rFonts w:ascii="Times New Roman" w:eastAsia="Times New Roman" w:hAnsi="Times New Roman" w:cs="Times New Roman"/>
                <w:color w:val="000000"/>
                <w:sz w:val="20"/>
                <w:szCs w:val="20"/>
              </w:rPr>
              <w:t>х</w:t>
            </w:r>
          </w:p>
        </w:tc>
        <w:tc>
          <w:tcPr>
            <w:tcW w:w="320" w:type="pct"/>
            <w:vMerge w:val="restart"/>
            <w:tcBorders>
              <w:top w:val="nil"/>
              <w:left w:val="single" w:sz="8" w:space="0" w:color="auto"/>
              <w:bottom w:val="single" w:sz="8" w:space="0" w:color="000000"/>
              <w:right w:val="single" w:sz="8" w:space="0" w:color="auto"/>
            </w:tcBorders>
            <w:shd w:val="clear" w:color="000000" w:fill="FFFFFF"/>
            <w:vAlign w:val="center"/>
            <w:hideMark/>
          </w:tcPr>
          <w:p w:rsidR="0032629B" w:rsidRPr="00C0511C" w:rsidRDefault="0032629B" w:rsidP="00C0511C">
            <w:pPr>
              <w:spacing w:after="0" w:line="240" w:lineRule="auto"/>
              <w:jc w:val="right"/>
              <w:rPr>
                <w:rFonts w:ascii="Times New Roman" w:eastAsia="Times New Roman" w:hAnsi="Times New Roman" w:cs="Times New Roman"/>
                <w:b/>
                <w:color w:val="000000"/>
                <w:sz w:val="20"/>
                <w:szCs w:val="20"/>
              </w:rPr>
            </w:pPr>
            <w:r w:rsidRPr="00C0511C">
              <w:rPr>
                <w:rFonts w:ascii="Times New Roman" w:eastAsia="Times New Roman" w:hAnsi="Times New Roman" w:cs="Times New Roman"/>
                <w:b/>
                <w:color w:val="000000"/>
                <w:sz w:val="20"/>
                <w:szCs w:val="20"/>
              </w:rPr>
              <w:t>6135,25</w:t>
            </w:r>
            <w:r w:rsidR="0083019F">
              <w:rPr>
                <w:rFonts w:ascii="Times New Roman" w:eastAsia="Times New Roman" w:hAnsi="Times New Roman" w:cs="Times New Roman"/>
                <w:b/>
                <w:color w:val="000000"/>
                <w:sz w:val="20"/>
                <w:szCs w:val="20"/>
              </w:rPr>
              <w:t>0</w:t>
            </w:r>
          </w:p>
        </w:tc>
        <w:tc>
          <w:tcPr>
            <w:tcW w:w="420" w:type="pct"/>
            <w:vMerge w:val="restart"/>
            <w:tcBorders>
              <w:top w:val="nil"/>
              <w:left w:val="single" w:sz="8" w:space="0" w:color="auto"/>
              <w:bottom w:val="single" w:sz="8" w:space="0" w:color="000000"/>
              <w:right w:val="single" w:sz="8" w:space="0" w:color="auto"/>
            </w:tcBorders>
            <w:shd w:val="clear" w:color="000000" w:fill="FFFFFF"/>
            <w:vAlign w:val="center"/>
            <w:hideMark/>
          </w:tcPr>
          <w:p w:rsidR="0032629B" w:rsidRPr="00C0511C" w:rsidRDefault="0032629B" w:rsidP="00C0511C">
            <w:pPr>
              <w:spacing w:after="0" w:line="240" w:lineRule="auto"/>
              <w:jc w:val="right"/>
              <w:rPr>
                <w:rFonts w:ascii="Times New Roman" w:eastAsia="Times New Roman" w:hAnsi="Times New Roman" w:cs="Times New Roman"/>
                <w:b/>
                <w:color w:val="000000"/>
                <w:sz w:val="20"/>
                <w:szCs w:val="20"/>
              </w:rPr>
            </w:pPr>
            <w:r w:rsidRPr="00C0511C">
              <w:rPr>
                <w:rFonts w:ascii="Times New Roman" w:eastAsia="Times New Roman" w:hAnsi="Times New Roman" w:cs="Times New Roman"/>
                <w:b/>
                <w:color w:val="000000"/>
                <w:sz w:val="20"/>
                <w:szCs w:val="20"/>
              </w:rPr>
              <w:t>0</w:t>
            </w:r>
          </w:p>
        </w:tc>
        <w:tc>
          <w:tcPr>
            <w:tcW w:w="270" w:type="pct"/>
            <w:vMerge w:val="restart"/>
            <w:tcBorders>
              <w:top w:val="nil"/>
              <w:left w:val="single" w:sz="8" w:space="0" w:color="auto"/>
              <w:bottom w:val="single" w:sz="8" w:space="0" w:color="000000"/>
              <w:right w:val="single" w:sz="8" w:space="0" w:color="auto"/>
            </w:tcBorders>
            <w:shd w:val="clear" w:color="000000" w:fill="FFFFFF"/>
            <w:vAlign w:val="center"/>
            <w:hideMark/>
          </w:tcPr>
          <w:p w:rsidR="0032629B" w:rsidRPr="00C0511C" w:rsidRDefault="0032629B" w:rsidP="00C0511C">
            <w:pPr>
              <w:spacing w:after="0" w:line="240" w:lineRule="auto"/>
              <w:jc w:val="right"/>
              <w:rPr>
                <w:rFonts w:ascii="Times New Roman" w:eastAsia="Times New Roman" w:hAnsi="Times New Roman" w:cs="Times New Roman"/>
                <w:b/>
                <w:color w:val="000000"/>
                <w:sz w:val="20"/>
                <w:szCs w:val="20"/>
              </w:rPr>
            </w:pPr>
            <w:r w:rsidRPr="00C0511C">
              <w:rPr>
                <w:rFonts w:ascii="Times New Roman" w:eastAsia="Times New Roman" w:hAnsi="Times New Roman" w:cs="Times New Roman"/>
                <w:b/>
                <w:color w:val="000000"/>
                <w:sz w:val="20"/>
                <w:szCs w:val="20"/>
              </w:rPr>
              <w:t>0</w:t>
            </w:r>
          </w:p>
        </w:tc>
        <w:tc>
          <w:tcPr>
            <w:tcW w:w="292" w:type="pct"/>
            <w:vMerge w:val="restart"/>
            <w:tcBorders>
              <w:top w:val="nil"/>
              <w:left w:val="single" w:sz="8" w:space="0" w:color="auto"/>
              <w:bottom w:val="single" w:sz="8" w:space="0" w:color="000000"/>
              <w:right w:val="single" w:sz="8" w:space="0" w:color="auto"/>
            </w:tcBorders>
            <w:shd w:val="clear" w:color="000000" w:fill="FFFFFF"/>
            <w:vAlign w:val="center"/>
            <w:hideMark/>
          </w:tcPr>
          <w:p w:rsidR="0032629B" w:rsidRPr="00C0511C" w:rsidRDefault="0032629B" w:rsidP="00C0511C">
            <w:pPr>
              <w:spacing w:after="0" w:line="240" w:lineRule="auto"/>
              <w:jc w:val="right"/>
              <w:rPr>
                <w:rFonts w:ascii="Times New Roman" w:eastAsia="Times New Roman" w:hAnsi="Times New Roman" w:cs="Times New Roman"/>
                <w:b/>
                <w:color w:val="000000"/>
                <w:sz w:val="20"/>
                <w:szCs w:val="20"/>
              </w:rPr>
            </w:pPr>
            <w:r w:rsidRPr="00C0511C">
              <w:rPr>
                <w:rFonts w:ascii="Times New Roman" w:eastAsia="Times New Roman" w:hAnsi="Times New Roman" w:cs="Times New Roman"/>
                <w:b/>
                <w:color w:val="000000"/>
                <w:sz w:val="20"/>
                <w:szCs w:val="20"/>
              </w:rPr>
              <w:t>0</w:t>
            </w:r>
          </w:p>
        </w:tc>
        <w:tc>
          <w:tcPr>
            <w:tcW w:w="303" w:type="pct"/>
            <w:vMerge w:val="restart"/>
            <w:tcBorders>
              <w:top w:val="nil"/>
              <w:left w:val="single" w:sz="8" w:space="0" w:color="auto"/>
              <w:bottom w:val="single" w:sz="8" w:space="0" w:color="000000"/>
              <w:right w:val="single" w:sz="8" w:space="0" w:color="auto"/>
            </w:tcBorders>
            <w:shd w:val="clear" w:color="000000" w:fill="FFFFFF"/>
            <w:vAlign w:val="center"/>
            <w:hideMark/>
          </w:tcPr>
          <w:p w:rsidR="0032629B" w:rsidRPr="00C0511C" w:rsidRDefault="0032629B" w:rsidP="00C0511C">
            <w:pPr>
              <w:spacing w:after="0" w:line="240" w:lineRule="auto"/>
              <w:jc w:val="right"/>
              <w:rPr>
                <w:rFonts w:ascii="Times New Roman" w:eastAsia="Times New Roman" w:hAnsi="Times New Roman" w:cs="Times New Roman"/>
                <w:b/>
                <w:color w:val="000000"/>
                <w:sz w:val="20"/>
                <w:szCs w:val="20"/>
              </w:rPr>
            </w:pPr>
            <w:r w:rsidRPr="00C0511C">
              <w:rPr>
                <w:rFonts w:ascii="Times New Roman" w:eastAsia="Times New Roman" w:hAnsi="Times New Roman" w:cs="Times New Roman"/>
                <w:b/>
                <w:color w:val="000000"/>
                <w:sz w:val="20"/>
                <w:szCs w:val="20"/>
              </w:rPr>
              <w:t>6693</w:t>
            </w:r>
            <w:r w:rsidR="0083019F">
              <w:rPr>
                <w:rFonts w:ascii="Times New Roman" w:eastAsia="Times New Roman" w:hAnsi="Times New Roman" w:cs="Times New Roman"/>
                <w:b/>
                <w:color w:val="000000"/>
                <w:sz w:val="20"/>
                <w:szCs w:val="20"/>
              </w:rPr>
              <w:t>000</w:t>
            </w:r>
          </w:p>
        </w:tc>
        <w:tc>
          <w:tcPr>
            <w:tcW w:w="420" w:type="pct"/>
            <w:vMerge w:val="restart"/>
            <w:tcBorders>
              <w:top w:val="nil"/>
              <w:left w:val="single" w:sz="8" w:space="0" w:color="auto"/>
              <w:bottom w:val="single" w:sz="8" w:space="0" w:color="000000"/>
              <w:right w:val="single" w:sz="8" w:space="0" w:color="auto"/>
            </w:tcBorders>
            <w:shd w:val="clear" w:color="000000" w:fill="FFFFFF"/>
            <w:vAlign w:val="center"/>
            <w:hideMark/>
          </w:tcPr>
          <w:p w:rsidR="0032629B" w:rsidRPr="00C0511C" w:rsidRDefault="0032629B" w:rsidP="00C0511C">
            <w:pPr>
              <w:spacing w:after="0" w:line="240" w:lineRule="auto"/>
              <w:jc w:val="right"/>
              <w:rPr>
                <w:rFonts w:ascii="Times New Roman" w:eastAsia="Times New Roman" w:hAnsi="Times New Roman" w:cs="Times New Roman"/>
                <w:b/>
                <w:color w:val="000000"/>
                <w:sz w:val="20"/>
                <w:szCs w:val="20"/>
              </w:rPr>
            </w:pPr>
            <w:r w:rsidRPr="00C0511C">
              <w:rPr>
                <w:rFonts w:ascii="Times New Roman" w:eastAsia="Times New Roman" w:hAnsi="Times New Roman" w:cs="Times New Roman"/>
                <w:b/>
                <w:color w:val="000000"/>
                <w:sz w:val="20"/>
                <w:szCs w:val="20"/>
              </w:rPr>
              <w:t>0</w:t>
            </w:r>
          </w:p>
        </w:tc>
        <w:tc>
          <w:tcPr>
            <w:tcW w:w="262" w:type="pct"/>
            <w:vMerge w:val="restart"/>
            <w:tcBorders>
              <w:top w:val="nil"/>
              <w:left w:val="single" w:sz="8" w:space="0" w:color="auto"/>
              <w:bottom w:val="single" w:sz="8" w:space="0" w:color="000000"/>
              <w:right w:val="single" w:sz="8" w:space="0" w:color="auto"/>
            </w:tcBorders>
            <w:shd w:val="clear" w:color="000000" w:fill="FFFFFF"/>
            <w:vAlign w:val="center"/>
            <w:hideMark/>
          </w:tcPr>
          <w:p w:rsidR="0032629B" w:rsidRPr="00C0511C" w:rsidRDefault="0032629B" w:rsidP="00C0511C">
            <w:pPr>
              <w:spacing w:after="0" w:line="240" w:lineRule="auto"/>
              <w:jc w:val="right"/>
              <w:rPr>
                <w:rFonts w:ascii="Times New Roman" w:eastAsia="Times New Roman" w:hAnsi="Times New Roman" w:cs="Times New Roman"/>
                <w:b/>
                <w:color w:val="000000"/>
                <w:sz w:val="20"/>
                <w:szCs w:val="20"/>
              </w:rPr>
            </w:pPr>
            <w:r w:rsidRPr="00C0511C">
              <w:rPr>
                <w:rFonts w:ascii="Times New Roman" w:eastAsia="Times New Roman" w:hAnsi="Times New Roman" w:cs="Times New Roman"/>
                <w:b/>
                <w:color w:val="000000"/>
                <w:sz w:val="20"/>
                <w:szCs w:val="20"/>
              </w:rPr>
              <w:t>0</w:t>
            </w:r>
          </w:p>
        </w:tc>
        <w:tc>
          <w:tcPr>
            <w:tcW w:w="292" w:type="pct"/>
            <w:vMerge w:val="restart"/>
            <w:tcBorders>
              <w:top w:val="nil"/>
              <w:left w:val="single" w:sz="8" w:space="0" w:color="auto"/>
              <w:bottom w:val="single" w:sz="8" w:space="0" w:color="000000"/>
              <w:right w:val="single" w:sz="8" w:space="0" w:color="auto"/>
            </w:tcBorders>
            <w:shd w:val="clear" w:color="000000" w:fill="FFFFFF"/>
            <w:vAlign w:val="center"/>
            <w:hideMark/>
          </w:tcPr>
          <w:p w:rsidR="0032629B" w:rsidRPr="00C0511C" w:rsidRDefault="0032629B" w:rsidP="00C0511C">
            <w:pPr>
              <w:spacing w:after="0" w:line="240" w:lineRule="auto"/>
              <w:jc w:val="right"/>
              <w:rPr>
                <w:rFonts w:ascii="Times New Roman" w:eastAsia="Times New Roman" w:hAnsi="Times New Roman" w:cs="Times New Roman"/>
                <w:b/>
                <w:color w:val="000000"/>
                <w:sz w:val="20"/>
                <w:szCs w:val="20"/>
              </w:rPr>
            </w:pPr>
            <w:r w:rsidRPr="00C0511C">
              <w:rPr>
                <w:rFonts w:ascii="Times New Roman" w:eastAsia="Times New Roman" w:hAnsi="Times New Roman" w:cs="Times New Roman"/>
                <w:b/>
                <w:color w:val="000000"/>
                <w:sz w:val="20"/>
                <w:szCs w:val="20"/>
              </w:rPr>
              <w:t>0</w:t>
            </w:r>
          </w:p>
        </w:tc>
        <w:tc>
          <w:tcPr>
            <w:tcW w:w="303" w:type="pct"/>
            <w:vMerge w:val="restart"/>
            <w:tcBorders>
              <w:top w:val="nil"/>
              <w:left w:val="single" w:sz="8" w:space="0" w:color="auto"/>
              <w:bottom w:val="single" w:sz="8" w:space="0" w:color="000000"/>
              <w:right w:val="single" w:sz="8" w:space="0" w:color="auto"/>
            </w:tcBorders>
            <w:shd w:val="clear" w:color="000000" w:fill="FFFFFF"/>
            <w:vAlign w:val="center"/>
            <w:hideMark/>
          </w:tcPr>
          <w:p w:rsidR="0032629B" w:rsidRPr="00C0511C" w:rsidRDefault="0032629B" w:rsidP="00C0511C">
            <w:pPr>
              <w:spacing w:after="0" w:line="240" w:lineRule="auto"/>
              <w:jc w:val="right"/>
              <w:rPr>
                <w:rFonts w:ascii="Times New Roman" w:eastAsia="Times New Roman" w:hAnsi="Times New Roman" w:cs="Times New Roman"/>
                <w:b/>
                <w:color w:val="000000"/>
                <w:sz w:val="20"/>
                <w:szCs w:val="20"/>
              </w:rPr>
            </w:pPr>
            <w:r w:rsidRPr="00C0511C">
              <w:rPr>
                <w:rFonts w:ascii="Times New Roman" w:eastAsia="Times New Roman" w:hAnsi="Times New Roman" w:cs="Times New Roman"/>
                <w:b/>
                <w:color w:val="000000"/>
                <w:sz w:val="20"/>
                <w:szCs w:val="20"/>
              </w:rPr>
              <w:t>6693</w:t>
            </w:r>
            <w:r w:rsidR="0083019F">
              <w:rPr>
                <w:rFonts w:ascii="Times New Roman" w:eastAsia="Times New Roman" w:hAnsi="Times New Roman" w:cs="Times New Roman"/>
                <w:b/>
                <w:color w:val="000000"/>
                <w:sz w:val="20"/>
                <w:szCs w:val="20"/>
              </w:rPr>
              <w:t>000</w:t>
            </w:r>
          </w:p>
        </w:tc>
        <w:tc>
          <w:tcPr>
            <w:tcW w:w="420" w:type="pct"/>
            <w:vMerge w:val="restart"/>
            <w:tcBorders>
              <w:top w:val="nil"/>
              <w:left w:val="single" w:sz="8" w:space="0" w:color="auto"/>
              <w:bottom w:val="single" w:sz="8" w:space="0" w:color="000000"/>
              <w:right w:val="single" w:sz="8" w:space="0" w:color="auto"/>
            </w:tcBorders>
            <w:shd w:val="clear" w:color="000000" w:fill="FFFFFF"/>
            <w:vAlign w:val="center"/>
            <w:hideMark/>
          </w:tcPr>
          <w:p w:rsidR="0032629B" w:rsidRPr="00C0511C" w:rsidRDefault="0032629B" w:rsidP="0083019F">
            <w:pPr>
              <w:spacing w:after="0" w:line="240" w:lineRule="auto"/>
              <w:jc w:val="right"/>
              <w:rPr>
                <w:rFonts w:ascii="Times New Roman" w:eastAsia="Times New Roman" w:hAnsi="Times New Roman" w:cs="Times New Roman"/>
                <w:b/>
                <w:color w:val="000000"/>
                <w:sz w:val="20"/>
                <w:szCs w:val="20"/>
              </w:rPr>
            </w:pPr>
            <w:r w:rsidRPr="00C0511C">
              <w:rPr>
                <w:rFonts w:ascii="Times New Roman" w:eastAsia="Times New Roman" w:hAnsi="Times New Roman" w:cs="Times New Roman"/>
                <w:b/>
                <w:color w:val="000000"/>
                <w:sz w:val="20"/>
                <w:szCs w:val="20"/>
              </w:rPr>
              <w:t>1952125</w:t>
            </w:r>
            <w:r w:rsidR="0083019F">
              <w:rPr>
                <w:rFonts w:ascii="Times New Roman" w:eastAsia="Times New Roman" w:hAnsi="Times New Roman" w:cs="Times New Roman"/>
                <w:b/>
                <w:color w:val="000000"/>
                <w:sz w:val="20"/>
                <w:szCs w:val="20"/>
              </w:rPr>
              <w:t>0</w:t>
            </w:r>
          </w:p>
        </w:tc>
      </w:tr>
      <w:tr w:rsidR="0083019F" w:rsidRPr="00C0511C" w:rsidTr="0083019F">
        <w:trPr>
          <w:trHeight w:val="315"/>
        </w:trPr>
        <w:tc>
          <w:tcPr>
            <w:tcW w:w="716" w:type="pct"/>
            <w:gridSpan w:val="2"/>
            <w:tcBorders>
              <w:top w:val="nil"/>
              <w:left w:val="single" w:sz="8" w:space="0" w:color="auto"/>
              <w:bottom w:val="single" w:sz="8" w:space="0" w:color="auto"/>
              <w:right w:val="single" w:sz="8" w:space="0" w:color="000000"/>
            </w:tcBorders>
            <w:shd w:val="clear" w:color="000000" w:fill="FFFFFF"/>
            <w:vAlign w:val="center"/>
            <w:hideMark/>
          </w:tcPr>
          <w:p w:rsidR="0032629B" w:rsidRPr="00C0511C" w:rsidRDefault="0032629B" w:rsidP="00C0511C">
            <w:pPr>
              <w:spacing w:after="0" w:line="240" w:lineRule="auto"/>
              <w:rPr>
                <w:rFonts w:ascii="Times New Roman" w:eastAsia="Times New Roman" w:hAnsi="Times New Roman" w:cs="Times New Roman"/>
                <w:color w:val="000000"/>
                <w:sz w:val="20"/>
                <w:szCs w:val="20"/>
              </w:rPr>
            </w:pPr>
            <w:r w:rsidRPr="00C0511C">
              <w:rPr>
                <w:rFonts w:ascii="Times New Roman" w:eastAsia="Times New Roman" w:hAnsi="Times New Roman" w:cs="Times New Roman"/>
                <w:color w:val="000000"/>
                <w:sz w:val="20"/>
                <w:szCs w:val="20"/>
              </w:rPr>
              <w:t xml:space="preserve"> (гр.3+ гр.4)</w:t>
            </w:r>
          </w:p>
        </w:tc>
        <w:tc>
          <w:tcPr>
            <w:tcW w:w="420" w:type="pct"/>
            <w:vMerge/>
            <w:tcBorders>
              <w:top w:val="nil"/>
              <w:left w:val="single" w:sz="8" w:space="0" w:color="auto"/>
              <w:bottom w:val="single" w:sz="8" w:space="0" w:color="000000"/>
              <w:right w:val="single" w:sz="8" w:space="0" w:color="auto"/>
            </w:tcBorders>
            <w:vAlign w:val="center"/>
            <w:hideMark/>
          </w:tcPr>
          <w:p w:rsidR="0032629B" w:rsidRPr="00C0511C" w:rsidRDefault="0032629B" w:rsidP="00C0511C">
            <w:pPr>
              <w:spacing w:after="0" w:line="240" w:lineRule="auto"/>
              <w:rPr>
                <w:rFonts w:ascii="Times New Roman" w:eastAsia="Times New Roman" w:hAnsi="Times New Roman" w:cs="Times New Roman"/>
                <w:color w:val="000000"/>
                <w:sz w:val="20"/>
                <w:szCs w:val="20"/>
              </w:rPr>
            </w:pPr>
          </w:p>
        </w:tc>
        <w:tc>
          <w:tcPr>
            <w:tcW w:w="270" w:type="pct"/>
            <w:vMerge/>
            <w:tcBorders>
              <w:top w:val="nil"/>
              <w:left w:val="single" w:sz="8" w:space="0" w:color="auto"/>
              <w:bottom w:val="single" w:sz="8" w:space="0" w:color="000000"/>
              <w:right w:val="single" w:sz="8" w:space="0" w:color="auto"/>
            </w:tcBorders>
            <w:vAlign w:val="center"/>
            <w:hideMark/>
          </w:tcPr>
          <w:p w:rsidR="0032629B" w:rsidRPr="00C0511C" w:rsidRDefault="0032629B" w:rsidP="00C0511C">
            <w:pPr>
              <w:spacing w:after="0" w:line="240" w:lineRule="auto"/>
              <w:rPr>
                <w:rFonts w:ascii="Times New Roman" w:eastAsia="Times New Roman" w:hAnsi="Times New Roman" w:cs="Times New Roman"/>
                <w:color w:val="000000"/>
                <w:sz w:val="20"/>
                <w:szCs w:val="20"/>
              </w:rPr>
            </w:pPr>
          </w:p>
        </w:tc>
        <w:tc>
          <w:tcPr>
            <w:tcW w:w="292" w:type="pct"/>
            <w:vMerge/>
            <w:tcBorders>
              <w:top w:val="nil"/>
              <w:left w:val="single" w:sz="8" w:space="0" w:color="auto"/>
              <w:bottom w:val="single" w:sz="8" w:space="0" w:color="000000"/>
              <w:right w:val="single" w:sz="8" w:space="0" w:color="auto"/>
            </w:tcBorders>
            <w:vAlign w:val="center"/>
            <w:hideMark/>
          </w:tcPr>
          <w:p w:rsidR="0032629B" w:rsidRPr="00C0511C" w:rsidRDefault="0032629B" w:rsidP="00C0511C">
            <w:pPr>
              <w:spacing w:after="0" w:line="240" w:lineRule="auto"/>
              <w:rPr>
                <w:rFonts w:ascii="Times New Roman" w:eastAsia="Times New Roman" w:hAnsi="Times New Roman" w:cs="Times New Roman"/>
                <w:color w:val="000000"/>
                <w:sz w:val="20"/>
                <w:szCs w:val="20"/>
              </w:rPr>
            </w:pPr>
          </w:p>
        </w:tc>
        <w:tc>
          <w:tcPr>
            <w:tcW w:w="320" w:type="pct"/>
            <w:vMerge/>
            <w:tcBorders>
              <w:top w:val="nil"/>
              <w:left w:val="single" w:sz="8" w:space="0" w:color="auto"/>
              <w:bottom w:val="single" w:sz="8" w:space="0" w:color="000000"/>
              <w:right w:val="single" w:sz="8" w:space="0" w:color="auto"/>
            </w:tcBorders>
            <w:vAlign w:val="center"/>
            <w:hideMark/>
          </w:tcPr>
          <w:p w:rsidR="0032629B" w:rsidRPr="00C0511C" w:rsidRDefault="0032629B" w:rsidP="00C0511C">
            <w:pPr>
              <w:spacing w:after="0" w:line="240" w:lineRule="auto"/>
              <w:rPr>
                <w:rFonts w:ascii="Times New Roman" w:eastAsia="Times New Roman" w:hAnsi="Times New Roman" w:cs="Times New Roman"/>
                <w:color w:val="000000"/>
                <w:sz w:val="20"/>
                <w:szCs w:val="20"/>
              </w:rPr>
            </w:pPr>
          </w:p>
        </w:tc>
        <w:tc>
          <w:tcPr>
            <w:tcW w:w="420" w:type="pct"/>
            <w:vMerge/>
            <w:tcBorders>
              <w:top w:val="nil"/>
              <w:left w:val="single" w:sz="8" w:space="0" w:color="auto"/>
              <w:bottom w:val="single" w:sz="8" w:space="0" w:color="000000"/>
              <w:right w:val="single" w:sz="8" w:space="0" w:color="auto"/>
            </w:tcBorders>
            <w:vAlign w:val="center"/>
            <w:hideMark/>
          </w:tcPr>
          <w:p w:rsidR="0032629B" w:rsidRPr="00C0511C" w:rsidRDefault="0032629B" w:rsidP="00C0511C">
            <w:pPr>
              <w:spacing w:after="0" w:line="240" w:lineRule="auto"/>
              <w:rPr>
                <w:rFonts w:ascii="Times New Roman" w:eastAsia="Times New Roman" w:hAnsi="Times New Roman" w:cs="Times New Roman"/>
                <w:color w:val="000000"/>
                <w:sz w:val="20"/>
                <w:szCs w:val="20"/>
              </w:rPr>
            </w:pPr>
          </w:p>
        </w:tc>
        <w:tc>
          <w:tcPr>
            <w:tcW w:w="270" w:type="pct"/>
            <w:vMerge/>
            <w:tcBorders>
              <w:top w:val="nil"/>
              <w:left w:val="single" w:sz="8" w:space="0" w:color="auto"/>
              <w:bottom w:val="single" w:sz="8" w:space="0" w:color="000000"/>
              <w:right w:val="single" w:sz="8" w:space="0" w:color="auto"/>
            </w:tcBorders>
            <w:vAlign w:val="center"/>
            <w:hideMark/>
          </w:tcPr>
          <w:p w:rsidR="0032629B" w:rsidRPr="00C0511C" w:rsidRDefault="0032629B" w:rsidP="00C0511C">
            <w:pPr>
              <w:spacing w:after="0" w:line="240" w:lineRule="auto"/>
              <w:rPr>
                <w:rFonts w:ascii="Times New Roman" w:eastAsia="Times New Roman" w:hAnsi="Times New Roman" w:cs="Times New Roman"/>
                <w:color w:val="000000"/>
                <w:sz w:val="20"/>
                <w:szCs w:val="20"/>
              </w:rPr>
            </w:pPr>
          </w:p>
        </w:tc>
        <w:tc>
          <w:tcPr>
            <w:tcW w:w="292" w:type="pct"/>
            <w:vMerge/>
            <w:tcBorders>
              <w:top w:val="nil"/>
              <w:left w:val="single" w:sz="8" w:space="0" w:color="auto"/>
              <w:bottom w:val="single" w:sz="8" w:space="0" w:color="000000"/>
              <w:right w:val="single" w:sz="8" w:space="0" w:color="auto"/>
            </w:tcBorders>
            <w:vAlign w:val="center"/>
            <w:hideMark/>
          </w:tcPr>
          <w:p w:rsidR="0032629B" w:rsidRPr="00C0511C" w:rsidRDefault="0032629B" w:rsidP="00C0511C">
            <w:pPr>
              <w:spacing w:after="0" w:line="240" w:lineRule="auto"/>
              <w:rPr>
                <w:rFonts w:ascii="Times New Roman" w:eastAsia="Times New Roman" w:hAnsi="Times New Roman" w:cs="Times New Roman"/>
                <w:color w:val="000000"/>
                <w:sz w:val="20"/>
                <w:szCs w:val="20"/>
              </w:rPr>
            </w:pPr>
          </w:p>
        </w:tc>
        <w:tc>
          <w:tcPr>
            <w:tcW w:w="303" w:type="pct"/>
            <w:vMerge/>
            <w:tcBorders>
              <w:top w:val="nil"/>
              <w:left w:val="single" w:sz="8" w:space="0" w:color="auto"/>
              <w:bottom w:val="single" w:sz="8" w:space="0" w:color="000000"/>
              <w:right w:val="single" w:sz="8" w:space="0" w:color="auto"/>
            </w:tcBorders>
            <w:vAlign w:val="center"/>
            <w:hideMark/>
          </w:tcPr>
          <w:p w:rsidR="0032629B" w:rsidRPr="00C0511C" w:rsidRDefault="0032629B" w:rsidP="00C0511C">
            <w:pPr>
              <w:spacing w:after="0" w:line="240" w:lineRule="auto"/>
              <w:rPr>
                <w:rFonts w:ascii="Times New Roman" w:eastAsia="Times New Roman" w:hAnsi="Times New Roman" w:cs="Times New Roman"/>
                <w:color w:val="000000"/>
                <w:sz w:val="20"/>
                <w:szCs w:val="20"/>
              </w:rPr>
            </w:pPr>
          </w:p>
        </w:tc>
        <w:tc>
          <w:tcPr>
            <w:tcW w:w="420" w:type="pct"/>
            <w:vMerge/>
            <w:tcBorders>
              <w:top w:val="nil"/>
              <w:left w:val="single" w:sz="8" w:space="0" w:color="auto"/>
              <w:bottom w:val="single" w:sz="8" w:space="0" w:color="000000"/>
              <w:right w:val="single" w:sz="8" w:space="0" w:color="auto"/>
            </w:tcBorders>
            <w:vAlign w:val="center"/>
            <w:hideMark/>
          </w:tcPr>
          <w:p w:rsidR="0032629B" w:rsidRPr="00C0511C" w:rsidRDefault="0032629B" w:rsidP="00C0511C">
            <w:pPr>
              <w:spacing w:after="0" w:line="240" w:lineRule="auto"/>
              <w:rPr>
                <w:rFonts w:ascii="Times New Roman" w:eastAsia="Times New Roman" w:hAnsi="Times New Roman" w:cs="Times New Roman"/>
                <w:color w:val="000000"/>
                <w:sz w:val="20"/>
                <w:szCs w:val="20"/>
              </w:rPr>
            </w:pPr>
          </w:p>
        </w:tc>
        <w:tc>
          <w:tcPr>
            <w:tcW w:w="262" w:type="pct"/>
            <w:vMerge/>
            <w:tcBorders>
              <w:top w:val="nil"/>
              <w:left w:val="single" w:sz="8" w:space="0" w:color="auto"/>
              <w:bottom w:val="single" w:sz="8" w:space="0" w:color="000000"/>
              <w:right w:val="single" w:sz="8" w:space="0" w:color="auto"/>
            </w:tcBorders>
            <w:vAlign w:val="center"/>
            <w:hideMark/>
          </w:tcPr>
          <w:p w:rsidR="0032629B" w:rsidRPr="00C0511C" w:rsidRDefault="0032629B" w:rsidP="00C0511C">
            <w:pPr>
              <w:spacing w:after="0" w:line="240" w:lineRule="auto"/>
              <w:rPr>
                <w:rFonts w:ascii="Times New Roman" w:eastAsia="Times New Roman" w:hAnsi="Times New Roman" w:cs="Times New Roman"/>
                <w:color w:val="000000"/>
                <w:sz w:val="20"/>
                <w:szCs w:val="20"/>
              </w:rPr>
            </w:pPr>
          </w:p>
        </w:tc>
        <w:tc>
          <w:tcPr>
            <w:tcW w:w="292" w:type="pct"/>
            <w:vMerge/>
            <w:tcBorders>
              <w:top w:val="nil"/>
              <w:left w:val="single" w:sz="8" w:space="0" w:color="auto"/>
              <w:bottom w:val="single" w:sz="8" w:space="0" w:color="000000"/>
              <w:right w:val="single" w:sz="8" w:space="0" w:color="auto"/>
            </w:tcBorders>
            <w:vAlign w:val="center"/>
            <w:hideMark/>
          </w:tcPr>
          <w:p w:rsidR="0032629B" w:rsidRPr="00C0511C" w:rsidRDefault="0032629B" w:rsidP="00C0511C">
            <w:pPr>
              <w:spacing w:after="0" w:line="240" w:lineRule="auto"/>
              <w:rPr>
                <w:rFonts w:ascii="Times New Roman" w:eastAsia="Times New Roman" w:hAnsi="Times New Roman" w:cs="Times New Roman"/>
                <w:color w:val="000000"/>
                <w:sz w:val="20"/>
                <w:szCs w:val="20"/>
              </w:rPr>
            </w:pPr>
          </w:p>
        </w:tc>
        <w:tc>
          <w:tcPr>
            <w:tcW w:w="303" w:type="pct"/>
            <w:vMerge/>
            <w:tcBorders>
              <w:top w:val="nil"/>
              <w:left w:val="single" w:sz="8" w:space="0" w:color="auto"/>
              <w:bottom w:val="single" w:sz="8" w:space="0" w:color="000000"/>
              <w:right w:val="single" w:sz="8" w:space="0" w:color="auto"/>
            </w:tcBorders>
            <w:vAlign w:val="center"/>
            <w:hideMark/>
          </w:tcPr>
          <w:p w:rsidR="0032629B" w:rsidRPr="00C0511C" w:rsidRDefault="0032629B" w:rsidP="00C0511C">
            <w:pPr>
              <w:spacing w:after="0" w:line="240" w:lineRule="auto"/>
              <w:rPr>
                <w:rFonts w:ascii="Times New Roman" w:eastAsia="Times New Roman" w:hAnsi="Times New Roman" w:cs="Times New Roman"/>
                <w:color w:val="000000"/>
                <w:sz w:val="20"/>
                <w:szCs w:val="20"/>
              </w:rPr>
            </w:pPr>
          </w:p>
        </w:tc>
        <w:tc>
          <w:tcPr>
            <w:tcW w:w="420" w:type="pct"/>
            <w:vMerge/>
            <w:tcBorders>
              <w:top w:val="nil"/>
              <w:left w:val="single" w:sz="8" w:space="0" w:color="auto"/>
              <w:bottom w:val="single" w:sz="8" w:space="0" w:color="000000"/>
              <w:right w:val="single" w:sz="8" w:space="0" w:color="auto"/>
            </w:tcBorders>
            <w:vAlign w:val="center"/>
            <w:hideMark/>
          </w:tcPr>
          <w:p w:rsidR="0032629B" w:rsidRPr="00C0511C" w:rsidRDefault="0032629B" w:rsidP="00C0511C">
            <w:pPr>
              <w:spacing w:after="0" w:line="240" w:lineRule="auto"/>
              <w:rPr>
                <w:rFonts w:ascii="Times New Roman" w:eastAsia="Times New Roman" w:hAnsi="Times New Roman" w:cs="Times New Roman"/>
                <w:color w:val="000000"/>
                <w:sz w:val="20"/>
                <w:szCs w:val="20"/>
              </w:rPr>
            </w:pPr>
          </w:p>
        </w:tc>
      </w:tr>
    </w:tbl>
    <w:p w:rsidR="0032629B" w:rsidRPr="005F741F" w:rsidRDefault="0032629B" w:rsidP="00B46AFF">
      <w:pPr>
        <w:suppressAutoHyphens/>
        <w:spacing w:after="0" w:line="240" w:lineRule="auto"/>
        <w:contextualSpacing/>
        <w:rPr>
          <w:rFonts w:ascii="Times New Roman" w:eastAsia="Times New Roman" w:hAnsi="Times New Roman" w:cs="Times New Roman"/>
          <w:iCs/>
          <w:sz w:val="24"/>
          <w:szCs w:val="24"/>
        </w:rPr>
      </w:pPr>
    </w:p>
    <w:p w:rsidR="00B46AFF" w:rsidRPr="001779C5" w:rsidRDefault="001779C5" w:rsidP="00B46AFF">
      <w:pPr>
        <w:tabs>
          <w:tab w:val="left" w:pos="993"/>
        </w:tabs>
        <w:spacing w:before="120" w:after="120" w:line="240" w:lineRule="auto"/>
        <w:ind w:firstLine="709"/>
        <w:jc w:val="both"/>
        <w:rPr>
          <w:rFonts w:ascii="Times New Roman" w:hAnsi="Times New Roman" w:cs="Times New Roman"/>
          <w:sz w:val="24"/>
          <w:szCs w:val="24"/>
          <w:lang w:val="en-US"/>
        </w:rPr>
      </w:pPr>
      <w:r w:rsidRPr="001779C5">
        <w:rPr>
          <w:rFonts w:ascii="Times New Roman" w:hAnsi="Times New Roman" w:cs="Times New Roman"/>
          <w:sz w:val="24"/>
          <w:szCs w:val="24"/>
          <w:lang w:val="en-US"/>
        </w:rPr>
        <w:t>Table 4 - Business trips within the Republic of Kazakhstan</w:t>
      </w:r>
    </w:p>
    <w:tbl>
      <w:tblPr>
        <w:tblW w:w="5000" w:type="pct"/>
        <w:tblLook w:val="04A0" w:firstRow="1" w:lastRow="0" w:firstColumn="1" w:lastColumn="0" w:noHBand="0" w:noVBand="1"/>
      </w:tblPr>
      <w:tblGrid>
        <w:gridCol w:w="748"/>
        <w:gridCol w:w="2088"/>
        <w:gridCol w:w="1444"/>
        <w:gridCol w:w="1669"/>
        <w:gridCol w:w="1459"/>
        <w:gridCol w:w="1669"/>
        <w:gridCol w:w="2295"/>
        <w:gridCol w:w="1540"/>
        <w:gridCol w:w="1648"/>
      </w:tblGrid>
      <w:tr w:rsidR="00B46AFF" w:rsidRPr="005F741F" w:rsidTr="00B46AFF">
        <w:trPr>
          <w:trHeight w:val="646"/>
        </w:trPr>
        <w:tc>
          <w:tcPr>
            <w:tcW w:w="257" w:type="pct"/>
            <w:vMerge w:val="restart"/>
            <w:tcBorders>
              <w:top w:val="single" w:sz="4" w:space="0" w:color="auto"/>
              <w:left w:val="single" w:sz="4" w:space="0" w:color="auto"/>
              <w:right w:val="single" w:sz="4" w:space="0" w:color="auto"/>
            </w:tcBorders>
            <w:shd w:val="clear" w:color="auto" w:fill="F2F2F2"/>
            <w:noWrap/>
            <w:vAlign w:val="center"/>
          </w:tcPr>
          <w:p w:rsidR="00B46AFF" w:rsidRPr="005F741F" w:rsidRDefault="00B46AFF" w:rsidP="00B46AFF">
            <w:pPr>
              <w:spacing w:after="0" w:line="240" w:lineRule="auto"/>
              <w:contextualSpacing/>
              <w:jc w:val="center"/>
              <w:rPr>
                <w:rFonts w:ascii="Times New Roman" w:hAnsi="Times New Roman" w:cs="Times New Roman"/>
                <w:iCs/>
                <w:sz w:val="24"/>
                <w:szCs w:val="24"/>
              </w:rPr>
            </w:pPr>
            <w:r w:rsidRPr="005F741F">
              <w:rPr>
                <w:rFonts w:ascii="Times New Roman" w:hAnsi="Times New Roman" w:cs="Times New Roman"/>
                <w:iCs/>
                <w:sz w:val="24"/>
                <w:szCs w:val="24"/>
              </w:rPr>
              <w:t>№</w:t>
            </w:r>
          </w:p>
        </w:tc>
        <w:tc>
          <w:tcPr>
            <w:tcW w:w="717" w:type="pct"/>
            <w:vMerge w:val="restart"/>
            <w:tcBorders>
              <w:top w:val="single" w:sz="4" w:space="0" w:color="auto"/>
              <w:left w:val="nil"/>
              <w:right w:val="single" w:sz="4" w:space="0" w:color="auto"/>
            </w:tcBorders>
            <w:shd w:val="clear" w:color="auto" w:fill="F2F2F2"/>
            <w:vAlign w:val="center"/>
          </w:tcPr>
          <w:p w:rsidR="00B46AFF" w:rsidRPr="00C0511C" w:rsidRDefault="00C0511C" w:rsidP="00B46AFF">
            <w:pPr>
              <w:spacing w:after="0" w:line="240" w:lineRule="auto"/>
              <w:contextualSpacing/>
              <w:jc w:val="center"/>
              <w:rPr>
                <w:rFonts w:ascii="Times New Roman" w:hAnsi="Times New Roman" w:cs="Times New Roman"/>
                <w:iCs/>
                <w:sz w:val="24"/>
                <w:szCs w:val="24"/>
                <w:lang w:val="en-US"/>
              </w:rPr>
            </w:pPr>
            <w:r w:rsidRPr="00F575BD">
              <w:rPr>
                <w:rFonts w:ascii="Times New Roman" w:hAnsi="Times New Roman" w:cs="Times New Roman"/>
                <w:iCs/>
                <w:sz w:val="24"/>
                <w:szCs w:val="24"/>
                <w:lang w:val="en-US"/>
              </w:rPr>
              <w:t>Destination (name of settlement, region)</w:t>
            </w:r>
          </w:p>
        </w:tc>
        <w:tc>
          <w:tcPr>
            <w:tcW w:w="1069" w:type="pct"/>
            <w:gridSpan w:val="2"/>
            <w:tcBorders>
              <w:top w:val="single" w:sz="4" w:space="0" w:color="auto"/>
              <w:left w:val="nil"/>
              <w:bottom w:val="single" w:sz="4" w:space="0" w:color="auto"/>
              <w:right w:val="single" w:sz="4" w:space="0" w:color="auto"/>
            </w:tcBorders>
            <w:shd w:val="clear" w:color="auto" w:fill="F2F2F2"/>
            <w:vAlign w:val="center"/>
          </w:tcPr>
          <w:p w:rsidR="00B46AFF" w:rsidRPr="00C0511C" w:rsidRDefault="00C0511C" w:rsidP="00B46AFF">
            <w:pPr>
              <w:spacing w:after="0" w:line="240" w:lineRule="auto"/>
              <w:contextualSpacing/>
              <w:jc w:val="center"/>
              <w:rPr>
                <w:rFonts w:ascii="Times New Roman" w:hAnsi="Times New Roman" w:cs="Times New Roman"/>
                <w:iCs/>
                <w:sz w:val="24"/>
                <w:szCs w:val="24"/>
                <w:lang w:val="en-US"/>
              </w:rPr>
            </w:pPr>
            <w:r w:rsidRPr="00F575BD">
              <w:rPr>
                <w:rFonts w:ascii="Times New Roman" w:hAnsi="Times New Roman" w:cs="Times New Roman"/>
                <w:iCs/>
                <w:sz w:val="24"/>
                <w:szCs w:val="24"/>
                <w:lang w:val="en-US"/>
              </w:rPr>
              <w:t xml:space="preserve">Reimbursement rates for 1 person, </w:t>
            </w:r>
            <w:proofErr w:type="spellStart"/>
            <w:r w:rsidRPr="00F575BD">
              <w:rPr>
                <w:rFonts w:ascii="Times New Roman" w:hAnsi="Times New Roman" w:cs="Times New Roman"/>
                <w:iCs/>
                <w:sz w:val="24"/>
                <w:szCs w:val="24"/>
                <w:lang w:val="en-US"/>
              </w:rPr>
              <w:t>tenge</w:t>
            </w:r>
            <w:proofErr w:type="spellEnd"/>
          </w:p>
        </w:tc>
        <w:tc>
          <w:tcPr>
            <w:tcW w:w="1074" w:type="pct"/>
            <w:gridSpan w:val="2"/>
            <w:tcBorders>
              <w:top w:val="single" w:sz="4" w:space="0" w:color="auto"/>
              <w:left w:val="nil"/>
              <w:bottom w:val="single" w:sz="4" w:space="0" w:color="auto"/>
              <w:right w:val="single" w:sz="4" w:space="0" w:color="auto"/>
            </w:tcBorders>
            <w:shd w:val="clear" w:color="auto" w:fill="F2F2F2"/>
            <w:vAlign w:val="center"/>
          </w:tcPr>
          <w:p w:rsidR="00B46AFF" w:rsidRPr="005F741F" w:rsidRDefault="00C0511C" w:rsidP="00B46AFF">
            <w:pPr>
              <w:spacing w:after="0" w:line="240" w:lineRule="auto"/>
              <w:contextualSpacing/>
              <w:jc w:val="center"/>
              <w:rPr>
                <w:rFonts w:ascii="Times New Roman" w:hAnsi="Times New Roman" w:cs="Times New Roman"/>
                <w:iCs/>
                <w:sz w:val="24"/>
                <w:szCs w:val="24"/>
              </w:rPr>
            </w:pPr>
            <w:proofErr w:type="spellStart"/>
            <w:r w:rsidRPr="00F575BD">
              <w:rPr>
                <w:rFonts w:ascii="Times New Roman" w:hAnsi="Times New Roman" w:cs="Times New Roman"/>
                <w:iCs/>
                <w:sz w:val="24"/>
                <w:szCs w:val="24"/>
              </w:rPr>
              <w:t>Average</w:t>
            </w:r>
            <w:proofErr w:type="spellEnd"/>
            <w:r w:rsidRPr="00F575BD">
              <w:rPr>
                <w:rFonts w:ascii="Times New Roman" w:hAnsi="Times New Roman" w:cs="Times New Roman"/>
                <w:iCs/>
                <w:sz w:val="24"/>
                <w:szCs w:val="24"/>
              </w:rPr>
              <w:t xml:space="preserve"> </w:t>
            </w:r>
            <w:proofErr w:type="spellStart"/>
            <w:r w:rsidRPr="00F575BD">
              <w:rPr>
                <w:rFonts w:ascii="Times New Roman" w:hAnsi="Times New Roman" w:cs="Times New Roman"/>
                <w:iCs/>
                <w:sz w:val="24"/>
                <w:szCs w:val="24"/>
              </w:rPr>
              <w:t>annual</w:t>
            </w:r>
            <w:proofErr w:type="spellEnd"/>
            <w:r w:rsidRPr="00F575BD">
              <w:rPr>
                <w:rFonts w:ascii="Times New Roman" w:hAnsi="Times New Roman" w:cs="Times New Roman"/>
                <w:iCs/>
                <w:sz w:val="24"/>
                <w:szCs w:val="24"/>
              </w:rPr>
              <w:t xml:space="preserve"> </w:t>
            </w:r>
            <w:proofErr w:type="spellStart"/>
            <w:r w:rsidRPr="00F575BD">
              <w:rPr>
                <w:rFonts w:ascii="Times New Roman" w:hAnsi="Times New Roman" w:cs="Times New Roman"/>
                <w:iCs/>
                <w:sz w:val="24"/>
                <w:szCs w:val="24"/>
              </w:rPr>
              <w:t>man-days</w:t>
            </w:r>
            <w:proofErr w:type="spellEnd"/>
          </w:p>
        </w:tc>
        <w:tc>
          <w:tcPr>
            <w:tcW w:w="788" w:type="pct"/>
            <w:vMerge w:val="restart"/>
            <w:tcBorders>
              <w:top w:val="single" w:sz="4" w:space="0" w:color="auto"/>
              <w:left w:val="nil"/>
              <w:right w:val="single" w:sz="4" w:space="0" w:color="auto"/>
            </w:tcBorders>
            <w:shd w:val="clear" w:color="auto" w:fill="F2F2F2"/>
            <w:vAlign w:val="center"/>
          </w:tcPr>
          <w:p w:rsidR="00B46AFF" w:rsidRPr="00C0511C" w:rsidRDefault="00C0511C" w:rsidP="00B46AFF">
            <w:pPr>
              <w:spacing w:after="0" w:line="240" w:lineRule="auto"/>
              <w:contextualSpacing/>
              <w:jc w:val="center"/>
              <w:rPr>
                <w:rFonts w:ascii="Times New Roman" w:hAnsi="Times New Roman" w:cs="Times New Roman"/>
                <w:iCs/>
                <w:sz w:val="24"/>
                <w:szCs w:val="24"/>
                <w:lang w:val="en-US"/>
              </w:rPr>
            </w:pPr>
            <w:r w:rsidRPr="00AC21E4">
              <w:rPr>
                <w:rFonts w:ascii="Times New Roman" w:hAnsi="Times New Roman" w:cs="Times New Roman"/>
                <w:iCs/>
                <w:sz w:val="24"/>
                <w:szCs w:val="24"/>
                <w:lang w:val="en-US"/>
              </w:rPr>
              <w:t>Average annual number of business travelers, people</w:t>
            </w:r>
          </w:p>
        </w:tc>
        <w:tc>
          <w:tcPr>
            <w:tcW w:w="529" w:type="pct"/>
            <w:vMerge w:val="restart"/>
            <w:tcBorders>
              <w:top w:val="single" w:sz="4" w:space="0" w:color="auto"/>
              <w:left w:val="nil"/>
              <w:right w:val="single" w:sz="4" w:space="0" w:color="auto"/>
            </w:tcBorders>
            <w:shd w:val="clear" w:color="auto" w:fill="F2F2F2"/>
            <w:vAlign w:val="center"/>
          </w:tcPr>
          <w:p w:rsidR="00B46AFF" w:rsidRPr="00C0511C" w:rsidRDefault="00C0511C" w:rsidP="00B46AFF">
            <w:pPr>
              <w:spacing w:after="0" w:line="240" w:lineRule="auto"/>
              <w:contextualSpacing/>
              <w:jc w:val="center"/>
              <w:rPr>
                <w:rFonts w:ascii="Times New Roman" w:hAnsi="Times New Roman" w:cs="Times New Roman"/>
                <w:iCs/>
                <w:sz w:val="24"/>
                <w:szCs w:val="24"/>
                <w:lang w:val="en-US"/>
              </w:rPr>
            </w:pPr>
            <w:r w:rsidRPr="00AC21E4">
              <w:rPr>
                <w:rFonts w:ascii="Times New Roman" w:hAnsi="Times New Roman" w:cs="Times New Roman"/>
                <w:iCs/>
                <w:sz w:val="24"/>
                <w:szCs w:val="24"/>
                <w:lang w:val="en-US"/>
              </w:rPr>
              <w:t xml:space="preserve">Average cost of one round trip, </w:t>
            </w:r>
            <w:proofErr w:type="spellStart"/>
            <w:r w:rsidRPr="00AC21E4">
              <w:rPr>
                <w:rFonts w:ascii="Times New Roman" w:hAnsi="Times New Roman" w:cs="Times New Roman"/>
                <w:iCs/>
                <w:sz w:val="24"/>
                <w:szCs w:val="24"/>
                <w:lang w:val="en-US"/>
              </w:rPr>
              <w:t>tenge</w:t>
            </w:r>
            <w:proofErr w:type="spellEnd"/>
          </w:p>
        </w:tc>
        <w:tc>
          <w:tcPr>
            <w:tcW w:w="566" w:type="pct"/>
            <w:vMerge w:val="restart"/>
            <w:tcBorders>
              <w:top w:val="single" w:sz="4" w:space="0" w:color="auto"/>
              <w:left w:val="nil"/>
              <w:right w:val="single" w:sz="4" w:space="0" w:color="auto"/>
            </w:tcBorders>
            <w:shd w:val="clear" w:color="auto" w:fill="F2F2F2"/>
            <w:vAlign w:val="center"/>
          </w:tcPr>
          <w:p w:rsidR="00C0511C" w:rsidRPr="00AC21E4" w:rsidRDefault="00C0511C" w:rsidP="00C0511C">
            <w:pPr>
              <w:spacing w:after="0" w:line="240" w:lineRule="auto"/>
              <w:contextualSpacing/>
              <w:jc w:val="center"/>
              <w:rPr>
                <w:rFonts w:ascii="Times New Roman" w:hAnsi="Times New Roman" w:cs="Times New Roman"/>
                <w:iCs/>
                <w:sz w:val="24"/>
                <w:szCs w:val="24"/>
                <w:lang w:val="en-US"/>
              </w:rPr>
            </w:pPr>
            <w:r w:rsidRPr="00AC21E4">
              <w:rPr>
                <w:rFonts w:ascii="Times New Roman" w:hAnsi="Times New Roman" w:cs="Times New Roman"/>
                <w:iCs/>
                <w:sz w:val="24"/>
                <w:szCs w:val="24"/>
                <w:lang w:val="en-US"/>
              </w:rPr>
              <w:t>Total,</w:t>
            </w:r>
          </w:p>
          <w:p w:rsidR="00C0511C" w:rsidRPr="00AC21E4" w:rsidRDefault="00C0511C" w:rsidP="00C0511C">
            <w:pPr>
              <w:spacing w:after="0" w:line="240" w:lineRule="auto"/>
              <w:contextualSpacing/>
              <w:jc w:val="center"/>
              <w:rPr>
                <w:rFonts w:ascii="Times New Roman" w:hAnsi="Times New Roman" w:cs="Times New Roman"/>
                <w:iCs/>
                <w:sz w:val="24"/>
                <w:szCs w:val="24"/>
                <w:lang w:val="en-US"/>
              </w:rPr>
            </w:pPr>
            <w:r w:rsidRPr="00AC21E4">
              <w:rPr>
                <w:rFonts w:ascii="Times New Roman" w:hAnsi="Times New Roman" w:cs="Times New Roman"/>
                <w:iCs/>
                <w:sz w:val="24"/>
                <w:szCs w:val="24"/>
                <w:lang w:val="en-US"/>
              </w:rPr>
              <w:t xml:space="preserve">thousand </w:t>
            </w:r>
            <w:proofErr w:type="spellStart"/>
            <w:r w:rsidRPr="00AC21E4">
              <w:rPr>
                <w:rFonts w:ascii="Times New Roman" w:hAnsi="Times New Roman" w:cs="Times New Roman"/>
                <w:iCs/>
                <w:sz w:val="24"/>
                <w:szCs w:val="24"/>
                <w:lang w:val="en-US"/>
              </w:rPr>
              <w:t>tenge</w:t>
            </w:r>
            <w:proofErr w:type="spellEnd"/>
          </w:p>
          <w:p w:rsidR="00C0511C" w:rsidRPr="00AC21E4" w:rsidRDefault="00C0511C" w:rsidP="00C0511C">
            <w:pPr>
              <w:spacing w:after="0" w:line="240" w:lineRule="auto"/>
              <w:contextualSpacing/>
              <w:jc w:val="center"/>
              <w:rPr>
                <w:rFonts w:ascii="Times New Roman" w:hAnsi="Times New Roman" w:cs="Times New Roman"/>
                <w:iCs/>
                <w:sz w:val="24"/>
                <w:szCs w:val="24"/>
                <w:lang w:val="en-US"/>
              </w:rPr>
            </w:pPr>
            <w:r w:rsidRPr="00AC21E4">
              <w:rPr>
                <w:rFonts w:ascii="Times New Roman" w:hAnsi="Times New Roman" w:cs="Times New Roman"/>
                <w:iCs/>
                <w:sz w:val="24"/>
                <w:szCs w:val="24"/>
                <w:lang w:val="en-US"/>
              </w:rPr>
              <w:t>gr.7× (gr.3×gr.5+</w:t>
            </w:r>
          </w:p>
          <w:p w:rsidR="00C0511C" w:rsidRPr="00AC21E4" w:rsidRDefault="00C0511C" w:rsidP="00C0511C">
            <w:pPr>
              <w:spacing w:after="0" w:line="240" w:lineRule="auto"/>
              <w:contextualSpacing/>
              <w:jc w:val="center"/>
              <w:rPr>
                <w:rFonts w:ascii="Times New Roman" w:hAnsi="Times New Roman" w:cs="Times New Roman"/>
                <w:iCs/>
                <w:sz w:val="24"/>
                <w:szCs w:val="24"/>
              </w:rPr>
            </w:pPr>
            <w:r w:rsidRPr="00AC21E4">
              <w:rPr>
                <w:rFonts w:ascii="Times New Roman" w:hAnsi="Times New Roman" w:cs="Times New Roman"/>
                <w:iCs/>
                <w:sz w:val="24"/>
                <w:szCs w:val="24"/>
              </w:rPr>
              <w:t>gr.4×gr.</w:t>
            </w:r>
            <w:proofErr w:type="gramStart"/>
            <w:r w:rsidRPr="00AC21E4">
              <w:rPr>
                <w:rFonts w:ascii="Times New Roman" w:hAnsi="Times New Roman" w:cs="Times New Roman"/>
                <w:iCs/>
                <w:sz w:val="24"/>
                <w:szCs w:val="24"/>
              </w:rPr>
              <w:t>6)+</w:t>
            </w:r>
            <w:proofErr w:type="gramEnd"/>
          </w:p>
          <w:p w:rsidR="00B46AFF" w:rsidRPr="005F741F" w:rsidRDefault="00C0511C" w:rsidP="00C0511C">
            <w:pPr>
              <w:spacing w:after="0" w:line="240" w:lineRule="auto"/>
              <w:contextualSpacing/>
              <w:jc w:val="center"/>
              <w:rPr>
                <w:rFonts w:ascii="Times New Roman" w:hAnsi="Times New Roman" w:cs="Times New Roman"/>
                <w:iCs/>
                <w:sz w:val="24"/>
                <w:szCs w:val="24"/>
              </w:rPr>
            </w:pPr>
            <w:r w:rsidRPr="00AC21E4">
              <w:rPr>
                <w:rFonts w:ascii="Times New Roman" w:hAnsi="Times New Roman" w:cs="Times New Roman"/>
                <w:iCs/>
                <w:sz w:val="24"/>
                <w:szCs w:val="24"/>
              </w:rPr>
              <w:t>gr.7×gr.8</w:t>
            </w:r>
          </w:p>
        </w:tc>
      </w:tr>
      <w:tr w:rsidR="00B46AFF" w:rsidRPr="005F741F" w:rsidTr="00B46AFF">
        <w:trPr>
          <w:trHeight w:val="840"/>
        </w:trPr>
        <w:tc>
          <w:tcPr>
            <w:tcW w:w="257" w:type="pct"/>
            <w:vMerge/>
            <w:tcBorders>
              <w:left w:val="single" w:sz="4" w:space="0" w:color="auto"/>
              <w:bottom w:val="single" w:sz="4" w:space="0" w:color="auto"/>
              <w:right w:val="single" w:sz="4" w:space="0" w:color="auto"/>
            </w:tcBorders>
            <w:shd w:val="clear" w:color="auto" w:fill="auto"/>
            <w:noWrap/>
            <w:vAlign w:val="center"/>
            <w:hideMark/>
          </w:tcPr>
          <w:p w:rsidR="00B46AFF" w:rsidRPr="005F741F" w:rsidRDefault="00B46AFF" w:rsidP="00B46AFF">
            <w:pPr>
              <w:spacing w:after="0" w:line="240" w:lineRule="auto"/>
              <w:contextualSpacing/>
              <w:jc w:val="center"/>
              <w:rPr>
                <w:rFonts w:ascii="Times New Roman" w:hAnsi="Times New Roman" w:cs="Times New Roman"/>
                <w:iCs/>
                <w:sz w:val="24"/>
                <w:szCs w:val="24"/>
              </w:rPr>
            </w:pPr>
          </w:p>
        </w:tc>
        <w:tc>
          <w:tcPr>
            <w:tcW w:w="717" w:type="pct"/>
            <w:vMerge/>
            <w:tcBorders>
              <w:left w:val="nil"/>
              <w:bottom w:val="single" w:sz="4" w:space="0" w:color="auto"/>
              <w:right w:val="single" w:sz="4" w:space="0" w:color="auto"/>
            </w:tcBorders>
            <w:shd w:val="clear" w:color="auto" w:fill="auto"/>
            <w:vAlign w:val="center"/>
            <w:hideMark/>
          </w:tcPr>
          <w:p w:rsidR="00B46AFF" w:rsidRPr="005F741F" w:rsidRDefault="00B46AFF" w:rsidP="00B46AFF">
            <w:pPr>
              <w:spacing w:after="0" w:line="240" w:lineRule="auto"/>
              <w:contextualSpacing/>
              <w:jc w:val="center"/>
              <w:rPr>
                <w:rFonts w:ascii="Times New Roman" w:hAnsi="Times New Roman" w:cs="Times New Roman"/>
                <w:iCs/>
                <w:sz w:val="24"/>
                <w:szCs w:val="24"/>
              </w:rPr>
            </w:pPr>
          </w:p>
        </w:tc>
        <w:tc>
          <w:tcPr>
            <w:tcW w:w="496" w:type="pct"/>
            <w:tcBorders>
              <w:top w:val="single" w:sz="4" w:space="0" w:color="auto"/>
              <w:left w:val="nil"/>
              <w:bottom w:val="single" w:sz="4" w:space="0" w:color="auto"/>
              <w:right w:val="single" w:sz="4" w:space="0" w:color="auto"/>
            </w:tcBorders>
            <w:shd w:val="clear" w:color="auto" w:fill="F2F2F2"/>
            <w:vAlign w:val="center"/>
            <w:hideMark/>
          </w:tcPr>
          <w:p w:rsidR="00B46AFF" w:rsidRPr="005F741F" w:rsidRDefault="001779C5" w:rsidP="00B46AFF">
            <w:pPr>
              <w:spacing w:after="0" w:line="240" w:lineRule="auto"/>
              <w:contextualSpacing/>
              <w:jc w:val="center"/>
              <w:rPr>
                <w:rFonts w:ascii="Times New Roman" w:hAnsi="Times New Roman" w:cs="Times New Roman"/>
                <w:iCs/>
                <w:sz w:val="24"/>
                <w:szCs w:val="24"/>
              </w:rPr>
            </w:pPr>
            <w:proofErr w:type="spellStart"/>
            <w:r w:rsidRPr="001779C5">
              <w:rPr>
                <w:rFonts w:ascii="Times New Roman" w:hAnsi="Times New Roman" w:cs="Times New Roman"/>
                <w:iCs/>
                <w:sz w:val="24"/>
                <w:szCs w:val="24"/>
              </w:rPr>
              <w:t>per</w:t>
            </w:r>
            <w:proofErr w:type="spellEnd"/>
            <w:r w:rsidRPr="001779C5">
              <w:rPr>
                <w:rFonts w:ascii="Times New Roman" w:hAnsi="Times New Roman" w:cs="Times New Roman"/>
                <w:iCs/>
                <w:sz w:val="24"/>
                <w:szCs w:val="24"/>
              </w:rPr>
              <w:t xml:space="preserve"> </w:t>
            </w:r>
            <w:proofErr w:type="spellStart"/>
            <w:r w:rsidRPr="001779C5">
              <w:rPr>
                <w:rFonts w:ascii="Times New Roman" w:hAnsi="Times New Roman" w:cs="Times New Roman"/>
                <w:iCs/>
                <w:sz w:val="24"/>
                <w:szCs w:val="24"/>
              </w:rPr>
              <w:t>diem</w:t>
            </w:r>
            <w:proofErr w:type="spellEnd"/>
            <w:r w:rsidRPr="001779C5">
              <w:rPr>
                <w:rFonts w:ascii="Times New Roman" w:hAnsi="Times New Roman" w:cs="Times New Roman"/>
                <w:iCs/>
                <w:sz w:val="24"/>
                <w:szCs w:val="24"/>
              </w:rPr>
              <w:t xml:space="preserve"> (2MCI)</w:t>
            </w:r>
          </w:p>
        </w:tc>
        <w:tc>
          <w:tcPr>
            <w:tcW w:w="573" w:type="pct"/>
            <w:tcBorders>
              <w:top w:val="single" w:sz="4" w:space="0" w:color="auto"/>
              <w:left w:val="nil"/>
              <w:bottom w:val="single" w:sz="4" w:space="0" w:color="auto"/>
              <w:right w:val="single" w:sz="4" w:space="0" w:color="auto"/>
            </w:tcBorders>
            <w:shd w:val="clear" w:color="auto" w:fill="F2F2F2"/>
            <w:vAlign w:val="center"/>
            <w:hideMark/>
          </w:tcPr>
          <w:p w:rsidR="00B46AFF" w:rsidRPr="005F741F" w:rsidRDefault="001779C5" w:rsidP="00B46AFF">
            <w:pPr>
              <w:spacing w:after="0" w:line="240" w:lineRule="auto"/>
              <w:contextualSpacing/>
              <w:jc w:val="center"/>
              <w:rPr>
                <w:rFonts w:ascii="Times New Roman" w:hAnsi="Times New Roman" w:cs="Times New Roman"/>
                <w:iCs/>
                <w:sz w:val="24"/>
                <w:szCs w:val="24"/>
              </w:rPr>
            </w:pPr>
            <w:proofErr w:type="spellStart"/>
            <w:r w:rsidRPr="001779C5">
              <w:rPr>
                <w:rFonts w:ascii="Times New Roman" w:hAnsi="Times New Roman" w:cs="Times New Roman"/>
                <w:iCs/>
                <w:sz w:val="24"/>
                <w:szCs w:val="24"/>
              </w:rPr>
              <w:t>renting</w:t>
            </w:r>
            <w:proofErr w:type="spellEnd"/>
            <w:r w:rsidRPr="001779C5">
              <w:rPr>
                <w:rFonts w:ascii="Times New Roman" w:hAnsi="Times New Roman" w:cs="Times New Roman"/>
                <w:iCs/>
                <w:sz w:val="24"/>
                <w:szCs w:val="24"/>
              </w:rPr>
              <w:t xml:space="preserve"> a </w:t>
            </w:r>
            <w:proofErr w:type="spellStart"/>
            <w:r w:rsidRPr="001779C5">
              <w:rPr>
                <w:rFonts w:ascii="Times New Roman" w:hAnsi="Times New Roman" w:cs="Times New Roman"/>
                <w:iCs/>
                <w:sz w:val="24"/>
                <w:szCs w:val="24"/>
              </w:rPr>
              <w:t>dwelling</w:t>
            </w:r>
            <w:proofErr w:type="spellEnd"/>
          </w:p>
        </w:tc>
        <w:tc>
          <w:tcPr>
            <w:tcW w:w="501" w:type="pct"/>
            <w:tcBorders>
              <w:top w:val="single" w:sz="4" w:space="0" w:color="auto"/>
              <w:left w:val="nil"/>
              <w:bottom w:val="single" w:sz="4" w:space="0" w:color="auto"/>
              <w:right w:val="single" w:sz="4" w:space="0" w:color="auto"/>
            </w:tcBorders>
            <w:shd w:val="clear" w:color="auto" w:fill="F2F2F2"/>
            <w:vAlign w:val="center"/>
            <w:hideMark/>
          </w:tcPr>
          <w:p w:rsidR="00B46AFF" w:rsidRPr="005F741F" w:rsidRDefault="001779C5" w:rsidP="00B46AFF">
            <w:pPr>
              <w:spacing w:after="0" w:line="240" w:lineRule="auto"/>
              <w:contextualSpacing/>
              <w:jc w:val="center"/>
              <w:rPr>
                <w:rFonts w:ascii="Times New Roman" w:hAnsi="Times New Roman" w:cs="Times New Roman"/>
                <w:iCs/>
                <w:sz w:val="24"/>
                <w:szCs w:val="24"/>
              </w:rPr>
            </w:pPr>
            <w:proofErr w:type="spellStart"/>
            <w:r w:rsidRPr="001779C5">
              <w:rPr>
                <w:rFonts w:ascii="Times New Roman" w:hAnsi="Times New Roman" w:cs="Times New Roman"/>
                <w:iCs/>
                <w:sz w:val="24"/>
                <w:szCs w:val="24"/>
              </w:rPr>
              <w:t>for</w:t>
            </w:r>
            <w:proofErr w:type="spellEnd"/>
            <w:r w:rsidRPr="001779C5">
              <w:rPr>
                <w:rFonts w:ascii="Times New Roman" w:hAnsi="Times New Roman" w:cs="Times New Roman"/>
                <w:iCs/>
                <w:sz w:val="24"/>
                <w:szCs w:val="24"/>
              </w:rPr>
              <w:t xml:space="preserve"> </w:t>
            </w:r>
            <w:proofErr w:type="spellStart"/>
            <w:r w:rsidRPr="001779C5">
              <w:rPr>
                <w:rFonts w:ascii="Times New Roman" w:hAnsi="Times New Roman" w:cs="Times New Roman"/>
                <w:iCs/>
                <w:sz w:val="24"/>
                <w:szCs w:val="24"/>
              </w:rPr>
              <w:t>daily</w:t>
            </w:r>
            <w:proofErr w:type="spellEnd"/>
            <w:r w:rsidRPr="001779C5">
              <w:rPr>
                <w:rFonts w:ascii="Times New Roman" w:hAnsi="Times New Roman" w:cs="Times New Roman"/>
                <w:iCs/>
                <w:sz w:val="24"/>
                <w:szCs w:val="24"/>
              </w:rPr>
              <w:t xml:space="preserve"> </w:t>
            </w:r>
            <w:proofErr w:type="spellStart"/>
            <w:r w:rsidRPr="001779C5">
              <w:rPr>
                <w:rFonts w:ascii="Times New Roman" w:hAnsi="Times New Roman" w:cs="Times New Roman"/>
                <w:iCs/>
                <w:sz w:val="24"/>
                <w:szCs w:val="24"/>
              </w:rPr>
              <w:t>expenses</w:t>
            </w:r>
            <w:proofErr w:type="spellEnd"/>
          </w:p>
        </w:tc>
        <w:tc>
          <w:tcPr>
            <w:tcW w:w="573" w:type="pct"/>
            <w:tcBorders>
              <w:top w:val="single" w:sz="4" w:space="0" w:color="auto"/>
              <w:left w:val="nil"/>
              <w:bottom w:val="single" w:sz="4" w:space="0" w:color="auto"/>
              <w:right w:val="single" w:sz="4" w:space="0" w:color="auto"/>
            </w:tcBorders>
            <w:shd w:val="clear" w:color="auto" w:fill="F2F2F2"/>
            <w:vAlign w:val="center"/>
            <w:hideMark/>
          </w:tcPr>
          <w:p w:rsidR="00B46AFF" w:rsidRPr="005F741F" w:rsidRDefault="001779C5" w:rsidP="00B46AFF">
            <w:pPr>
              <w:spacing w:after="0" w:line="240" w:lineRule="auto"/>
              <w:contextualSpacing/>
              <w:jc w:val="center"/>
              <w:rPr>
                <w:rFonts w:ascii="Times New Roman" w:hAnsi="Times New Roman" w:cs="Times New Roman"/>
                <w:iCs/>
                <w:sz w:val="24"/>
                <w:szCs w:val="24"/>
              </w:rPr>
            </w:pPr>
            <w:proofErr w:type="spellStart"/>
            <w:r w:rsidRPr="001779C5">
              <w:rPr>
                <w:rFonts w:ascii="Times New Roman" w:hAnsi="Times New Roman" w:cs="Times New Roman"/>
                <w:iCs/>
                <w:sz w:val="24"/>
                <w:szCs w:val="24"/>
              </w:rPr>
              <w:t>for</w:t>
            </w:r>
            <w:proofErr w:type="spellEnd"/>
            <w:r w:rsidRPr="001779C5">
              <w:rPr>
                <w:rFonts w:ascii="Times New Roman" w:hAnsi="Times New Roman" w:cs="Times New Roman"/>
                <w:iCs/>
                <w:sz w:val="24"/>
                <w:szCs w:val="24"/>
              </w:rPr>
              <w:t xml:space="preserve"> </w:t>
            </w:r>
            <w:proofErr w:type="spellStart"/>
            <w:r w:rsidRPr="001779C5">
              <w:rPr>
                <w:rFonts w:ascii="Times New Roman" w:hAnsi="Times New Roman" w:cs="Times New Roman"/>
                <w:iCs/>
                <w:sz w:val="24"/>
                <w:szCs w:val="24"/>
              </w:rPr>
              <w:t>renting</w:t>
            </w:r>
            <w:proofErr w:type="spellEnd"/>
            <w:r w:rsidRPr="001779C5">
              <w:rPr>
                <w:rFonts w:ascii="Times New Roman" w:hAnsi="Times New Roman" w:cs="Times New Roman"/>
                <w:iCs/>
                <w:sz w:val="24"/>
                <w:szCs w:val="24"/>
              </w:rPr>
              <w:t xml:space="preserve"> a </w:t>
            </w:r>
            <w:proofErr w:type="spellStart"/>
            <w:r w:rsidRPr="001779C5">
              <w:rPr>
                <w:rFonts w:ascii="Times New Roman" w:hAnsi="Times New Roman" w:cs="Times New Roman"/>
                <w:iCs/>
                <w:sz w:val="24"/>
                <w:szCs w:val="24"/>
              </w:rPr>
              <w:t>dwelling</w:t>
            </w:r>
            <w:proofErr w:type="spellEnd"/>
          </w:p>
        </w:tc>
        <w:tc>
          <w:tcPr>
            <w:tcW w:w="788" w:type="pct"/>
            <w:vMerge/>
            <w:tcBorders>
              <w:left w:val="nil"/>
              <w:bottom w:val="single" w:sz="4" w:space="0" w:color="auto"/>
              <w:right w:val="single" w:sz="4" w:space="0" w:color="auto"/>
            </w:tcBorders>
            <w:shd w:val="clear" w:color="auto" w:fill="auto"/>
            <w:vAlign w:val="center"/>
            <w:hideMark/>
          </w:tcPr>
          <w:p w:rsidR="00B46AFF" w:rsidRPr="005F741F" w:rsidRDefault="00B46AFF" w:rsidP="00B46AFF">
            <w:pPr>
              <w:spacing w:after="0" w:line="240" w:lineRule="auto"/>
              <w:contextualSpacing/>
              <w:jc w:val="center"/>
              <w:rPr>
                <w:rFonts w:ascii="Times New Roman" w:hAnsi="Times New Roman" w:cs="Times New Roman"/>
                <w:iCs/>
                <w:sz w:val="24"/>
                <w:szCs w:val="24"/>
              </w:rPr>
            </w:pPr>
          </w:p>
        </w:tc>
        <w:tc>
          <w:tcPr>
            <w:tcW w:w="529" w:type="pct"/>
            <w:vMerge/>
            <w:tcBorders>
              <w:left w:val="nil"/>
              <w:bottom w:val="single" w:sz="4" w:space="0" w:color="auto"/>
              <w:right w:val="single" w:sz="4" w:space="0" w:color="auto"/>
            </w:tcBorders>
            <w:shd w:val="clear" w:color="auto" w:fill="auto"/>
            <w:vAlign w:val="center"/>
            <w:hideMark/>
          </w:tcPr>
          <w:p w:rsidR="00B46AFF" w:rsidRPr="005F741F" w:rsidRDefault="00B46AFF" w:rsidP="00B46AFF">
            <w:pPr>
              <w:spacing w:after="0" w:line="240" w:lineRule="auto"/>
              <w:contextualSpacing/>
              <w:jc w:val="center"/>
              <w:rPr>
                <w:rFonts w:ascii="Times New Roman" w:hAnsi="Times New Roman" w:cs="Times New Roman"/>
                <w:iCs/>
                <w:sz w:val="24"/>
                <w:szCs w:val="24"/>
              </w:rPr>
            </w:pPr>
          </w:p>
        </w:tc>
        <w:tc>
          <w:tcPr>
            <w:tcW w:w="566" w:type="pct"/>
            <w:vMerge/>
            <w:tcBorders>
              <w:left w:val="nil"/>
              <w:bottom w:val="single" w:sz="4" w:space="0" w:color="auto"/>
              <w:right w:val="single" w:sz="4" w:space="0" w:color="auto"/>
            </w:tcBorders>
            <w:shd w:val="clear" w:color="auto" w:fill="auto"/>
            <w:vAlign w:val="center"/>
            <w:hideMark/>
          </w:tcPr>
          <w:p w:rsidR="00B46AFF" w:rsidRPr="005F741F" w:rsidRDefault="00B46AFF" w:rsidP="00B46AFF">
            <w:pPr>
              <w:spacing w:after="0" w:line="240" w:lineRule="auto"/>
              <w:contextualSpacing/>
              <w:jc w:val="center"/>
              <w:rPr>
                <w:rFonts w:ascii="Times New Roman" w:hAnsi="Times New Roman" w:cs="Times New Roman"/>
                <w:i/>
                <w:iCs/>
                <w:sz w:val="24"/>
                <w:szCs w:val="24"/>
              </w:rPr>
            </w:pPr>
          </w:p>
        </w:tc>
      </w:tr>
      <w:tr w:rsidR="00B46AFF" w:rsidRPr="005F741F" w:rsidTr="00B46AFF">
        <w:trPr>
          <w:trHeight w:val="70"/>
        </w:trPr>
        <w:tc>
          <w:tcPr>
            <w:tcW w:w="257" w:type="pct"/>
            <w:tcBorders>
              <w:top w:val="nil"/>
              <w:left w:val="single" w:sz="4" w:space="0" w:color="auto"/>
              <w:bottom w:val="single" w:sz="4" w:space="0" w:color="auto"/>
              <w:right w:val="single" w:sz="4" w:space="0" w:color="auto"/>
            </w:tcBorders>
            <w:shd w:val="clear" w:color="auto" w:fill="D9D9D9"/>
            <w:noWrap/>
            <w:vAlign w:val="center"/>
            <w:hideMark/>
          </w:tcPr>
          <w:p w:rsidR="00B46AFF" w:rsidRPr="005F741F" w:rsidRDefault="00B46AFF" w:rsidP="00B46AFF">
            <w:pPr>
              <w:spacing w:after="0" w:line="240" w:lineRule="auto"/>
              <w:contextualSpacing/>
              <w:jc w:val="center"/>
              <w:rPr>
                <w:rFonts w:ascii="Times New Roman" w:hAnsi="Times New Roman" w:cs="Times New Roman"/>
                <w:iCs/>
                <w:sz w:val="24"/>
                <w:szCs w:val="24"/>
              </w:rPr>
            </w:pPr>
            <w:r w:rsidRPr="005F741F">
              <w:rPr>
                <w:rFonts w:ascii="Times New Roman" w:hAnsi="Times New Roman" w:cs="Times New Roman"/>
                <w:iCs/>
                <w:sz w:val="24"/>
                <w:szCs w:val="24"/>
              </w:rPr>
              <w:t>1</w:t>
            </w:r>
          </w:p>
        </w:tc>
        <w:tc>
          <w:tcPr>
            <w:tcW w:w="717" w:type="pct"/>
            <w:tcBorders>
              <w:top w:val="nil"/>
              <w:left w:val="nil"/>
              <w:bottom w:val="single" w:sz="4" w:space="0" w:color="auto"/>
              <w:right w:val="single" w:sz="4" w:space="0" w:color="auto"/>
            </w:tcBorders>
            <w:shd w:val="clear" w:color="auto" w:fill="D9D9D9"/>
            <w:noWrap/>
            <w:vAlign w:val="center"/>
            <w:hideMark/>
          </w:tcPr>
          <w:p w:rsidR="00B46AFF" w:rsidRPr="005F741F" w:rsidRDefault="00B46AFF" w:rsidP="00B46AFF">
            <w:pPr>
              <w:spacing w:after="0" w:line="240" w:lineRule="auto"/>
              <w:contextualSpacing/>
              <w:jc w:val="center"/>
              <w:rPr>
                <w:rFonts w:ascii="Times New Roman" w:hAnsi="Times New Roman" w:cs="Times New Roman"/>
                <w:iCs/>
                <w:sz w:val="24"/>
                <w:szCs w:val="24"/>
              </w:rPr>
            </w:pPr>
            <w:r w:rsidRPr="005F741F">
              <w:rPr>
                <w:rFonts w:ascii="Times New Roman" w:hAnsi="Times New Roman" w:cs="Times New Roman"/>
                <w:iCs/>
                <w:sz w:val="24"/>
                <w:szCs w:val="24"/>
              </w:rPr>
              <w:t>2</w:t>
            </w:r>
          </w:p>
        </w:tc>
        <w:tc>
          <w:tcPr>
            <w:tcW w:w="496" w:type="pct"/>
            <w:tcBorders>
              <w:top w:val="nil"/>
              <w:left w:val="nil"/>
              <w:bottom w:val="single" w:sz="4" w:space="0" w:color="auto"/>
              <w:right w:val="single" w:sz="4" w:space="0" w:color="auto"/>
            </w:tcBorders>
            <w:shd w:val="clear" w:color="auto" w:fill="D9D9D9"/>
            <w:vAlign w:val="center"/>
            <w:hideMark/>
          </w:tcPr>
          <w:p w:rsidR="00B46AFF" w:rsidRPr="005F741F" w:rsidRDefault="00B46AFF" w:rsidP="00B46AFF">
            <w:pPr>
              <w:spacing w:after="0" w:line="240" w:lineRule="auto"/>
              <w:contextualSpacing/>
              <w:jc w:val="center"/>
              <w:rPr>
                <w:rFonts w:ascii="Times New Roman" w:hAnsi="Times New Roman" w:cs="Times New Roman"/>
                <w:iCs/>
                <w:sz w:val="24"/>
                <w:szCs w:val="24"/>
              </w:rPr>
            </w:pPr>
            <w:r w:rsidRPr="005F741F">
              <w:rPr>
                <w:rFonts w:ascii="Times New Roman" w:hAnsi="Times New Roman" w:cs="Times New Roman"/>
                <w:iCs/>
                <w:sz w:val="24"/>
                <w:szCs w:val="24"/>
              </w:rPr>
              <w:t>3</w:t>
            </w:r>
          </w:p>
        </w:tc>
        <w:tc>
          <w:tcPr>
            <w:tcW w:w="573" w:type="pct"/>
            <w:tcBorders>
              <w:top w:val="nil"/>
              <w:left w:val="nil"/>
              <w:bottom w:val="single" w:sz="4" w:space="0" w:color="auto"/>
              <w:right w:val="single" w:sz="4" w:space="0" w:color="auto"/>
            </w:tcBorders>
            <w:shd w:val="clear" w:color="auto" w:fill="D9D9D9"/>
            <w:vAlign w:val="center"/>
            <w:hideMark/>
          </w:tcPr>
          <w:p w:rsidR="00B46AFF" w:rsidRPr="005F741F" w:rsidRDefault="00B46AFF" w:rsidP="00B46AFF">
            <w:pPr>
              <w:spacing w:after="0" w:line="240" w:lineRule="auto"/>
              <w:contextualSpacing/>
              <w:jc w:val="center"/>
              <w:rPr>
                <w:rFonts w:ascii="Times New Roman" w:hAnsi="Times New Roman" w:cs="Times New Roman"/>
                <w:iCs/>
                <w:sz w:val="24"/>
                <w:szCs w:val="24"/>
              </w:rPr>
            </w:pPr>
            <w:r w:rsidRPr="005F741F">
              <w:rPr>
                <w:rFonts w:ascii="Times New Roman" w:hAnsi="Times New Roman" w:cs="Times New Roman"/>
                <w:iCs/>
                <w:sz w:val="24"/>
                <w:szCs w:val="24"/>
              </w:rPr>
              <w:t>4</w:t>
            </w:r>
          </w:p>
        </w:tc>
        <w:tc>
          <w:tcPr>
            <w:tcW w:w="501" w:type="pct"/>
            <w:tcBorders>
              <w:top w:val="nil"/>
              <w:left w:val="nil"/>
              <w:bottom w:val="single" w:sz="4" w:space="0" w:color="auto"/>
              <w:right w:val="single" w:sz="4" w:space="0" w:color="auto"/>
            </w:tcBorders>
            <w:shd w:val="clear" w:color="auto" w:fill="D9D9D9"/>
            <w:vAlign w:val="center"/>
            <w:hideMark/>
          </w:tcPr>
          <w:p w:rsidR="00B46AFF" w:rsidRPr="005F741F" w:rsidRDefault="00B46AFF" w:rsidP="00B46AFF">
            <w:pPr>
              <w:spacing w:after="0" w:line="240" w:lineRule="auto"/>
              <w:contextualSpacing/>
              <w:jc w:val="center"/>
              <w:rPr>
                <w:rFonts w:ascii="Times New Roman" w:hAnsi="Times New Roman" w:cs="Times New Roman"/>
                <w:iCs/>
                <w:sz w:val="24"/>
                <w:szCs w:val="24"/>
              </w:rPr>
            </w:pPr>
            <w:r w:rsidRPr="005F741F">
              <w:rPr>
                <w:rFonts w:ascii="Times New Roman" w:hAnsi="Times New Roman" w:cs="Times New Roman"/>
                <w:iCs/>
                <w:sz w:val="24"/>
                <w:szCs w:val="24"/>
              </w:rPr>
              <w:t>5</w:t>
            </w:r>
          </w:p>
        </w:tc>
        <w:tc>
          <w:tcPr>
            <w:tcW w:w="573" w:type="pct"/>
            <w:tcBorders>
              <w:top w:val="nil"/>
              <w:left w:val="nil"/>
              <w:bottom w:val="single" w:sz="4" w:space="0" w:color="auto"/>
              <w:right w:val="single" w:sz="4" w:space="0" w:color="auto"/>
            </w:tcBorders>
            <w:shd w:val="clear" w:color="auto" w:fill="D9D9D9"/>
            <w:vAlign w:val="center"/>
            <w:hideMark/>
          </w:tcPr>
          <w:p w:rsidR="00B46AFF" w:rsidRPr="005F741F" w:rsidRDefault="00B46AFF" w:rsidP="00B46AFF">
            <w:pPr>
              <w:spacing w:after="0" w:line="240" w:lineRule="auto"/>
              <w:contextualSpacing/>
              <w:jc w:val="center"/>
              <w:rPr>
                <w:rFonts w:ascii="Times New Roman" w:hAnsi="Times New Roman" w:cs="Times New Roman"/>
                <w:iCs/>
                <w:sz w:val="24"/>
                <w:szCs w:val="24"/>
              </w:rPr>
            </w:pPr>
            <w:r w:rsidRPr="005F741F">
              <w:rPr>
                <w:rFonts w:ascii="Times New Roman" w:hAnsi="Times New Roman" w:cs="Times New Roman"/>
                <w:iCs/>
                <w:sz w:val="24"/>
                <w:szCs w:val="24"/>
              </w:rPr>
              <w:t>6</w:t>
            </w:r>
          </w:p>
        </w:tc>
        <w:tc>
          <w:tcPr>
            <w:tcW w:w="788" w:type="pct"/>
            <w:tcBorders>
              <w:top w:val="nil"/>
              <w:left w:val="nil"/>
              <w:bottom w:val="single" w:sz="4" w:space="0" w:color="auto"/>
              <w:right w:val="single" w:sz="4" w:space="0" w:color="auto"/>
            </w:tcBorders>
            <w:shd w:val="clear" w:color="auto" w:fill="D9D9D9"/>
            <w:noWrap/>
            <w:vAlign w:val="center"/>
            <w:hideMark/>
          </w:tcPr>
          <w:p w:rsidR="00B46AFF" w:rsidRPr="005F741F" w:rsidRDefault="00B46AFF" w:rsidP="00B46AFF">
            <w:pPr>
              <w:spacing w:after="0" w:line="240" w:lineRule="auto"/>
              <w:contextualSpacing/>
              <w:jc w:val="center"/>
              <w:rPr>
                <w:rFonts w:ascii="Times New Roman" w:hAnsi="Times New Roman" w:cs="Times New Roman"/>
                <w:iCs/>
                <w:sz w:val="24"/>
                <w:szCs w:val="24"/>
              </w:rPr>
            </w:pPr>
            <w:r w:rsidRPr="005F741F">
              <w:rPr>
                <w:rFonts w:ascii="Times New Roman" w:hAnsi="Times New Roman" w:cs="Times New Roman"/>
                <w:iCs/>
                <w:sz w:val="24"/>
                <w:szCs w:val="24"/>
              </w:rPr>
              <w:t>7</w:t>
            </w:r>
          </w:p>
        </w:tc>
        <w:tc>
          <w:tcPr>
            <w:tcW w:w="529" w:type="pct"/>
            <w:tcBorders>
              <w:top w:val="nil"/>
              <w:left w:val="nil"/>
              <w:bottom w:val="single" w:sz="4" w:space="0" w:color="auto"/>
              <w:right w:val="single" w:sz="4" w:space="0" w:color="auto"/>
            </w:tcBorders>
            <w:shd w:val="clear" w:color="auto" w:fill="D9D9D9"/>
            <w:noWrap/>
            <w:vAlign w:val="center"/>
            <w:hideMark/>
          </w:tcPr>
          <w:p w:rsidR="00B46AFF" w:rsidRPr="005F741F" w:rsidRDefault="00B46AFF" w:rsidP="00B46AFF">
            <w:pPr>
              <w:spacing w:after="0" w:line="240" w:lineRule="auto"/>
              <w:contextualSpacing/>
              <w:jc w:val="center"/>
              <w:rPr>
                <w:rFonts w:ascii="Times New Roman" w:hAnsi="Times New Roman" w:cs="Times New Roman"/>
                <w:iCs/>
                <w:sz w:val="24"/>
                <w:szCs w:val="24"/>
              </w:rPr>
            </w:pPr>
            <w:r w:rsidRPr="005F741F">
              <w:rPr>
                <w:rFonts w:ascii="Times New Roman" w:hAnsi="Times New Roman" w:cs="Times New Roman"/>
                <w:iCs/>
                <w:sz w:val="24"/>
                <w:szCs w:val="24"/>
              </w:rPr>
              <w:t>8</w:t>
            </w:r>
          </w:p>
        </w:tc>
        <w:tc>
          <w:tcPr>
            <w:tcW w:w="566" w:type="pct"/>
            <w:tcBorders>
              <w:top w:val="nil"/>
              <w:left w:val="nil"/>
              <w:bottom w:val="single" w:sz="4" w:space="0" w:color="auto"/>
              <w:right w:val="single" w:sz="4" w:space="0" w:color="auto"/>
            </w:tcBorders>
            <w:shd w:val="clear" w:color="auto" w:fill="D9D9D9"/>
            <w:noWrap/>
            <w:vAlign w:val="bottom"/>
            <w:hideMark/>
          </w:tcPr>
          <w:p w:rsidR="00B46AFF" w:rsidRPr="005F741F" w:rsidRDefault="00B46AFF" w:rsidP="00B46AFF">
            <w:pPr>
              <w:spacing w:after="0" w:line="240" w:lineRule="auto"/>
              <w:contextualSpacing/>
              <w:jc w:val="center"/>
              <w:rPr>
                <w:rFonts w:ascii="Times New Roman" w:hAnsi="Times New Roman" w:cs="Times New Roman"/>
                <w:iCs/>
                <w:sz w:val="24"/>
                <w:szCs w:val="24"/>
              </w:rPr>
            </w:pPr>
            <w:r w:rsidRPr="005F741F">
              <w:rPr>
                <w:rFonts w:ascii="Times New Roman" w:hAnsi="Times New Roman" w:cs="Times New Roman"/>
                <w:iCs/>
                <w:sz w:val="24"/>
                <w:szCs w:val="24"/>
              </w:rPr>
              <w:t>9</w:t>
            </w:r>
          </w:p>
        </w:tc>
      </w:tr>
      <w:tr w:rsidR="00B46AFF" w:rsidRPr="005F741F" w:rsidTr="00B46AFF">
        <w:trPr>
          <w:trHeight w:val="70"/>
        </w:trPr>
        <w:tc>
          <w:tcPr>
            <w:tcW w:w="257" w:type="pct"/>
            <w:tcBorders>
              <w:top w:val="single" w:sz="4" w:space="0" w:color="auto"/>
              <w:left w:val="single" w:sz="4" w:space="0" w:color="auto"/>
              <w:bottom w:val="single" w:sz="4" w:space="0" w:color="auto"/>
              <w:right w:val="single" w:sz="4" w:space="0" w:color="000000"/>
            </w:tcBorders>
            <w:shd w:val="clear" w:color="auto" w:fill="F2F2F2"/>
            <w:vAlign w:val="center"/>
            <w:hideMark/>
          </w:tcPr>
          <w:p w:rsidR="00B46AFF" w:rsidRPr="005F741F" w:rsidRDefault="00B46AFF" w:rsidP="00B46AFF">
            <w:pPr>
              <w:spacing w:after="0" w:line="240" w:lineRule="auto"/>
              <w:contextualSpacing/>
              <w:rPr>
                <w:rFonts w:ascii="Times New Roman" w:hAnsi="Times New Roman" w:cs="Times New Roman"/>
                <w:bCs/>
                <w:iCs/>
                <w:sz w:val="24"/>
                <w:szCs w:val="24"/>
              </w:rPr>
            </w:pPr>
            <w:r w:rsidRPr="005F741F">
              <w:rPr>
                <w:rFonts w:ascii="Times New Roman" w:hAnsi="Times New Roman" w:cs="Times New Roman"/>
                <w:bCs/>
                <w:iCs/>
                <w:sz w:val="24"/>
                <w:szCs w:val="24"/>
              </w:rPr>
              <w:t>1.</w:t>
            </w:r>
          </w:p>
        </w:tc>
        <w:tc>
          <w:tcPr>
            <w:tcW w:w="2860" w:type="pct"/>
            <w:gridSpan w:val="5"/>
            <w:tcBorders>
              <w:top w:val="single" w:sz="4" w:space="0" w:color="auto"/>
              <w:left w:val="single" w:sz="4" w:space="0" w:color="auto"/>
              <w:bottom w:val="single" w:sz="4" w:space="0" w:color="auto"/>
              <w:right w:val="single" w:sz="4" w:space="0" w:color="000000"/>
            </w:tcBorders>
            <w:shd w:val="clear" w:color="auto" w:fill="F2F2F2"/>
            <w:vAlign w:val="center"/>
          </w:tcPr>
          <w:p w:rsidR="00B46AFF" w:rsidRPr="005F741F" w:rsidRDefault="00B46AFF" w:rsidP="0032629B">
            <w:pPr>
              <w:spacing w:after="0" w:line="240" w:lineRule="auto"/>
              <w:contextualSpacing/>
              <w:rPr>
                <w:rFonts w:ascii="Times New Roman" w:hAnsi="Times New Roman" w:cs="Times New Roman"/>
                <w:bCs/>
                <w:iCs/>
                <w:sz w:val="24"/>
                <w:szCs w:val="24"/>
              </w:rPr>
            </w:pPr>
            <w:r w:rsidRPr="005F741F">
              <w:rPr>
                <w:rFonts w:ascii="Times New Roman" w:hAnsi="Times New Roman" w:cs="Times New Roman"/>
                <w:bCs/>
                <w:iCs/>
                <w:sz w:val="24"/>
                <w:szCs w:val="24"/>
              </w:rPr>
              <w:t>202</w:t>
            </w:r>
            <w:r w:rsidR="0032629B" w:rsidRPr="005F741F">
              <w:rPr>
                <w:rFonts w:ascii="Times New Roman" w:hAnsi="Times New Roman" w:cs="Times New Roman"/>
                <w:bCs/>
                <w:iCs/>
                <w:sz w:val="24"/>
                <w:szCs w:val="24"/>
              </w:rPr>
              <w:t>3</w:t>
            </w:r>
            <w:r w:rsidRPr="005F741F">
              <w:rPr>
                <w:rFonts w:ascii="Times New Roman" w:hAnsi="Times New Roman" w:cs="Times New Roman"/>
                <w:bCs/>
                <w:iCs/>
                <w:sz w:val="24"/>
                <w:szCs w:val="24"/>
              </w:rPr>
              <w:t xml:space="preserve"> год (1-й год)</w:t>
            </w:r>
          </w:p>
        </w:tc>
        <w:tc>
          <w:tcPr>
            <w:tcW w:w="788" w:type="pct"/>
            <w:tcBorders>
              <w:top w:val="single" w:sz="4" w:space="0" w:color="auto"/>
              <w:left w:val="single" w:sz="4" w:space="0" w:color="auto"/>
              <w:bottom w:val="single" w:sz="4" w:space="0" w:color="auto"/>
              <w:right w:val="single" w:sz="4" w:space="0" w:color="000000"/>
            </w:tcBorders>
            <w:shd w:val="clear" w:color="auto" w:fill="F2F2F2"/>
            <w:vAlign w:val="center"/>
          </w:tcPr>
          <w:p w:rsidR="00B46AFF" w:rsidRPr="005F741F" w:rsidRDefault="00B46AFF" w:rsidP="00B46AFF">
            <w:pPr>
              <w:spacing w:after="0" w:line="240" w:lineRule="auto"/>
              <w:contextualSpacing/>
              <w:rPr>
                <w:rFonts w:ascii="Times New Roman" w:hAnsi="Times New Roman" w:cs="Times New Roman"/>
                <w:bCs/>
                <w:iCs/>
                <w:sz w:val="24"/>
                <w:szCs w:val="24"/>
              </w:rPr>
            </w:pPr>
          </w:p>
        </w:tc>
        <w:tc>
          <w:tcPr>
            <w:tcW w:w="529" w:type="pct"/>
            <w:tcBorders>
              <w:top w:val="single" w:sz="4" w:space="0" w:color="auto"/>
              <w:left w:val="single" w:sz="4" w:space="0" w:color="auto"/>
              <w:bottom w:val="single" w:sz="4" w:space="0" w:color="auto"/>
              <w:right w:val="single" w:sz="4" w:space="0" w:color="000000"/>
            </w:tcBorders>
            <w:shd w:val="clear" w:color="auto" w:fill="F2F2F2"/>
            <w:vAlign w:val="center"/>
          </w:tcPr>
          <w:p w:rsidR="00B46AFF" w:rsidRPr="005F741F" w:rsidRDefault="00B46AFF" w:rsidP="00B46AFF">
            <w:pPr>
              <w:spacing w:after="0" w:line="240" w:lineRule="auto"/>
              <w:contextualSpacing/>
              <w:jc w:val="center"/>
              <w:rPr>
                <w:rFonts w:ascii="Times New Roman" w:hAnsi="Times New Roman" w:cs="Times New Roman"/>
                <w:bCs/>
                <w:iCs/>
                <w:sz w:val="24"/>
                <w:szCs w:val="24"/>
              </w:rPr>
            </w:pPr>
            <w:r w:rsidRPr="005F741F">
              <w:rPr>
                <w:rFonts w:ascii="Times New Roman" w:hAnsi="Times New Roman" w:cs="Times New Roman"/>
                <w:bCs/>
                <w:iCs/>
                <w:sz w:val="24"/>
                <w:szCs w:val="24"/>
              </w:rPr>
              <w:t>х</w:t>
            </w:r>
          </w:p>
        </w:tc>
        <w:tc>
          <w:tcPr>
            <w:tcW w:w="566" w:type="pct"/>
            <w:tcBorders>
              <w:top w:val="single" w:sz="4" w:space="0" w:color="auto"/>
              <w:left w:val="single" w:sz="4" w:space="0" w:color="auto"/>
              <w:bottom w:val="single" w:sz="4" w:space="0" w:color="auto"/>
              <w:right w:val="single" w:sz="4" w:space="0" w:color="000000"/>
            </w:tcBorders>
            <w:shd w:val="clear" w:color="auto" w:fill="F2F2F2"/>
            <w:vAlign w:val="center"/>
          </w:tcPr>
          <w:p w:rsidR="00B46AFF" w:rsidRPr="005F741F" w:rsidRDefault="00B46AFF" w:rsidP="00B46AFF">
            <w:pPr>
              <w:spacing w:after="0" w:line="240" w:lineRule="auto"/>
              <w:contextualSpacing/>
              <w:rPr>
                <w:rFonts w:ascii="Times New Roman" w:hAnsi="Times New Roman" w:cs="Times New Roman"/>
                <w:bCs/>
                <w:iCs/>
                <w:sz w:val="24"/>
                <w:szCs w:val="24"/>
              </w:rPr>
            </w:pPr>
          </w:p>
        </w:tc>
      </w:tr>
      <w:tr w:rsidR="00B46AFF" w:rsidRPr="005F741F" w:rsidTr="00B46AFF">
        <w:trPr>
          <w:trHeight w:val="70"/>
        </w:trPr>
        <w:tc>
          <w:tcPr>
            <w:tcW w:w="257" w:type="pct"/>
            <w:tcBorders>
              <w:top w:val="nil"/>
              <w:left w:val="single" w:sz="4" w:space="0" w:color="auto"/>
              <w:bottom w:val="single" w:sz="4" w:space="0" w:color="auto"/>
              <w:right w:val="single" w:sz="4" w:space="0" w:color="auto"/>
            </w:tcBorders>
            <w:shd w:val="clear" w:color="auto" w:fill="auto"/>
            <w:noWrap/>
            <w:vAlign w:val="bottom"/>
            <w:hideMark/>
          </w:tcPr>
          <w:p w:rsidR="00B46AFF" w:rsidRPr="005F741F" w:rsidRDefault="00B46AFF" w:rsidP="00B46AFF">
            <w:pPr>
              <w:spacing w:after="0" w:line="240" w:lineRule="auto"/>
              <w:contextualSpacing/>
              <w:jc w:val="center"/>
              <w:rPr>
                <w:rFonts w:ascii="Times New Roman" w:hAnsi="Times New Roman" w:cs="Times New Roman"/>
                <w:iCs/>
                <w:sz w:val="24"/>
                <w:szCs w:val="24"/>
              </w:rPr>
            </w:pPr>
            <w:r w:rsidRPr="005F741F">
              <w:rPr>
                <w:rFonts w:ascii="Times New Roman" w:hAnsi="Times New Roman" w:cs="Times New Roman"/>
                <w:iCs/>
                <w:sz w:val="24"/>
                <w:szCs w:val="24"/>
              </w:rPr>
              <w:t>1.1.</w:t>
            </w:r>
          </w:p>
        </w:tc>
        <w:tc>
          <w:tcPr>
            <w:tcW w:w="717" w:type="pct"/>
            <w:tcBorders>
              <w:top w:val="nil"/>
              <w:left w:val="nil"/>
              <w:bottom w:val="single" w:sz="4" w:space="0" w:color="auto"/>
              <w:right w:val="single" w:sz="4" w:space="0" w:color="auto"/>
            </w:tcBorders>
            <w:shd w:val="clear" w:color="auto" w:fill="auto"/>
            <w:noWrap/>
            <w:vAlign w:val="bottom"/>
            <w:hideMark/>
          </w:tcPr>
          <w:p w:rsidR="00B46AFF" w:rsidRPr="005F741F" w:rsidRDefault="00B46AFF" w:rsidP="00B46AFF">
            <w:pPr>
              <w:spacing w:after="0" w:line="240" w:lineRule="auto"/>
              <w:contextualSpacing/>
              <w:rPr>
                <w:rFonts w:ascii="Times New Roman" w:hAnsi="Times New Roman" w:cs="Times New Roman"/>
                <w:iCs/>
                <w:sz w:val="24"/>
                <w:szCs w:val="24"/>
              </w:rPr>
            </w:pPr>
            <w:r w:rsidRPr="005F741F">
              <w:rPr>
                <w:rFonts w:ascii="Times New Roman" w:hAnsi="Times New Roman" w:cs="Times New Roman"/>
                <w:iCs/>
                <w:sz w:val="24"/>
                <w:szCs w:val="24"/>
              </w:rPr>
              <w:t> Алматы</w:t>
            </w:r>
          </w:p>
        </w:tc>
        <w:tc>
          <w:tcPr>
            <w:tcW w:w="496" w:type="pct"/>
            <w:tcBorders>
              <w:top w:val="nil"/>
              <w:left w:val="nil"/>
              <w:bottom w:val="single" w:sz="4" w:space="0" w:color="auto"/>
              <w:right w:val="single" w:sz="4" w:space="0" w:color="auto"/>
            </w:tcBorders>
            <w:shd w:val="clear" w:color="auto" w:fill="auto"/>
            <w:noWrap/>
            <w:vAlign w:val="bottom"/>
            <w:hideMark/>
          </w:tcPr>
          <w:p w:rsidR="00B46AFF" w:rsidRPr="005F741F" w:rsidRDefault="00B46AFF" w:rsidP="00B46AFF">
            <w:pPr>
              <w:spacing w:after="0" w:line="240" w:lineRule="auto"/>
              <w:contextualSpacing/>
              <w:rPr>
                <w:rFonts w:ascii="Times New Roman" w:hAnsi="Times New Roman" w:cs="Times New Roman"/>
                <w:iCs/>
                <w:sz w:val="24"/>
                <w:szCs w:val="24"/>
              </w:rPr>
            </w:pPr>
            <w:r w:rsidRPr="005F741F">
              <w:rPr>
                <w:rFonts w:ascii="Times New Roman" w:hAnsi="Times New Roman" w:cs="Times New Roman"/>
                <w:iCs/>
                <w:sz w:val="24"/>
                <w:szCs w:val="24"/>
              </w:rPr>
              <w:t> 3000</w:t>
            </w:r>
          </w:p>
        </w:tc>
        <w:tc>
          <w:tcPr>
            <w:tcW w:w="573" w:type="pct"/>
            <w:tcBorders>
              <w:top w:val="nil"/>
              <w:left w:val="nil"/>
              <w:bottom w:val="single" w:sz="4" w:space="0" w:color="auto"/>
              <w:right w:val="single" w:sz="4" w:space="0" w:color="auto"/>
            </w:tcBorders>
            <w:shd w:val="clear" w:color="auto" w:fill="auto"/>
            <w:noWrap/>
            <w:vAlign w:val="bottom"/>
            <w:hideMark/>
          </w:tcPr>
          <w:p w:rsidR="00B46AFF" w:rsidRPr="005F741F" w:rsidRDefault="00B46AFF" w:rsidP="004D7F7F">
            <w:pPr>
              <w:spacing w:after="0" w:line="240" w:lineRule="auto"/>
              <w:contextualSpacing/>
              <w:rPr>
                <w:rFonts w:ascii="Times New Roman" w:hAnsi="Times New Roman" w:cs="Times New Roman"/>
                <w:iCs/>
                <w:sz w:val="24"/>
                <w:szCs w:val="24"/>
              </w:rPr>
            </w:pPr>
            <w:r w:rsidRPr="005F741F">
              <w:rPr>
                <w:rFonts w:ascii="Times New Roman" w:hAnsi="Times New Roman" w:cs="Times New Roman"/>
                <w:iCs/>
                <w:sz w:val="24"/>
                <w:szCs w:val="24"/>
              </w:rPr>
              <w:t> 1</w:t>
            </w:r>
            <w:r w:rsidR="004D7F7F" w:rsidRPr="005F741F">
              <w:rPr>
                <w:rFonts w:ascii="Times New Roman" w:hAnsi="Times New Roman" w:cs="Times New Roman"/>
                <w:iCs/>
                <w:sz w:val="24"/>
                <w:szCs w:val="24"/>
              </w:rPr>
              <w:t>5</w:t>
            </w:r>
            <w:r w:rsidRPr="005F741F">
              <w:rPr>
                <w:rFonts w:ascii="Times New Roman" w:hAnsi="Times New Roman" w:cs="Times New Roman"/>
                <w:iCs/>
                <w:sz w:val="24"/>
                <w:szCs w:val="24"/>
              </w:rPr>
              <w:t>000</w:t>
            </w:r>
          </w:p>
        </w:tc>
        <w:tc>
          <w:tcPr>
            <w:tcW w:w="501" w:type="pct"/>
            <w:tcBorders>
              <w:top w:val="nil"/>
              <w:left w:val="nil"/>
              <w:bottom w:val="single" w:sz="4" w:space="0" w:color="auto"/>
              <w:right w:val="single" w:sz="4" w:space="0" w:color="auto"/>
            </w:tcBorders>
            <w:shd w:val="clear" w:color="auto" w:fill="auto"/>
            <w:noWrap/>
            <w:vAlign w:val="bottom"/>
            <w:hideMark/>
          </w:tcPr>
          <w:p w:rsidR="00B46AFF" w:rsidRPr="005F741F" w:rsidRDefault="00B46AFF" w:rsidP="00B46AFF">
            <w:pPr>
              <w:spacing w:after="0" w:line="240" w:lineRule="auto"/>
              <w:contextualSpacing/>
              <w:rPr>
                <w:rFonts w:ascii="Times New Roman" w:hAnsi="Times New Roman" w:cs="Times New Roman"/>
                <w:iCs/>
                <w:sz w:val="24"/>
                <w:szCs w:val="24"/>
              </w:rPr>
            </w:pPr>
            <w:r w:rsidRPr="005F741F">
              <w:rPr>
                <w:rFonts w:ascii="Times New Roman" w:hAnsi="Times New Roman" w:cs="Times New Roman"/>
                <w:iCs/>
                <w:sz w:val="24"/>
                <w:szCs w:val="24"/>
              </w:rPr>
              <w:t>60000</w:t>
            </w:r>
          </w:p>
        </w:tc>
        <w:tc>
          <w:tcPr>
            <w:tcW w:w="573" w:type="pct"/>
            <w:tcBorders>
              <w:top w:val="nil"/>
              <w:left w:val="nil"/>
              <w:bottom w:val="single" w:sz="4" w:space="0" w:color="auto"/>
              <w:right w:val="single" w:sz="4" w:space="0" w:color="auto"/>
            </w:tcBorders>
            <w:shd w:val="clear" w:color="auto" w:fill="auto"/>
            <w:noWrap/>
            <w:vAlign w:val="bottom"/>
            <w:hideMark/>
          </w:tcPr>
          <w:p w:rsidR="00B46AFF" w:rsidRPr="005F741F" w:rsidRDefault="00B46AFF" w:rsidP="00B46AFF">
            <w:pPr>
              <w:spacing w:after="0" w:line="240" w:lineRule="auto"/>
              <w:contextualSpacing/>
              <w:rPr>
                <w:rFonts w:ascii="Times New Roman" w:hAnsi="Times New Roman" w:cs="Times New Roman"/>
                <w:iCs/>
                <w:sz w:val="24"/>
                <w:szCs w:val="24"/>
              </w:rPr>
            </w:pPr>
            <w:r w:rsidRPr="005F741F">
              <w:rPr>
                <w:rFonts w:ascii="Times New Roman" w:hAnsi="Times New Roman" w:cs="Times New Roman"/>
                <w:iCs/>
                <w:sz w:val="24"/>
                <w:szCs w:val="24"/>
              </w:rPr>
              <w:t> 100000</w:t>
            </w:r>
          </w:p>
        </w:tc>
        <w:tc>
          <w:tcPr>
            <w:tcW w:w="788" w:type="pct"/>
            <w:tcBorders>
              <w:top w:val="nil"/>
              <w:left w:val="nil"/>
              <w:bottom w:val="single" w:sz="4" w:space="0" w:color="auto"/>
              <w:right w:val="single" w:sz="4" w:space="0" w:color="auto"/>
            </w:tcBorders>
            <w:shd w:val="clear" w:color="auto" w:fill="auto"/>
            <w:noWrap/>
            <w:vAlign w:val="bottom"/>
            <w:hideMark/>
          </w:tcPr>
          <w:p w:rsidR="00B46AFF" w:rsidRPr="005F741F" w:rsidRDefault="00B46AFF" w:rsidP="00B46AFF">
            <w:pPr>
              <w:spacing w:after="0" w:line="240" w:lineRule="auto"/>
              <w:contextualSpacing/>
              <w:rPr>
                <w:rFonts w:ascii="Times New Roman" w:hAnsi="Times New Roman" w:cs="Times New Roman"/>
                <w:iCs/>
                <w:sz w:val="24"/>
                <w:szCs w:val="24"/>
              </w:rPr>
            </w:pPr>
            <w:r w:rsidRPr="005F741F">
              <w:rPr>
                <w:rFonts w:ascii="Times New Roman" w:hAnsi="Times New Roman" w:cs="Times New Roman"/>
                <w:iCs/>
                <w:sz w:val="24"/>
                <w:szCs w:val="24"/>
              </w:rPr>
              <w:t> 1х2х5</w:t>
            </w:r>
          </w:p>
        </w:tc>
        <w:tc>
          <w:tcPr>
            <w:tcW w:w="529" w:type="pct"/>
            <w:tcBorders>
              <w:top w:val="nil"/>
              <w:left w:val="nil"/>
              <w:bottom w:val="single" w:sz="4" w:space="0" w:color="auto"/>
              <w:right w:val="single" w:sz="4" w:space="0" w:color="auto"/>
            </w:tcBorders>
            <w:shd w:val="clear" w:color="auto" w:fill="auto"/>
            <w:noWrap/>
            <w:vAlign w:val="bottom"/>
            <w:hideMark/>
          </w:tcPr>
          <w:p w:rsidR="00B46AFF" w:rsidRPr="005F741F" w:rsidRDefault="00B46AFF" w:rsidP="004D7F7F">
            <w:pPr>
              <w:spacing w:after="0" w:line="240" w:lineRule="auto"/>
              <w:contextualSpacing/>
              <w:rPr>
                <w:rFonts w:ascii="Times New Roman" w:hAnsi="Times New Roman" w:cs="Times New Roman"/>
                <w:iCs/>
                <w:sz w:val="24"/>
                <w:szCs w:val="24"/>
              </w:rPr>
            </w:pPr>
            <w:r w:rsidRPr="005F741F">
              <w:rPr>
                <w:rFonts w:ascii="Times New Roman" w:hAnsi="Times New Roman" w:cs="Times New Roman"/>
                <w:iCs/>
                <w:sz w:val="24"/>
                <w:szCs w:val="24"/>
              </w:rPr>
              <w:t> </w:t>
            </w:r>
            <w:r w:rsidR="004D7F7F" w:rsidRPr="005F741F">
              <w:rPr>
                <w:rFonts w:ascii="Times New Roman" w:hAnsi="Times New Roman" w:cs="Times New Roman"/>
                <w:iCs/>
                <w:sz w:val="24"/>
                <w:szCs w:val="24"/>
              </w:rPr>
              <w:t>75</w:t>
            </w:r>
            <w:r w:rsidRPr="005F741F">
              <w:rPr>
                <w:rFonts w:ascii="Times New Roman" w:hAnsi="Times New Roman" w:cs="Times New Roman"/>
                <w:iCs/>
                <w:sz w:val="24"/>
                <w:szCs w:val="24"/>
              </w:rPr>
              <w:t>000</w:t>
            </w:r>
          </w:p>
        </w:tc>
        <w:tc>
          <w:tcPr>
            <w:tcW w:w="566" w:type="pct"/>
            <w:tcBorders>
              <w:top w:val="nil"/>
              <w:left w:val="nil"/>
              <w:bottom w:val="single" w:sz="4" w:space="0" w:color="auto"/>
              <w:right w:val="single" w:sz="4" w:space="0" w:color="auto"/>
            </w:tcBorders>
            <w:shd w:val="clear" w:color="auto" w:fill="auto"/>
            <w:noWrap/>
            <w:vAlign w:val="bottom"/>
            <w:hideMark/>
          </w:tcPr>
          <w:p w:rsidR="00B46AFF" w:rsidRPr="005F741F" w:rsidRDefault="00923DC1" w:rsidP="00B46AFF">
            <w:pPr>
              <w:spacing w:after="0" w:line="240" w:lineRule="auto"/>
              <w:contextualSpacing/>
              <w:rPr>
                <w:rFonts w:ascii="Times New Roman" w:hAnsi="Times New Roman" w:cs="Times New Roman"/>
                <w:iCs/>
                <w:sz w:val="24"/>
                <w:szCs w:val="24"/>
              </w:rPr>
            </w:pPr>
            <w:r w:rsidRPr="005F741F">
              <w:rPr>
                <w:rFonts w:ascii="Times New Roman" w:hAnsi="Times New Roman" w:cs="Times New Roman"/>
                <w:iCs/>
                <w:sz w:val="24"/>
                <w:szCs w:val="24"/>
              </w:rPr>
              <w:t>33</w:t>
            </w:r>
            <w:r w:rsidR="00B46AFF" w:rsidRPr="005F741F">
              <w:rPr>
                <w:rFonts w:ascii="Times New Roman" w:hAnsi="Times New Roman" w:cs="Times New Roman"/>
                <w:iCs/>
                <w:sz w:val="24"/>
                <w:szCs w:val="24"/>
              </w:rPr>
              <w:t>0000 </w:t>
            </w:r>
          </w:p>
        </w:tc>
      </w:tr>
      <w:tr w:rsidR="00B46AFF" w:rsidRPr="005F741F" w:rsidTr="00B46AFF">
        <w:trPr>
          <w:trHeight w:val="70"/>
        </w:trPr>
        <w:tc>
          <w:tcPr>
            <w:tcW w:w="257" w:type="pct"/>
            <w:tcBorders>
              <w:top w:val="single" w:sz="4" w:space="0" w:color="auto"/>
              <w:left w:val="single" w:sz="4" w:space="0" w:color="auto"/>
              <w:bottom w:val="single" w:sz="4" w:space="0" w:color="auto"/>
              <w:right w:val="single" w:sz="4" w:space="0" w:color="000000"/>
            </w:tcBorders>
            <w:shd w:val="clear" w:color="auto" w:fill="F2F2F2"/>
            <w:vAlign w:val="center"/>
            <w:hideMark/>
          </w:tcPr>
          <w:p w:rsidR="00B46AFF" w:rsidRPr="005F741F" w:rsidRDefault="00B46AFF" w:rsidP="00B46AFF">
            <w:pPr>
              <w:spacing w:after="0" w:line="240" w:lineRule="auto"/>
              <w:contextualSpacing/>
              <w:rPr>
                <w:rFonts w:ascii="Times New Roman" w:hAnsi="Times New Roman" w:cs="Times New Roman"/>
                <w:bCs/>
                <w:iCs/>
                <w:sz w:val="24"/>
                <w:szCs w:val="24"/>
              </w:rPr>
            </w:pPr>
            <w:r w:rsidRPr="005F741F">
              <w:rPr>
                <w:rFonts w:ascii="Times New Roman" w:hAnsi="Times New Roman" w:cs="Times New Roman"/>
                <w:bCs/>
                <w:iCs/>
                <w:sz w:val="24"/>
                <w:szCs w:val="24"/>
              </w:rPr>
              <w:t>2.</w:t>
            </w:r>
          </w:p>
        </w:tc>
        <w:tc>
          <w:tcPr>
            <w:tcW w:w="2860" w:type="pct"/>
            <w:gridSpan w:val="5"/>
            <w:tcBorders>
              <w:top w:val="single" w:sz="4" w:space="0" w:color="auto"/>
              <w:left w:val="single" w:sz="4" w:space="0" w:color="auto"/>
              <w:bottom w:val="single" w:sz="4" w:space="0" w:color="auto"/>
              <w:right w:val="single" w:sz="4" w:space="0" w:color="000000"/>
            </w:tcBorders>
            <w:shd w:val="clear" w:color="auto" w:fill="F2F2F2"/>
            <w:vAlign w:val="center"/>
          </w:tcPr>
          <w:p w:rsidR="00B46AFF" w:rsidRPr="005F741F" w:rsidRDefault="00B46AFF" w:rsidP="0032629B">
            <w:pPr>
              <w:spacing w:after="0" w:line="240" w:lineRule="auto"/>
              <w:contextualSpacing/>
              <w:rPr>
                <w:rFonts w:ascii="Times New Roman" w:hAnsi="Times New Roman" w:cs="Times New Roman"/>
                <w:bCs/>
                <w:iCs/>
                <w:sz w:val="24"/>
                <w:szCs w:val="24"/>
              </w:rPr>
            </w:pPr>
            <w:r w:rsidRPr="005F741F">
              <w:rPr>
                <w:rFonts w:ascii="Times New Roman" w:hAnsi="Times New Roman" w:cs="Times New Roman"/>
                <w:bCs/>
                <w:iCs/>
                <w:sz w:val="24"/>
                <w:szCs w:val="24"/>
              </w:rPr>
              <w:t>202</w:t>
            </w:r>
            <w:r w:rsidR="0032629B" w:rsidRPr="005F741F">
              <w:rPr>
                <w:rFonts w:ascii="Times New Roman" w:hAnsi="Times New Roman" w:cs="Times New Roman"/>
                <w:bCs/>
                <w:iCs/>
                <w:sz w:val="24"/>
                <w:szCs w:val="24"/>
              </w:rPr>
              <w:t>4</w:t>
            </w:r>
            <w:r w:rsidRPr="005F741F">
              <w:rPr>
                <w:rFonts w:ascii="Times New Roman" w:hAnsi="Times New Roman" w:cs="Times New Roman"/>
                <w:bCs/>
                <w:iCs/>
                <w:sz w:val="24"/>
                <w:szCs w:val="24"/>
              </w:rPr>
              <w:t xml:space="preserve"> год (2-й год)</w:t>
            </w:r>
          </w:p>
        </w:tc>
        <w:tc>
          <w:tcPr>
            <w:tcW w:w="788" w:type="pct"/>
            <w:tcBorders>
              <w:top w:val="single" w:sz="4" w:space="0" w:color="auto"/>
              <w:left w:val="single" w:sz="4" w:space="0" w:color="auto"/>
              <w:bottom w:val="single" w:sz="4" w:space="0" w:color="auto"/>
              <w:right w:val="single" w:sz="4" w:space="0" w:color="000000"/>
            </w:tcBorders>
            <w:shd w:val="clear" w:color="auto" w:fill="F2F2F2"/>
            <w:vAlign w:val="center"/>
          </w:tcPr>
          <w:p w:rsidR="00B46AFF" w:rsidRPr="005F741F" w:rsidRDefault="00B46AFF" w:rsidP="00B46AFF">
            <w:pPr>
              <w:spacing w:after="0" w:line="240" w:lineRule="auto"/>
              <w:contextualSpacing/>
              <w:rPr>
                <w:rFonts w:ascii="Times New Roman" w:hAnsi="Times New Roman" w:cs="Times New Roman"/>
                <w:bCs/>
                <w:iCs/>
                <w:sz w:val="24"/>
                <w:szCs w:val="24"/>
              </w:rPr>
            </w:pPr>
          </w:p>
        </w:tc>
        <w:tc>
          <w:tcPr>
            <w:tcW w:w="529" w:type="pct"/>
            <w:tcBorders>
              <w:top w:val="single" w:sz="4" w:space="0" w:color="auto"/>
              <w:left w:val="single" w:sz="4" w:space="0" w:color="auto"/>
              <w:bottom w:val="single" w:sz="4" w:space="0" w:color="auto"/>
              <w:right w:val="single" w:sz="4" w:space="0" w:color="000000"/>
            </w:tcBorders>
            <w:shd w:val="clear" w:color="auto" w:fill="F2F2F2"/>
            <w:vAlign w:val="center"/>
          </w:tcPr>
          <w:p w:rsidR="00B46AFF" w:rsidRPr="005F741F" w:rsidRDefault="00B46AFF" w:rsidP="00B46AFF">
            <w:pPr>
              <w:spacing w:after="0" w:line="240" w:lineRule="auto"/>
              <w:contextualSpacing/>
              <w:jc w:val="center"/>
              <w:rPr>
                <w:rFonts w:ascii="Times New Roman" w:hAnsi="Times New Roman" w:cs="Times New Roman"/>
                <w:bCs/>
                <w:iCs/>
                <w:sz w:val="24"/>
                <w:szCs w:val="24"/>
              </w:rPr>
            </w:pPr>
            <w:r w:rsidRPr="005F741F">
              <w:rPr>
                <w:rFonts w:ascii="Times New Roman" w:hAnsi="Times New Roman" w:cs="Times New Roman"/>
                <w:bCs/>
                <w:iCs/>
                <w:sz w:val="24"/>
                <w:szCs w:val="24"/>
              </w:rPr>
              <w:t>х</w:t>
            </w:r>
          </w:p>
        </w:tc>
        <w:tc>
          <w:tcPr>
            <w:tcW w:w="566" w:type="pct"/>
            <w:tcBorders>
              <w:top w:val="single" w:sz="4" w:space="0" w:color="auto"/>
              <w:left w:val="single" w:sz="4" w:space="0" w:color="auto"/>
              <w:bottom w:val="single" w:sz="4" w:space="0" w:color="auto"/>
              <w:right w:val="single" w:sz="4" w:space="0" w:color="000000"/>
            </w:tcBorders>
            <w:shd w:val="clear" w:color="auto" w:fill="F2F2F2"/>
            <w:vAlign w:val="center"/>
          </w:tcPr>
          <w:p w:rsidR="00B46AFF" w:rsidRPr="005F741F" w:rsidRDefault="00B46AFF" w:rsidP="00B46AFF">
            <w:pPr>
              <w:spacing w:after="0" w:line="240" w:lineRule="auto"/>
              <w:contextualSpacing/>
              <w:rPr>
                <w:rFonts w:ascii="Times New Roman" w:hAnsi="Times New Roman" w:cs="Times New Roman"/>
                <w:bCs/>
                <w:iCs/>
                <w:sz w:val="24"/>
                <w:szCs w:val="24"/>
              </w:rPr>
            </w:pPr>
          </w:p>
        </w:tc>
      </w:tr>
      <w:tr w:rsidR="00B46AFF" w:rsidRPr="005F741F" w:rsidTr="00B46AFF">
        <w:trPr>
          <w:trHeight w:val="70"/>
        </w:trPr>
        <w:tc>
          <w:tcPr>
            <w:tcW w:w="257" w:type="pct"/>
            <w:tcBorders>
              <w:top w:val="nil"/>
              <w:left w:val="single" w:sz="4" w:space="0" w:color="auto"/>
              <w:bottom w:val="single" w:sz="4" w:space="0" w:color="auto"/>
              <w:right w:val="single" w:sz="4" w:space="0" w:color="auto"/>
            </w:tcBorders>
            <w:shd w:val="clear" w:color="auto" w:fill="auto"/>
            <w:noWrap/>
            <w:vAlign w:val="bottom"/>
            <w:hideMark/>
          </w:tcPr>
          <w:p w:rsidR="00B46AFF" w:rsidRPr="005F741F" w:rsidRDefault="00B46AFF" w:rsidP="00B46AFF">
            <w:pPr>
              <w:spacing w:after="0" w:line="240" w:lineRule="auto"/>
              <w:contextualSpacing/>
              <w:jc w:val="center"/>
              <w:rPr>
                <w:rFonts w:ascii="Times New Roman" w:hAnsi="Times New Roman" w:cs="Times New Roman"/>
                <w:iCs/>
                <w:sz w:val="24"/>
                <w:szCs w:val="24"/>
              </w:rPr>
            </w:pPr>
            <w:r w:rsidRPr="005F741F">
              <w:rPr>
                <w:rFonts w:ascii="Times New Roman" w:hAnsi="Times New Roman" w:cs="Times New Roman"/>
                <w:iCs/>
                <w:sz w:val="24"/>
                <w:szCs w:val="24"/>
              </w:rPr>
              <w:t>2.1.</w:t>
            </w:r>
          </w:p>
        </w:tc>
        <w:tc>
          <w:tcPr>
            <w:tcW w:w="717" w:type="pct"/>
            <w:tcBorders>
              <w:top w:val="nil"/>
              <w:left w:val="nil"/>
              <w:bottom w:val="single" w:sz="4" w:space="0" w:color="auto"/>
              <w:right w:val="single" w:sz="4" w:space="0" w:color="auto"/>
            </w:tcBorders>
            <w:shd w:val="clear" w:color="auto" w:fill="auto"/>
            <w:noWrap/>
            <w:vAlign w:val="bottom"/>
            <w:hideMark/>
          </w:tcPr>
          <w:p w:rsidR="00B46AFF" w:rsidRPr="005F741F" w:rsidRDefault="00B46AFF" w:rsidP="00B46AFF">
            <w:pPr>
              <w:spacing w:after="0" w:line="240" w:lineRule="auto"/>
              <w:contextualSpacing/>
              <w:rPr>
                <w:rFonts w:ascii="Times New Roman" w:hAnsi="Times New Roman" w:cs="Times New Roman"/>
                <w:iCs/>
                <w:sz w:val="24"/>
                <w:szCs w:val="24"/>
              </w:rPr>
            </w:pPr>
            <w:r w:rsidRPr="005F741F">
              <w:rPr>
                <w:rFonts w:ascii="Times New Roman" w:hAnsi="Times New Roman" w:cs="Times New Roman"/>
                <w:iCs/>
                <w:sz w:val="24"/>
                <w:szCs w:val="24"/>
              </w:rPr>
              <w:t> Алматы</w:t>
            </w:r>
          </w:p>
        </w:tc>
        <w:tc>
          <w:tcPr>
            <w:tcW w:w="496" w:type="pct"/>
            <w:tcBorders>
              <w:top w:val="nil"/>
              <w:left w:val="nil"/>
              <w:bottom w:val="single" w:sz="4" w:space="0" w:color="auto"/>
              <w:right w:val="single" w:sz="4" w:space="0" w:color="auto"/>
            </w:tcBorders>
            <w:shd w:val="clear" w:color="auto" w:fill="auto"/>
            <w:noWrap/>
            <w:vAlign w:val="bottom"/>
            <w:hideMark/>
          </w:tcPr>
          <w:p w:rsidR="00B46AFF" w:rsidRPr="005F741F" w:rsidRDefault="00B46AFF" w:rsidP="00B46AFF">
            <w:pPr>
              <w:spacing w:after="0" w:line="240" w:lineRule="auto"/>
              <w:contextualSpacing/>
              <w:rPr>
                <w:rFonts w:ascii="Times New Roman" w:hAnsi="Times New Roman" w:cs="Times New Roman"/>
                <w:iCs/>
                <w:sz w:val="24"/>
                <w:szCs w:val="24"/>
              </w:rPr>
            </w:pPr>
            <w:r w:rsidRPr="005F741F">
              <w:rPr>
                <w:rFonts w:ascii="Times New Roman" w:hAnsi="Times New Roman" w:cs="Times New Roman"/>
                <w:iCs/>
                <w:sz w:val="24"/>
                <w:szCs w:val="24"/>
              </w:rPr>
              <w:t> 6000</w:t>
            </w:r>
          </w:p>
        </w:tc>
        <w:tc>
          <w:tcPr>
            <w:tcW w:w="573" w:type="pct"/>
            <w:tcBorders>
              <w:top w:val="nil"/>
              <w:left w:val="nil"/>
              <w:bottom w:val="single" w:sz="4" w:space="0" w:color="auto"/>
              <w:right w:val="single" w:sz="4" w:space="0" w:color="auto"/>
            </w:tcBorders>
            <w:shd w:val="clear" w:color="auto" w:fill="auto"/>
            <w:noWrap/>
            <w:vAlign w:val="bottom"/>
            <w:hideMark/>
          </w:tcPr>
          <w:p w:rsidR="00B46AFF" w:rsidRPr="005F741F" w:rsidRDefault="00B46AFF" w:rsidP="00B46AFF">
            <w:pPr>
              <w:spacing w:after="0" w:line="240" w:lineRule="auto"/>
              <w:contextualSpacing/>
              <w:rPr>
                <w:rFonts w:ascii="Times New Roman" w:hAnsi="Times New Roman" w:cs="Times New Roman"/>
                <w:iCs/>
                <w:sz w:val="24"/>
                <w:szCs w:val="24"/>
              </w:rPr>
            </w:pPr>
            <w:r w:rsidRPr="005F741F">
              <w:rPr>
                <w:rFonts w:ascii="Times New Roman" w:hAnsi="Times New Roman" w:cs="Times New Roman"/>
                <w:iCs/>
                <w:sz w:val="24"/>
                <w:szCs w:val="24"/>
              </w:rPr>
              <w:t> 10000</w:t>
            </w:r>
          </w:p>
        </w:tc>
        <w:tc>
          <w:tcPr>
            <w:tcW w:w="501" w:type="pct"/>
            <w:tcBorders>
              <w:top w:val="nil"/>
              <w:left w:val="nil"/>
              <w:bottom w:val="single" w:sz="4" w:space="0" w:color="auto"/>
              <w:right w:val="single" w:sz="4" w:space="0" w:color="auto"/>
            </w:tcBorders>
            <w:shd w:val="clear" w:color="auto" w:fill="auto"/>
            <w:noWrap/>
            <w:vAlign w:val="bottom"/>
            <w:hideMark/>
          </w:tcPr>
          <w:p w:rsidR="00B46AFF" w:rsidRPr="005F741F" w:rsidRDefault="00B46AFF" w:rsidP="00B46AFF">
            <w:pPr>
              <w:spacing w:after="0" w:line="240" w:lineRule="auto"/>
              <w:contextualSpacing/>
              <w:rPr>
                <w:rFonts w:ascii="Times New Roman" w:hAnsi="Times New Roman" w:cs="Times New Roman"/>
                <w:iCs/>
                <w:sz w:val="24"/>
                <w:szCs w:val="24"/>
              </w:rPr>
            </w:pPr>
            <w:r w:rsidRPr="005F741F">
              <w:rPr>
                <w:rFonts w:ascii="Times New Roman" w:hAnsi="Times New Roman" w:cs="Times New Roman"/>
                <w:iCs/>
                <w:sz w:val="24"/>
                <w:szCs w:val="24"/>
              </w:rPr>
              <w:t>120000</w:t>
            </w:r>
          </w:p>
        </w:tc>
        <w:tc>
          <w:tcPr>
            <w:tcW w:w="573" w:type="pct"/>
            <w:tcBorders>
              <w:top w:val="nil"/>
              <w:left w:val="nil"/>
              <w:bottom w:val="single" w:sz="4" w:space="0" w:color="auto"/>
              <w:right w:val="single" w:sz="4" w:space="0" w:color="auto"/>
            </w:tcBorders>
            <w:shd w:val="clear" w:color="auto" w:fill="auto"/>
            <w:noWrap/>
            <w:vAlign w:val="bottom"/>
            <w:hideMark/>
          </w:tcPr>
          <w:p w:rsidR="00B46AFF" w:rsidRPr="005F741F" w:rsidRDefault="00B46AFF" w:rsidP="00B46AFF">
            <w:pPr>
              <w:spacing w:after="0" w:line="240" w:lineRule="auto"/>
              <w:contextualSpacing/>
              <w:rPr>
                <w:rFonts w:ascii="Times New Roman" w:hAnsi="Times New Roman" w:cs="Times New Roman"/>
                <w:iCs/>
                <w:sz w:val="24"/>
                <w:szCs w:val="24"/>
              </w:rPr>
            </w:pPr>
            <w:r w:rsidRPr="005F741F">
              <w:rPr>
                <w:rFonts w:ascii="Times New Roman" w:hAnsi="Times New Roman" w:cs="Times New Roman"/>
                <w:iCs/>
                <w:sz w:val="24"/>
                <w:szCs w:val="24"/>
              </w:rPr>
              <w:t> 200000</w:t>
            </w:r>
          </w:p>
        </w:tc>
        <w:tc>
          <w:tcPr>
            <w:tcW w:w="788" w:type="pct"/>
            <w:tcBorders>
              <w:top w:val="nil"/>
              <w:left w:val="nil"/>
              <w:bottom w:val="single" w:sz="4" w:space="0" w:color="auto"/>
              <w:right w:val="single" w:sz="4" w:space="0" w:color="auto"/>
            </w:tcBorders>
            <w:shd w:val="clear" w:color="auto" w:fill="auto"/>
            <w:noWrap/>
            <w:vAlign w:val="bottom"/>
            <w:hideMark/>
          </w:tcPr>
          <w:p w:rsidR="00B46AFF" w:rsidRPr="005F741F" w:rsidRDefault="00B46AFF" w:rsidP="00B46AFF">
            <w:pPr>
              <w:spacing w:after="0" w:line="240" w:lineRule="auto"/>
              <w:contextualSpacing/>
              <w:rPr>
                <w:rFonts w:ascii="Times New Roman" w:hAnsi="Times New Roman" w:cs="Times New Roman"/>
                <w:iCs/>
                <w:sz w:val="24"/>
                <w:szCs w:val="24"/>
              </w:rPr>
            </w:pPr>
            <w:r w:rsidRPr="005F741F">
              <w:rPr>
                <w:rFonts w:ascii="Times New Roman" w:hAnsi="Times New Roman" w:cs="Times New Roman"/>
                <w:iCs/>
                <w:sz w:val="24"/>
                <w:szCs w:val="24"/>
              </w:rPr>
              <w:t> 2х2х5</w:t>
            </w:r>
          </w:p>
        </w:tc>
        <w:tc>
          <w:tcPr>
            <w:tcW w:w="529" w:type="pct"/>
            <w:tcBorders>
              <w:top w:val="nil"/>
              <w:left w:val="nil"/>
              <w:bottom w:val="single" w:sz="4" w:space="0" w:color="auto"/>
              <w:right w:val="single" w:sz="4" w:space="0" w:color="auto"/>
            </w:tcBorders>
            <w:shd w:val="clear" w:color="auto" w:fill="auto"/>
            <w:noWrap/>
            <w:vAlign w:val="bottom"/>
            <w:hideMark/>
          </w:tcPr>
          <w:p w:rsidR="00B46AFF" w:rsidRPr="005F741F" w:rsidRDefault="00B46AFF" w:rsidP="00B46AFF">
            <w:pPr>
              <w:spacing w:after="0" w:line="240" w:lineRule="auto"/>
              <w:contextualSpacing/>
              <w:rPr>
                <w:rFonts w:ascii="Times New Roman" w:hAnsi="Times New Roman" w:cs="Times New Roman"/>
                <w:iCs/>
                <w:sz w:val="24"/>
                <w:szCs w:val="24"/>
              </w:rPr>
            </w:pPr>
            <w:r w:rsidRPr="005F741F">
              <w:rPr>
                <w:rFonts w:ascii="Times New Roman" w:hAnsi="Times New Roman" w:cs="Times New Roman"/>
                <w:iCs/>
                <w:sz w:val="24"/>
                <w:szCs w:val="24"/>
              </w:rPr>
              <w:t> 30000</w:t>
            </w:r>
          </w:p>
        </w:tc>
        <w:tc>
          <w:tcPr>
            <w:tcW w:w="566" w:type="pct"/>
            <w:tcBorders>
              <w:top w:val="nil"/>
              <w:left w:val="nil"/>
              <w:bottom w:val="single" w:sz="4" w:space="0" w:color="auto"/>
              <w:right w:val="single" w:sz="4" w:space="0" w:color="auto"/>
            </w:tcBorders>
            <w:shd w:val="clear" w:color="auto" w:fill="auto"/>
            <w:noWrap/>
            <w:vAlign w:val="bottom"/>
            <w:hideMark/>
          </w:tcPr>
          <w:p w:rsidR="00B46AFF" w:rsidRPr="005F741F" w:rsidRDefault="00B46AFF" w:rsidP="00B46AFF">
            <w:pPr>
              <w:spacing w:after="0" w:line="240" w:lineRule="auto"/>
              <w:contextualSpacing/>
              <w:rPr>
                <w:rFonts w:ascii="Times New Roman" w:hAnsi="Times New Roman" w:cs="Times New Roman"/>
                <w:iCs/>
                <w:sz w:val="24"/>
                <w:szCs w:val="24"/>
              </w:rPr>
            </w:pPr>
            <w:r w:rsidRPr="005F741F">
              <w:rPr>
                <w:rFonts w:ascii="Times New Roman" w:hAnsi="Times New Roman" w:cs="Times New Roman"/>
                <w:iCs/>
                <w:sz w:val="24"/>
                <w:szCs w:val="24"/>
              </w:rPr>
              <w:t>440000 </w:t>
            </w:r>
          </w:p>
        </w:tc>
      </w:tr>
      <w:tr w:rsidR="00B46AFF" w:rsidRPr="005F741F" w:rsidTr="00B46AFF">
        <w:trPr>
          <w:trHeight w:val="70"/>
        </w:trPr>
        <w:tc>
          <w:tcPr>
            <w:tcW w:w="257" w:type="pct"/>
            <w:tcBorders>
              <w:top w:val="single" w:sz="4" w:space="0" w:color="auto"/>
              <w:left w:val="single" w:sz="4" w:space="0" w:color="auto"/>
              <w:bottom w:val="single" w:sz="4" w:space="0" w:color="auto"/>
              <w:right w:val="single" w:sz="4" w:space="0" w:color="000000"/>
            </w:tcBorders>
            <w:shd w:val="clear" w:color="auto" w:fill="F2F2F2"/>
            <w:vAlign w:val="center"/>
            <w:hideMark/>
          </w:tcPr>
          <w:p w:rsidR="00B46AFF" w:rsidRPr="005F741F" w:rsidRDefault="00B46AFF" w:rsidP="00B46AFF">
            <w:pPr>
              <w:spacing w:after="0" w:line="240" w:lineRule="auto"/>
              <w:contextualSpacing/>
              <w:rPr>
                <w:rFonts w:ascii="Times New Roman" w:hAnsi="Times New Roman" w:cs="Times New Roman"/>
                <w:bCs/>
                <w:iCs/>
                <w:sz w:val="24"/>
                <w:szCs w:val="24"/>
              </w:rPr>
            </w:pPr>
            <w:r w:rsidRPr="005F741F">
              <w:rPr>
                <w:rFonts w:ascii="Times New Roman" w:hAnsi="Times New Roman" w:cs="Times New Roman"/>
                <w:bCs/>
                <w:iCs/>
                <w:sz w:val="24"/>
                <w:szCs w:val="24"/>
              </w:rPr>
              <w:t>3.</w:t>
            </w:r>
          </w:p>
        </w:tc>
        <w:tc>
          <w:tcPr>
            <w:tcW w:w="2860" w:type="pct"/>
            <w:gridSpan w:val="5"/>
            <w:tcBorders>
              <w:top w:val="single" w:sz="4" w:space="0" w:color="auto"/>
              <w:left w:val="single" w:sz="4" w:space="0" w:color="auto"/>
              <w:bottom w:val="single" w:sz="4" w:space="0" w:color="auto"/>
              <w:right w:val="single" w:sz="4" w:space="0" w:color="000000"/>
            </w:tcBorders>
            <w:shd w:val="clear" w:color="auto" w:fill="F2F2F2"/>
            <w:vAlign w:val="center"/>
          </w:tcPr>
          <w:p w:rsidR="00B46AFF" w:rsidRPr="005F741F" w:rsidRDefault="00B46AFF" w:rsidP="0032629B">
            <w:pPr>
              <w:spacing w:after="0" w:line="240" w:lineRule="auto"/>
              <w:contextualSpacing/>
              <w:rPr>
                <w:rFonts w:ascii="Times New Roman" w:hAnsi="Times New Roman" w:cs="Times New Roman"/>
                <w:bCs/>
                <w:iCs/>
                <w:sz w:val="24"/>
                <w:szCs w:val="24"/>
              </w:rPr>
            </w:pPr>
            <w:r w:rsidRPr="005F741F">
              <w:rPr>
                <w:rFonts w:ascii="Times New Roman" w:hAnsi="Times New Roman" w:cs="Times New Roman"/>
                <w:bCs/>
                <w:iCs/>
                <w:sz w:val="24"/>
                <w:szCs w:val="24"/>
              </w:rPr>
              <w:t>202</w:t>
            </w:r>
            <w:r w:rsidR="0032629B" w:rsidRPr="005F741F">
              <w:rPr>
                <w:rFonts w:ascii="Times New Roman" w:hAnsi="Times New Roman" w:cs="Times New Roman"/>
                <w:bCs/>
                <w:iCs/>
                <w:sz w:val="24"/>
                <w:szCs w:val="24"/>
              </w:rPr>
              <w:t>5</w:t>
            </w:r>
            <w:r w:rsidRPr="005F741F">
              <w:rPr>
                <w:rFonts w:ascii="Times New Roman" w:hAnsi="Times New Roman" w:cs="Times New Roman"/>
                <w:bCs/>
                <w:iCs/>
                <w:sz w:val="24"/>
                <w:szCs w:val="24"/>
              </w:rPr>
              <w:t xml:space="preserve"> год (3-й год)</w:t>
            </w:r>
          </w:p>
        </w:tc>
        <w:tc>
          <w:tcPr>
            <w:tcW w:w="788" w:type="pct"/>
            <w:tcBorders>
              <w:top w:val="single" w:sz="4" w:space="0" w:color="auto"/>
              <w:left w:val="single" w:sz="4" w:space="0" w:color="auto"/>
              <w:bottom w:val="single" w:sz="4" w:space="0" w:color="auto"/>
              <w:right w:val="single" w:sz="4" w:space="0" w:color="000000"/>
            </w:tcBorders>
            <w:shd w:val="clear" w:color="auto" w:fill="F2F2F2"/>
            <w:vAlign w:val="center"/>
          </w:tcPr>
          <w:p w:rsidR="00B46AFF" w:rsidRPr="005F741F" w:rsidRDefault="00B46AFF" w:rsidP="00B46AFF">
            <w:pPr>
              <w:spacing w:after="0" w:line="240" w:lineRule="auto"/>
              <w:contextualSpacing/>
              <w:rPr>
                <w:rFonts w:ascii="Times New Roman" w:hAnsi="Times New Roman" w:cs="Times New Roman"/>
                <w:bCs/>
                <w:iCs/>
                <w:sz w:val="24"/>
                <w:szCs w:val="24"/>
              </w:rPr>
            </w:pPr>
          </w:p>
        </w:tc>
        <w:tc>
          <w:tcPr>
            <w:tcW w:w="529" w:type="pct"/>
            <w:tcBorders>
              <w:top w:val="single" w:sz="4" w:space="0" w:color="auto"/>
              <w:left w:val="single" w:sz="4" w:space="0" w:color="auto"/>
              <w:bottom w:val="single" w:sz="4" w:space="0" w:color="auto"/>
              <w:right w:val="single" w:sz="4" w:space="0" w:color="000000"/>
            </w:tcBorders>
            <w:shd w:val="clear" w:color="auto" w:fill="F2F2F2"/>
            <w:vAlign w:val="center"/>
          </w:tcPr>
          <w:p w:rsidR="00B46AFF" w:rsidRPr="005F741F" w:rsidRDefault="00B46AFF" w:rsidP="00B46AFF">
            <w:pPr>
              <w:spacing w:after="0" w:line="240" w:lineRule="auto"/>
              <w:contextualSpacing/>
              <w:jc w:val="center"/>
              <w:rPr>
                <w:rFonts w:ascii="Times New Roman" w:hAnsi="Times New Roman" w:cs="Times New Roman"/>
                <w:bCs/>
                <w:iCs/>
                <w:sz w:val="24"/>
                <w:szCs w:val="24"/>
              </w:rPr>
            </w:pPr>
            <w:r w:rsidRPr="005F741F">
              <w:rPr>
                <w:rFonts w:ascii="Times New Roman" w:hAnsi="Times New Roman" w:cs="Times New Roman"/>
                <w:bCs/>
                <w:iCs/>
                <w:sz w:val="24"/>
                <w:szCs w:val="24"/>
              </w:rPr>
              <w:t>х</w:t>
            </w:r>
          </w:p>
        </w:tc>
        <w:tc>
          <w:tcPr>
            <w:tcW w:w="566" w:type="pct"/>
            <w:tcBorders>
              <w:top w:val="single" w:sz="4" w:space="0" w:color="auto"/>
              <w:left w:val="single" w:sz="4" w:space="0" w:color="auto"/>
              <w:bottom w:val="single" w:sz="4" w:space="0" w:color="auto"/>
              <w:right w:val="single" w:sz="4" w:space="0" w:color="000000"/>
            </w:tcBorders>
            <w:shd w:val="clear" w:color="auto" w:fill="F2F2F2"/>
            <w:vAlign w:val="center"/>
          </w:tcPr>
          <w:p w:rsidR="00B46AFF" w:rsidRPr="005F741F" w:rsidRDefault="00B46AFF" w:rsidP="00B46AFF">
            <w:pPr>
              <w:spacing w:after="0" w:line="240" w:lineRule="auto"/>
              <w:contextualSpacing/>
              <w:rPr>
                <w:rFonts w:ascii="Times New Roman" w:hAnsi="Times New Roman" w:cs="Times New Roman"/>
                <w:bCs/>
                <w:iCs/>
                <w:sz w:val="24"/>
                <w:szCs w:val="24"/>
              </w:rPr>
            </w:pPr>
          </w:p>
        </w:tc>
      </w:tr>
      <w:tr w:rsidR="00B46AFF" w:rsidRPr="005F741F" w:rsidTr="00B46AFF">
        <w:trPr>
          <w:trHeight w:val="70"/>
        </w:trPr>
        <w:tc>
          <w:tcPr>
            <w:tcW w:w="257" w:type="pct"/>
            <w:tcBorders>
              <w:top w:val="nil"/>
              <w:left w:val="single" w:sz="4" w:space="0" w:color="auto"/>
              <w:bottom w:val="single" w:sz="4" w:space="0" w:color="auto"/>
              <w:right w:val="single" w:sz="4" w:space="0" w:color="auto"/>
            </w:tcBorders>
            <w:shd w:val="clear" w:color="auto" w:fill="auto"/>
            <w:noWrap/>
            <w:vAlign w:val="bottom"/>
            <w:hideMark/>
          </w:tcPr>
          <w:p w:rsidR="00B46AFF" w:rsidRPr="005F741F" w:rsidRDefault="00B46AFF" w:rsidP="00B46AFF">
            <w:pPr>
              <w:spacing w:after="0" w:line="240" w:lineRule="auto"/>
              <w:contextualSpacing/>
              <w:jc w:val="center"/>
              <w:rPr>
                <w:rFonts w:ascii="Times New Roman" w:hAnsi="Times New Roman" w:cs="Times New Roman"/>
                <w:iCs/>
                <w:sz w:val="24"/>
                <w:szCs w:val="24"/>
              </w:rPr>
            </w:pPr>
            <w:r w:rsidRPr="005F741F">
              <w:rPr>
                <w:rFonts w:ascii="Times New Roman" w:hAnsi="Times New Roman" w:cs="Times New Roman"/>
                <w:iCs/>
                <w:sz w:val="24"/>
                <w:szCs w:val="24"/>
              </w:rPr>
              <w:t>3.1.</w:t>
            </w:r>
          </w:p>
        </w:tc>
        <w:tc>
          <w:tcPr>
            <w:tcW w:w="717" w:type="pct"/>
            <w:tcBorders>
              <w:top w:val="nil"/>
              <w:left w:val="nil"/>
              <w:bottom w:val="single" w:sz="4" w:space="0" w:color="auto"/>
              <w:right w:val="single" w:sz="4" w:space="0" w:color="auto"/>
            </w:tcBorders>
            <w:shd w:val="clear" w:color="auto" w:fill="auto"/>
            <w:noWrap/>
            <w:vAlign w:val="bottom"/>
            <w:hideMark/>
          </w:tcPr>
          <w:p w:rsidR="00B46AFF" w:rsidRPr="005F741F" w:rsidRDefault="00B46AFF" w:rsidP="00B46AFF">
            <w:pPr>
              <w:spacing w:after="0" w:line="240" w:lineRule="auto"/>
              <w:contextualSpacing/>
              <w:rPr>
                <w:rFonts w:ascii="Times New Roman" w:hAnsi="Times New Roman" w:cs="Times New Roman"/>
                <w:iCs/>
                <w:sz w:val="24"/>
                <w:szCs w:val="24"/>
              </w:rPr>
            </w:pPr>
            <w:r w:rsidRPr="005F741F">
              <w:rPr>
                <w:rFonts w:ascii="Times New Roman" w:hAnsi="Times New Roman" w:cs="Times New Roman"/>
                <w:iCs/>
                <w:sz w:val="24"/>
                <w:szCs w:val="24"/>
              </w:rPr>
              <w:t>Алматы </w:t>
            </w:r>
          </w:p>
        </w:tc>
        <w:tc>
          <w:tcPr>
            <w:tcW w:w="496" w:type="pct"/>
            <w:tcBorders>
              <w:top w:val="nil"/>
              <w:left w:val="nil"/>
              <w:bottom w:val="single" w:sz="4" w:space="0" w:color="auto"/>
              <w:right w:val="single" w:sz="4" w:space="0" w:color="auto"/>
            </w:tcBorders>
            <w:shd w:val="clear" w:color="auto" w:fill="auto"/>
            <w:noWrap/>
            <w:vAlign w:val="bottom"/>
            <w:hideMark/>
          </w:tcPr>
          <w:p w:rsidR="00B46AFF" w:rsidRPr="005F741F" w:rsidRDefault="00B46AFF" w:rsidP="00B46AFF">
            <w:pPr>
              <w:spacing w:after="0" w:line="240" w:lineRule="auto"/>
              <w:contextualSpacing/>
              <w:rPr>
                <w:rFonts w:ascii="Times New Roman" w:hAnsi="Times New Roman" w:cs="Times New Roman"/>
                <w:iCs/>
                <w:sz w:val="24"/>
                <w:szCs w:val="24"/>
              </w:rPr>
            </w:pPr>
            <w:r w:rsidRPr="005F741F">
              <w:rPr>
                <w:rFonts w:ascii="Times New Roman" w:hAnsi="Times New Roman" w:cs="Times New Roman"/>
                <w:iCs/>
                <w:sz w:val="24"/>
                <w:szCs w:val="24"/>
              </w:rPr>
              <w:t> 6000</w:t>
            </w:r>
          </w:p>
        </w:tc>
        <w:tc>
          <w:tcPr>
            <w:tcW w:w="573" w:type="pct"/>
            <w:tcBorders>
              <w:top w:val="nil"/>
              <w:left w:val="nil"/>
              <w:bottom w:val="single" w:sz="4" w:space="0" w:color="auto"/>
              <w:right w:val="single" w:sz="4" w:space="0" w:color="auto"/>
            </w:tcBorders>
            <w:shd w:val="clear" w:color="auto" w:fill="auto"/>
            <w:noWrap/>
            <w:vAlign w:val="bottom"/>
            <w:hideMark/>
          </w:tcPr>
          <w:p w:rsidR="00B46AFF" w:rsidRPr="005F741F" w:rsidRDefault="00B46AFF" w:rsidP="00B46AFF">
            <w:pPr>
              <w:spacing w:after="0" w:line="240" w:lineRule="auto"/>
              <w:contextualSpacing/>
              <w:rPr>
                <w:rFonts w:ascii="Times New Roman" w:hAnsi="Times New Roman" w:cs="Times New Roman"/>
                <w:iCs/>
                <w:sz w:val="24"/>
                <w:szCs w:val="24"/>
              </w:rPr>
            </w:pPr>
            <w:r w:rsidRPr="005F741F">
              <w:rPr>
                <w:rFonts w:ascii="Times New Roman" w:hAnsi="Times New Roman" w:cs="Times New Roman"/>
                <w:iCs/>
                <w:sz w:val="24"/>
                <w:szCs w:val="24"/>
              </w:rPr>
              <w:t> 10000</w:t>
            </w:r>
          </w:p>
        </w:tc>
        <w:tc>
          <w:tcPr>
            <w:tcW w:w="501" w:type="pct"/>
            <w:tcBorders>
              <w:top w:val="nil"/>
              <w:left w:val="nil"/>
              <w:bottom w:val="single" w:sz="4" w:space="0" w:color="auto"/>
              <w:right w:val="single" w:sz="4" w:space="0" w:color="auto"/>
            </w:tcBorders>
            <w:shd w:val="clear" w:color="auto" w:fill="auto"/>
            <w:noWrap/>
            <w:vAlign w:val="bottom"/>
            <w:hideMark/>
          </w:tcPr>
          <w:p w:rsidR="00B46AFF" w:rsidRPr="005F741F" w:rsidRDefault="00B46AFF" w:rsidP="00B46AFF">
            <w:pPr>
              <w:spacing w:after="0" w:line="240" w:lineRule="auto"/>
              <w:contextualSpacing/>
              <w:rPr>
                <w:rFonts w:ascii="Times New Roman" w:hAnsi="Times New Roman" w:cs="Times New Roman"/>
                <w:iCs/>
                <w:sz w:val="24"/>
                <w:szCs w:val="24"/>
              </w:rPr>
            </w:pPr>
            <w:r w:rsidRPr="005F741F">
              <w:rPr>
                <w:rFonts w:ascii="Times New Roman" w:hAnsi="Times New Roman" w:cs="Times New Roman"/>
                <w:iCs/>
                <w:sz w:val="24"/>
                <w:szCs w:val="24"/>
              </w:rPr>
              <w:t>120000</w:t>
            </w:r>
          </w:p>
        </w:tc>
        <w:tc>
          <w:tcPr>
            <w:tcW w:w="573" w:type="pct"/>
            <w:tcBorders>
              <w:top w:val="nil"/>
              <w:left w:val="nil"/>
              <w:bottom w:val="single" w:sz="4" w:space="0" w:color="auto"/>
              <w:right w:val="single" w:sz="4" w:space="0" w:color="auto"/>
            </w:tcBorders>
            <w:shd w:val="clear" w:color="auto" w:fill="auto"/>
            <w:noWrap/>
            <w:vAlign w:val="bottom"/>
            <w:hideMark/>
          </w:tcPr>
          <w:p w:rsidR="00B46AFF" w:rsidRPr="005F741F" w:rsidRDefault="00B46AFF" w:rsidP="00B46AFF">
            <w:pPr>
              <w:spacing w:after="0" w:line="240" w:lineRule="auto"/>
              <w:contextualSpacing/>
              <w:rPr>
                <w:rFonts w:ascii="Times New Roman" w:hAnsi="Times New Roman" w:cs="Times New Roman"/>
                <w:iCs/>
                <w:sz w:val="24"/>
                <w:szCs w:val="24"/>
              </w:rPr>
            </w:pPr>
            <w:r w:rsidRPr="005F741F">
              <w:rPr>
                <w:rFonts w:ascii="Times New Roman" w:hAnsi="Times New Roman" w:cs="Times New Roman"/>
                <w:iCs/>
                <w:sz w:val="24"/>
                <w:szCs w:val="24"/>
              </w:rPr>
              <w:t> 200000</w:t>
            </w:r>
          </w:p>
        </w:tc>
        <w:tc>
          <w:tcPr>
            <w:tcW w:w="788" w:type="pct"/>
            <w:tcBorders>
              <w:top w:val="nil"/>
              <w:left w:val="nil"/>
              <w:bottom w:val="single" w:sz="4" w:space="0" w:color="auto"/>
              <w:right w:val="single" w:sz="4" w:space="0" w:color="auto"/>
            </w:tcBorders>
            <w:shd w:val="clear" w:color="auto" w:fill="auto"/>
            <w:noWrap/>
            <w:vAlign w:val="bottom"/>
            <w:hideMark/>
          </w:tcPr>
          <w:p w:rsidR="00B46AFF" w:rsidRPr="005F741F" w:rsidRDefault="00B46AFF" w:rsidP="00B46AFF">
            <w:pPr>
              <w:spacing w:after="0" w:line="240" w:lineRule="auto"/>
              <w:contextualSpacing/>
              <w:rPr>
                <w:rFonts w:ascii="Times New Roman" w:hAnsi="Times New Roman" w:cs="Times New Roman"/>
                <w:iCs/>
                <w:sz w:val="24"/>
                <w:szCs w:val="24"/>
              </w:rPr>
            </w:pPr>
            <w:r w:rsidRPr="005F741F">
              <w:rPr>
                <w:rFonts w:ascii="Times New Roman" w:hAnsi="Times New Roman" w:cs="Times New Roman"/>
                <w:iCs/>
                <w:sz w:val="24"/>
                <w:szCs w:val="24"/>
              </w:rPr>
              <w:t> 2х2х5</w:t>
            </w:r>
          </w:p>
        </w:tc>
        <w:tc>
          <w:tcPr>
            <w:tcW w:w="529" w:type="pct"/>
            <w:tcBorders>
              <w:top w:val="nil"/>
              <w:left w:val="nil"/>
              <w:bottom w:val="single" w:sz="4" w:space="0" w:color="auto"/>
              <w:right w:val="single" w:sz="4" w:space="0" w:color="auto"/>
            </w:tcBorders>
            <w:shd w:val="clear" w:color="auto" w:fill="auto"/>
            <w:noWrap/>
            <w:vAlign w:val="bottom"/>
            <w:hideMark/>
          </w:tcPr>
          <w:p w:rsidR="00B46AFF" w:rsidRPr="005F741F" w:rsidRDefault="00B46AFF" w:rsidP="00B46AFF">
            <w:pPr>
              <w:spacing w:after="0" w:line="240" w:lineRule="auto"/>
              <w:contextualSpacing/>
              <w:rPr>
                <w:rFonts w:ascii="Times New Roman" w:hAnsi="Times New Roman" w:cs="Times New Roman"/>
                <w:iCs/>
                <w:sz w:val="24"/>
                <w:szCs w:val="24"/>
              </w:rPr>
            </w:pPr>
            <w:r w:rsidRPr="005F741F">
              <w:rPr>
                <w:rFonts w:ascii="Times New Roman" w:hAnsi="Times New Roman" w:cs="Times New Roman"/>
                <w:iCs/>
                <w:sz w:val="24"/>
                <w:szCs w:val="24"/>
              </w:rPr>
              <w:t> 30000</w:t>
            </w:r>
          </w:p>
        </w:tc>
        <w:tc>
          <w:tcPr>
            <w:tcW w:w="566" w:type="pct"/>
            <w:tcBorders>
              <w:top w:val="nil"/>
              <w:left w:val="nil"/>
              <w:bottom w:val="single" w:sz="4" w:space="0" w:color="auto"/>
              <w:right w:val="single" w:sz="4" w:space="0" w:color="auto"/>
            </w:tcBorders>
            <w:shd w:val="clear" w:color="auto" w:fill="auto"/>
            <w:noWrap/>
            <w:vAlign w:val="bottom"/>
            <w:hideMark/>
          </w:tcPr>
          <w:p w:rsidR="00B46AFF" w:rsidRPr="005F741F" w:rsidRDefault="00B46AFF" w:rsidP="00B46AFF">
            <w:pPr>
              <w:spacing w:after="0" w:line="240" w:lineRule="auto"/>
              <w:contextualSpacing/>
              <w:rPr>
                <w:rFonts w:ascii="Times New Roman" w:hAnsi="Times New Roman" w:cs="Times New Roman"/>
                <w:iCs/>
                <w:sz w:val="24"/>
                <w:szCs w:val="24"/>
              </w:rPr>
            </w:pPr>
            <w:r w:rsidRPr="005F741F">
              <w:rPr>
                <w:rFonts w:ascii="Times New Roman" w:hAnsi="Times New Roman" w:cs="Times New Roman"/>
                <w:iCs/>
                <w:sz w:val="24"/>
                <w:szCs w:val="24"/>
              </w:rPr>
              <w:t>440000 </w:t>
            </w:r>
          </w:p>
        </w:tc>
      </w:tr>
    </w:tbl>
    <w:p w:rsidR="00B46AFF" w:rsidRPr="005F741F" w:rsidRDefault="00B46AFF" w:rsidP="00B46AFF">
      <w:pPr>
        <w:spacing w:after="0" w:line="240" w:lineRule="auto"/>
        <w:ind w:firstLine="709"/>
        <w:jc w:val="both"/>
        <w:rPr>
          <w:rFonts w:ascii="Times New Roman" w:hAnsi="Times New Roman" w:cs="Times New Roman"/>
          <w:sz w:val="24"/>
          <w:szCs w:val="24"/>
        </w:rPr>
      </w:pPr>
    </w:p>
    <w:p w:rsidR="00B46AFF" w:rsidRPr="00C0511C" w:rsidRDefault="00C0511C" w:rsidP="00B46AFF">
      <w:pPr>
        <w:spacing w:before="120" w:after="120" w:line="240" w:lineRule="auto"/>
        <w:ind w:firstLine="709"/>
        <w:rPr>
          <w:rFonts w:ascii="Times New Roman" w:hAnsi="Times New Roman" w:cs="Times New Roman"/>
          <w:sz w:val="24"/>
          <w:szCs w:val="24"/>
          <w:lang w:val="en-US"/>
        </w:rPr>
      </w:pPr>
      <w:r w:rsidRPr="00F575BD">
        <w:rPr>
          <w:rFonts w:ascii="Times New Roman" w:hAnsi="Times New Roman" w:cs="Times New Roman"/>
          <w:sz w:val="24"/>
          <w:szCs w:val="24"/>
          <w:lang w:val="en-US"/>
        </w:rPr>
        <w:t>Table 5 – Scientific and organizational support, other services and works</w:t>
      </w:r>
    </w:p>
    <w:tbl>
      <w:tblPr>
        <w:tblW w:w="4856" w:type="pct"/>
        <w:tblLook w:val="04A0" w:firstRow="1" w:lastRow="0" w:firstColumn="1" w:lastColumn="0" w:noHBand="0" w:noVBand="1"/>
      </w:tblPr>
      <w:tblGrid>
        <w:gridCol w:w="522"/>
        <w:gridCol w:w="10109"/>
        <w:gridCol w:w="975"/>
        <w:gridCol w:w="216"/>
        <w:gridCol w:w="679"/>
        <w:gridCol w:w="216"/>
        <w:gridCol w:w="749"/>
        <w:gridCol w:w="216"/>
        <w:gridCol w:w="878"/>
      </w:tblGrid>
      <w:tr w:rsidR="003B0C54" w:rsidRPr="00AA7C9E" w:rsidTr="003B0C54">
        <w:trPr>
          <w:trHeight w:val="365"/>
        </w:trPr>
        <w:tc>
          <w:tcPr>
            <w:tcW w:w="184" w:type="pct"/>
            <w:tcBorders>
              <w:top w:val="single" w:sz="4" w:space="0" w:color="auto"/>
              <w:left w:val="single" w:sz="4" w:space="0" w:color="auto"/>
              <w:bottom w:val="nil"/>
              <w:right w:val="single" w:sz="4" w:space="0" w:color="auto"/>
            </w:tcBorders>
            <w:shd w:val="clear" w:color="auto" w:fill="auto"/>
            <w:noWrap/>
            <w:vAlign w:val="center"/>
            <w:hideMark/>
          </w:tcPr>
          <w:p w:rsidR="00B46AFF" w:rsidRPr="00493715" w:rsidRDefault="00B46AFF" w:rsidP="00B46AFF">
            <w:pPr>
              <w:suppressAutoHyphens/>
              <w:spacing w:after="0" w:line="240" w:lineRule="auto"/>
              <w:contextualSpacing/>
              <w:jc w:val="center"/>
              <w:rPr>
                <w:rFonts w:ascii="Times New Roman" w:eastAsia="Times New Roman" w:hAnsi="Times New Roman" w:cs="Times New Roman"/>
                <w:spacing w:val="2"/>
                <w:sz w:val="24"/>
                <w:szCs w:val="24"/>
                <w:lang w:val="en-US"/>
              </w:rPr>
            </w:pPr>
          </w:p>
        </w:tc>
        <w:tc>
          <w:tcPr>
            <w:tcW w:w="3423" w:type="pct"/>
            <w:tcBorders>
              <w:top w:val="single" w:sz="4" w:space="0" w:color="auto"/>
              <w:left w:val="nil"/>
              <w:bottom w:val="nil"/>
              <w:right w:val="single" w:sz="4" w:space="0" w:color="auto"/>
            </w:tcBorders>
            <w:shd w:val="clear" w:color="auto" w:fill="auto"/>
            <w:vAlign w:val="center"/>
            <w:hideMark/>
          </w:tcPr>
          <w:p w:rsidR="00B46AFF" w:rsidRPr="005F741F" w:rsidRDefault="00F42DBF" w:rsidP="00B46AFF">
            <w:pPr>
              <w:suppressAutoHyphens/>
              <w:spacing w:after="0" w:line="240" w:lineRule="auto"/>
              <w:contextualSpacing/>
              <w:jc w:val="center"/>
              <w:rPr>
                <w:rFonts w:ascii="Times New Roman" w:eastAsia="Times New Roman" w:hAnsi="Times New Roman" w:cs="Times New Roman"/>
                <w:iCs/>
                <w:sz w:val="24"/>
                <w:szCs w:val="24"/>
              </w:rPr>
            </w:pPr>
            <w:proofErr w:type="spellStart"/>
            <w:r w:rsidRPr="00F575BD">
              <w:rPr>
                <w:rFonts w:ascii="Times New Roman" w:eastAsia="Times New Roman" w:hAnsi="Times New Roman" w:cs="Times New Roman"/>
                <w:iCs/>
                <w:sz w:val="24"/>
                <w:szCs w:val="24"/>
              </w:rPr>
              <w:t>Name</w:t>
            </w:r>
            <w:proofErr w:type="spellEnd"/>
          </w:p>
        </w:tc>
        <w:tc>
          <w:tcPr>
            <w:tcW w:w="408" w:type="pct"/>
            <w:gridSpan w:val="2"/>
            <w:tcBorders>
              <w:top w:val="single" w:sz="4" w:space="0" w:color="auto"/>
              <w:left w:val="single" w:sz="4" w:space="0" w:color="auto"/>
              <w:bottom w:val="nil"/>
              <w:right w:val="single" w:sz="4" w:space="0" w:color="auto"/>
            </w:tcBorders>
            <w:shd w:val="clear" w:color="auto" w:fill="auto"/>
            <w:vAlign w:val="center"/>
            <w:hideMark/>
          </w:tcPr>
          <w:p w:rsidR="00B46AFF" w:rsidRPr="00286364" w:rsidRDefault="00F42DBF" w:rsidP="00286364">
            <w:pPr>
              <w:suppressAutoHyphens/>
              <w:spacing w:after="0" w:line="240" w:lineRule="auto"/>
              <w:contextualSpacing/>
              <w:jc w:val="center"/>
              <w:rPr>
                <w:rFonts w:ascii="Times New Roman" w:eastAsia="Times New Roman" w:hAnsi="Times New Roman" w:cs="Times New Roman"/>
                <w:iCs/>
                <w:sz w:val="20"/>
                <w:szCs w:val="20"/>
              </w:rPr>
            </w:pPr>
            <w:proofErr w:type="spellStart"/>
            <w:r w:rsidRPr="00286364">
              <w:rPr>
                <w:rFonts w:ascii="Times New Roman" w:eastAsia="Times New Roman" w:hAnsi="Times New Roman" w:cs="Times New Roman"/>
                <w:iCs/>
                <w:sz w:val="20"/>
                <w:szCs w:val="20"/>
              </w:rPr>
              <w:t>unit</w:t>
            </w:r>
            <w:proofErr w:type="spellEnd"/>
            <w:r w:rsidRPr="00286364">
              <w:rPr>
                <w:rFonts w:ascii="Times New Roman" w:eastAsia="Times New Roman" w:hAnsi="Times New Roman" w:cs="Times New Roman"/>
                <w:iCs/>
                <w:sz w:val="20"/>
                <w:szCs w:val="20"/>
              </w:rPr>
              <w:t xml:space="preserve"> </w:t>
            </w:r>
            <w:proofErr w:type="spellStart"/>
            <w:r w:rsidRPr="00286364">
              <w:rPr>
                <w:rFonts w:ascii="Times New Roman" w:eastAsia="Times New Roman" w:hAnsi="Times New Roman" w:cs="Times New Roman"/>
                <w:iCs/>
                <w:sz w:val="20"/>
                <w:szCs w:val="20"/>
              </w:rPr>
              <w:t>of</w:t>
            </w:r>
            <w:proofErr w:type="spellEnd"/>
            <w:r w:rsidRPr="00286364">
              <w:rPr>
                <w:rFonts w:ascii="Times New Roman" w:eastAsia="Times New Roman" w:hAnsi="Times New Roman" w:cs="Times New Roman"/>
                <w:iCs/>
                <w:sz w:val="20"/>
                <w:szCs w:val="20"/>
              </w:rPr>
              <w:t xml:space="preserve"> </w:t>
            </w:r>
            <w:proofErr w:type="spellStart"/>
            <w:r w:rsidRPr="00286364">
              <w:rPr>
                <w:rFonts w:ascii="Times New Roman" w:eastAsia="Times New Roman" w:hAnsi="Times New Roman" w:cs="Times New Roman"/>
                <w:iCs/>
                <w:sz w:val="20"/>
                <w:szCs w:val="20"/>
              </w:rPr>
              <w:t>measurement</w:t>
            </w:r>
            <w:proofErr w:type="spellEnd"/>
          </w:p>
        </w:tc>
        <w:tc>
          <w:tcPr>
            <w:tcW w:w="313" w:type="pct"/>
            <w:gridSpan w:val="2"/>
            <w:tcBorders>
              <w:top w:val="single" w:sz="4" w:space="0" w:color="auto"/>
              <w:left w:val="nil"/>
              <w:bottom w:val="nil"/>
              <w:right w:val="single" w:sz="4" w:space="0" w:color="auto"/>
            </w:tcBorders>
            <w:shd w:val="clear" w:color="auto" w:fill="auto"/>
            <w:vAlign w:val="center"/>
            <w:hideMark/>
          </w:tcPr>
          <w:p w:rsidR="00B46AFF" w:rsidRPr="00286364" w:rsidRDefault="001779C5" w:rsidP="00286364">
            <w:pPr>
              <w:suppressAutoHyphens/>
              <w:spacing w:after="0" w:line="240" w:lineRule="auto"/>
              <w:contextualSpacing/>
              <w:jc w:val="center"/>
              <w:rPr>
                <w:rFonts w:ascii="Times New Roman" w:eastAsia="Times New Roman" w:hAnsi="Times New Roman" w:cs="Times New Roman"/>
                <w:iCs/>
                <w:sz w:val="20"/>
                <w:szCs w:val="20"/>
              </w:rPr>
            </w:pPr>
            <w:proofErr w:type="spellStart"/>
            <w:r w:rsidRPr="00286364">
              <w:rPr>
                <w:rFonts w:ascii="Times New Roman" w:eastAsia="Times New Roman" w:hAnsi="Times New Roman" w:cs="Times New Roman"/>
                <w:iCs/>
                <w:sz w:val="20"/>
                <w:szCs w:val="20"/>
              </w:rPr>
              <w:t>Quantity</w:t>
            </w:r>
            <w:proofErr w:type="spellEnd"/>
            <w:r w:rsidRPr="00286364">
              <w:rPr>
                <w:rFonts w:ascii="Times New Roman" w:eastAsia="Times New Roman" w:hAnsi="Times New Roman" w:cs="Times New Roman"/>
                <w:iCs/>
                <w:sz w:val="20"/>
                <w:szCs w:val="20"/>
              </w:rPr>
              <w:t xml:space="preserve">, </w:t>
            </w:r>
            <w:proofErr w:type="spellStart"/>
            <w:r w:rsidRPr="00286364">
              <w:rPr>
                <w:rFonts w:ascii="Times New Roman" w:eastAsia="Times New Roman" w:hAnsi="Times New Roman" w:cs="Times New Roman"/>
                <w:iCs/>
                <w:sz w:val="20"/>
                <w:szCs w:val="20"/>
              </w:rPr>
              <w:t>units</w:t>
            </w:r>
            <w:proofErr w:type="spellEnd"/>
          </w:p>
        </w:tc>
        <w:tc>
          <w:tcPr>
            <w:tcW w:w="344" w:type="pct"/>
            <w:gridSpan w:val="2"/>
            <w:tcBorders>
              <w:top w:val="single" w:sz="4" w:space="0" w:color="auto"/>
              <w:left w:val="nil"/>
              <w:bottom w:val="nil"/>
              <w:right w:val="single" w:sz="4" w:space="0" w:color="auto"/>
            </w:tcBorders>
            <w:shd w:val="clear" w:color="auto" w:fill="auto"/>
            <w:vAlign w:val="center"/>
            <w:hideMark/>
          </w:tcPr>
          <w:p w:rsidR="00B46AFF" w:rsidRPr="00286364" w:rsidRDefault="001779C5" w:rsidP="00286364">
            <w:pPr>
              <w:suppressAutoHyphens/>
              <w:spacing w:after="0" w:line="240" w:lineRule="auto"/>
              <w:contextualSpacing/>
              <w:jc w:val="center"/>
              <w:rPr>
                <w:rFonts w:ascii="Times New Roman" w:eastAsia="Times New Roman" w:hAnsi="Times New Roman" w:cs="Times New Roman"/>
                <w:iCs/>
                <w:sz w:val="20"/>
                <w:szCs w:val="20"/>
              </w:rPr>
            </w:pPr>
            <w:proofErr w:type="spellStart"/>
            <w:r w:rsidRPr="00286364">
              <w:rPr>
                <w:rFonts w:ascii="Times New Roman" w:eastAsia="Times New Roman" w:hAnsi="Times New Roman" w:cs="Times New Roman"/>
                <w:iCs/>
                <w:sz w:val="20"/>
                <w:szCs w:val="20"/>
              </w:rPr>
              <w:t>Unit</w:t>
            </w:r>
            <w:proofErr w:type="spellEnd"/>
            <w:r w:rsidRPr="00286364">
              <w:rPr>
                <w:rFonts w:ascii="Times New Roman" w:eastAsia="Times New Roman" w:hAnsi="Times New Roman" w:cs="Times New Roman"/>
                <w:iCs/>
                <w:sz w:val="20"/>
                <w:szCs w:val="20"/>
              </w:rPr>
              <w:t xml:space="preserve"> </w:t>
            </w:r>
            <w:proofErr w:type="spellStart"/>
            <w:r w:rsidRPr="00286364">
              <w:rPr>
                <w:rFonts w:ascii="Times New Roman" w:eastAsia="Times New Roman" w:hAnsi="Times New Roman" w:cs="Times New Roman"/>
                <w:iCs/>
                <w:sz w:val="20"/>
                <w:szCs w:val="20"/>
              </w:rPr>
              <w:t>cost</w:t>
            </w:r>
            <w:proofErr w:type="spellEnd"/>
            <w:r w:rsidRPr="00286364">
              <w:rPr>
                <w:rFonts w:ascii="Times New Roman" w:eastAsia="Times New Roman" w:hAnsi="Times New Roman" w:cs="Times New Roman"/>
                <w:iCs/>
                <w:sz w:val="20"/>
                <w:szCs w:val="20"/>
              </w:rPr>
              <w:t xml:space="preserve">, </w:t>
            </w:r>
            <w:proofErr w:type="spellStart"/>
            <w:r w:rsidRPr="00286364">
              <w:rPr>
                <w:rFonts w:ascii="Times New Roman" w:eastAsia="Times New Roman" w:hAnsi="Times New Roman" w:cs="Times New Roman"/>
                <w:iCs/>
                <w:sz w:val="20"/>
                <w:szCs w:val="20"/>
              </w:rPr>
              <w:t>tenge</w:t>
            </w:r>
            <w:proofErr w:type="spellEnd"/>
          </w:p>
        </w:tc>
        <w:tc>
          <w:tcPr>
            <w:tcW w:w="329" w:type="pct"/>
            <w:tcBorders>
              <w:top w:val="single" w:sz="4" w:space="0" w:color="auto"/>
              <w:left w:val="nil"/>
              <w:bottom w:val="nil"/>
              <w:right w:val="single" w:sz="4" w:space="0" w:color="auto"/>
            </w:tcBorders>
            <w:shd w:val="clear" w:color="auto" w:fill="auto"/>
            <w:vAlign w:val="center"/>
            <w:hideMark/>
          </w:tcPr>
          <w:p w:rsidR="00B46AFF" w:rsidRPr="00286364" w:rsidRDefault="001779C5" w:rsidP="00286364">
            <w:pPr>
              <w:suppressAutoHyphens/>
              <w:spacing w:after="0" w:line="240" w:lineRule="auto"/>
              <w:contextualSpacing/>
              <w:jc w:val="center"/>
              <w:rPr>
                <w:rFonts w:ascii="Times New Roman" w:eastAsia="Times New Roman" w:hAnsi="Times New Roman" w:cs="Times New Roman"/>
                <w:iCs/>
                <w:sz w:val="20"/>
                <w:szCs w:val="20"/>
                <w:lang w:val="en-US"/>
              </w:rPr>
            </w:pPr>
            <w:r w:rsidRPr="00286364">
              <w:rPr>
                <w:rFonts w:ascii="Times New Roman" w:eastAsia="Times New Roman" w:hAnsi="Times New Roman" w:cs="Times New Roman"/>
                <w:iCs/>
                <w:sz w:val="20"/>
                <w:szCs w:val="20"/>
                <w:lang w:val="en-US"/>
              </w:rPr>
              <w:t xml:space="preserve">Total cost, </w:t>
            </w:r>
            <w:proofErr w:type="spellStart"/>
            <w:r w:rsidRPr="00286364">
              <w:rPr>
                <w:rFonts w:ascii="Times New Roman" w:eastAsia="Times New Roman" w:hAnsi="Times New Roman" w:cs="Times New Roman"/>
                <w:iCs/>
                <w:sz w:val="20"/>
                <w:szCs w:val="20"/>
                <w:lang w:val="en-US"/>
              </w:rPr>
              <w:t>tenge</w:t>
            </w:r>
            <w:proofErr w:type="spellEnd"/>
            <w:r w:rsidRPr="00286364">
              <w:rPr>
                <w:rFonts w:ascii="Times New Roman" w:eastAsia="Times New Roman" w:hAnsi="Times New Roman" w:cs="Times New Roman"/>
                <w:iCs/>
                <w:sz w:val="20"/>
                <w:szCs w:val="20"/>
                <w:lang w:val="en-US"/>
              </w:rPr>
              <w:t xml:space="preserve"> (column 4 × </w:t>
            </w:r>
            <w:proofErr w:type="spellStart"/>
            <w:r w:rsidRPr="00286364">
              <w:rPr>
                <w:rFonts w:ascii="Times New Roman" w:eastAsia="Times New Roman" w:hAnsi="Times New Roman" w:cs="Times New Roman"/>
                <w:iCs/>
                <w:sz w:val="20"/>
                <w:szCs w:val="20"/>
                <w:lang w:val="en-US"/>
              </w:rPr>
              <w:t>colum</w:t>
            </w:r>
            <w:proofErr w:type="spellEnd"/>
            <w:r w:rsidRPr="00286364">
              <w:rPr>
                <w:rFonts w:ascii="Times New Roman" w:eastAsia="Times New Roman" w:hAnsi="Times New Roman" w:cs="Times New Roman"/>
                <w:iCs/>
                <w:sz w:val="20"/>
                <w:szCs w:val="20"/>
                <w:lang w:val="en-US"/>
              </w:rPr>
              <w:t xml:space="preserve"> 5)</w:t>
            </w:r>
          </w:p>
        </w:tc>
      </w:tr>
      <w:tr w:rsidR="00B46AFF" w:rsidRPr="005F741F" w:rsidTr="003B0C54">
        <w:trPr>
          <w:trHeight w:val="50"/>
        </w:trPr>
        <w:tc>
          <w:tcPr>
            <w:tcW w:w="18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46AFF" w:rsidRPr="005F741F" w:rsidRDefault="00B46AFF" w:rsidP="00B46AFF">
            <w:pPr>
              <w:suppressAutoHyphens/>
              <w:spacing w:after="0" w:line="240" w:lineRule="auto"/>
              <w:contextualSpacing/>
              <w:jc w:val="center"/>
              <w:rPr>
                <w:rFonts w:ascii="Times New Roman" w:eastAsia="Times New Roman" w:hAnsi="Times New Roman" w:cs="Times New Roman"/>
                <w:iCs/>
                <w:sz w:val="24"/>
                <w:szCs w:val="24"/>
              </w:rPr>
            </w:pPr>
            <w:r w:rsidRPr="005F741F">
              <w:rPr>
                <w:rFonts w:ascii="Times New Roman" w:eastAsia="Times New Roman" w:hAnsi="Times New Roman" w:cs="Times New Roman"/>
                <w:iCs/>
                <w:sz w:val="24"/>
                <w:szCs w:val="24"/>
              </w:rPr>
              <w:t>1</w:t>
            </w:r>
          </w:p>
        </w:tc>
        <w:tc>
          <w:tcPr>
            <w:tcW w:w="3423" w:type="pct"/>
            <w:tcBorders>
              <w:top w:val="single" w:sz="4" w:space="0" w:color="auto"/>
              <w:left w:val="nil"/>
              <w:bottom w:val="single" w:sz="4" w:space="0" w:color="auto"/>
              <w:right w:val="single" w:sz="4" w:space="0" w:color="auto"/>
            </w:tcBorders>
            <w:shd w:val="clear" w:color="auto" w:fill="auto"/>
            <w:noWrap/>
            <w:vAlign w:val="bottom"/>
            <w:hideMark/>
          </w:tcPr>
          <w:p w:rsidR="00B46AFF" w:rsidRPr="005F741F" w:rsidRDefault="00B46AFF" w:rsidP="00B46AFF">
            <w:pPr>
              <w:suppressAutoHyphens/>
              <w:spacing w:after="0" w:line="240" w:lineRule="auto"/>
              <w:contextualSpacing/>
              <w:jc w:val="center"/>
              <w:rPr>
                <w:rFonts w:ascii="Times New Roman" w:eastAsia="Times New Roman" w:hAnsi="Times New Roman" w:cs="Times New Roman"/>
                <w:iCs/>
                <w:sz w:val="24"/>
                <w:szCs w:val="24"/>
              </w:rPr>
            </w:pPr>
            <w:r w:rsidRPr="005F741F">
              <w:rPr>
                <w:rFonts w:ascii="Times New Roman" w:eastAsia="Times New Roman" w:hAnsi="Times New Roman" w:cs="Times New Roman"/>
                <w:iCs/>
                <w:sz w:val="24"/>
                <w:szCs w:val="24"/>
              </w:rPr>
              <w:t>2</w:t>
            </w:r>
          </w:p>
        </w:tc>
        <w:tc>
          <w:tcPr>
            <w:tcW w:w="408"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46AFF" w:rsidRPr="005F741F" w:rsidRDefault="00B46AFF" w:rsidP="00B46AFF">
            <w:pPr>
              <w:suppressAutoHyphens/>
              <w:spacing w:after="0" w:line="240" w:lineRule="auto"/>
              <w:contextualSpacing/>
              <w:jc w:val="center"/>
              <w:rPr>
                <w:rFonts w:ascii="Times New Roman" w:eastAsia="Times New Roman" w:hAnsi="Times New Roman" w:cs="Times New Roman"/>
                <w:iCs/>
                <w:sz w:val="24"/>
                <w:szCs w:val="24"/>
              </w:rPr>
            </w:pPr>
            <w:r w:rsidRPr="005F741F">
              <w:rPr>
                <w:rFonts w:ascii="Times New Roman" w:eastAsia="Times New Roman" w:hAnsi="Times New Roman" w:cs="Times New Roman"/>
                <w:iCs/>
                <w:sz w:val="24"/>
                <w:szCs w:val="24"/>
              </w:rPr>
              <w:t>3</w:t>
            </w:r>
          </w:p>
        </w:tc>
        <w:tc>
          <w:tcPr>
            <w:tcW w:w="313" w:type="pct"/>
            <w:gridSpan w:val="2"/>
            <w:tcBorders>
              <w:top w:val="single" w:sz="4" w:space="0" w:color="auto"/>
              <w:left w:val="nil"/>
              <w:bottom w:val="single" w:sz="4" w:space="0" w:color="auto"/>
              <w:right w:val="single" w:sz="4" w:space="0" w:color="auto"/>
            </w:tcBorders>
            <w:shd w:val="clear" w:color="auto" w:fill="auto"/>
            <w:noWrap/>
            <w:vAlign w:val="bottom"/>
            <w:hideMark/>
          </w:tcPr>
          <w:p w:rsidR="00B46AFF" w:rsidRPr="005F741F" w:rsidRDefault="00B46AFF" w:rsidP="00B46AFF">
            <w:pPr>
              <w:suppressAutoHyphens/>
              <w:spacing w:after="0" w:line="240" w:lineRule="auto"/>
              <w:contextualSpacing/>
              <w:jc w:val="center"/>
              <w:rPr>
                <w:rFonts w:ascii="Times New Roman" w:eastAsia="Times New Roman" w:hAnsi="Times New Roman" w:cs="Times New Roman"/>
                <w:iCs/>
                <w:sz w:val="24"/>
                <w:szCs w:val="24"/>
              </w:rPr>
            </w:pPr>
            <w:r w:rsidRPr="005F741F">
              <w:rPr>
                <w:rFonts w:ascii="Times New Roman" w:eastAsia="Times New Roman" w:hAnsi="Times New Roman" w:cs="Times New Roman"/>
                <w:iCs/>
                <w:sz w:val="24"/>
                <w:szCs w:val="24"/>
              </w:rPr>
              <w:t>4</w:t>
            </w:r>
          </w:p>
        </w:tc>
        <w:tc>
          <w:tcPr>
            <w:tcW w:w="344" w:type="pct"/>
            <w:gridSpan w:val="2"/>
            <w:tcBorders>
              <w:top w:val="single" w:sz="4" w:space="0" w:color="auto"/>
              <w:left w:val="nil"/>
              <w:bottom w:val="single" w:sz="4" w:space="0" w:color="auto"/>
              <w:right w:val="single" w:sz="4" w:space="0" w:color="auto"/>
            </w:tcBorders>
            <w:shd w:val="clear" w:color="auto" w:fill="auto"/>
            <w:noWrap/>
            <w:vAlign w:val="bottom"/>
            <w:hideMark/>
          </w:tcPr>
          <w:p w:rsidR="00B46AFF" w:rsidRPr="005F741F" w:rsidRDefault="00B46AFF" w:rsidP="00B46AFF">
            <w:pPr>
              <w:suppressAutoHyphens/>
              <w:spacing w:after="0" w:line="240" w:lineRule="auto"/>
              <w:contextualSpacing/>
              <w:jc w:val="center"/>
              <w:rPr>
                <w:rFonts w:ascii="Times New Roman" w:eastAsia="Times New Roman" w:hAnsi="Times New Roman" w:cs="Times New Roman"/>
                <w:iCs/>
                <w:sz w:val="24"/>
                <w:szCs w:val="24"/>
              </w:rPr>
            </w:pPr>
            <w:r w:rsidRPr="005F741F">
              <w:rPr>
                <w:rFonts w:ascii="Times New Roman" w:eastAsia="Times New Roman" w:hAnsi="Times New Roman" w:cs="Times New Roman"/>
                <w:iCs/>
                <w:sz w:val="24"/>
                <w:szCs w:val="24"/>
              </w:rPr>
              <w:t>5</w:t>
            </w:r>
          </w:p>
        </w:tc>
        <w:tc>
          <w:tcPr>
            <w:tcW w:w="329" w:type="pct"/>
            <w:tcBorders>
              <w:top w:val="single" w:sz="4" w:space="0" w:color="auto"/>
              <w:left w:val="nil"/>
              <w:bottom w:val="single" w:sz="4" w:space="0" w:color="auto"/>
              <w:right w:val="single" w:sz="4" w:space="0" w:color="auto"/>
            </w:tcBorders>
            <w:shd w:val="clear" w:color="auto" w:fill="auto"/>
            <w:vAlign w:val="center"/>
            <w:hideMark/>
          </w:tcPr>
          <w:p w:rsidR="00B46AFF" w:rsidRPr="005F741F" w:rsidRDefault="00B46AFF" w:rsidP="00B46AFF">
            <w:pPr>
              <w:suppressAutoHyphens/>
              <w:spacing w:after="0" w:line="240" w:lineRule="auto"/>
              <w:contextualSpacing/>
              <w:jc w:val="center"/>
              <w:rPr>
                <w:rFonts w:ascii="Times New Roman" w:eastAsia="Times New Roman" w:hAnsi="Times New Roman" w:cs="Times New Roman"/>
                <w:sz w:val="24"/>
                <w:szCs w:val="24"/>
              </w:rPr>
            </w:pPr>
            <w:r w:rsidRPr="005F741F">
              <w:rPr>
                <w:rFonts w:ascii="Times New Roman" w:eastAsia="Times New Roman" w:hAnsi="Times New Roman" w:cs="Times New Roman"/>
                <w:sz w:val="24"/>
                <w:szCs w:val="24"/>
              </w:rPr>
              <w:t>6</w:t>
            </w:r>
          </w:p>
        </w:tc>
      </w:tr>
      <w:tr w:rsidR="00B46AFF" w:rsidRPr="005F741F" w:rsidTr="003B0C54">
        <w:trPr>
          <w:trHeight w:val="50"/>
        </w:trPr>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rsidR="00B46AFF" w:rsidRPr="005F741F" w:rsidRDefault="00B46AFF" w:rsidP="00B46AFF">
            <w:pPr>
              <w:suppressAutoHyphens/>
              <w:spacing w:after="0" w:line="240" w:lineRule="auto"/>
              <w:contextualSpacing/>
              <w:rPr>
                <w:rFonts w:ascii="Times New Roman" w:eastAsia="Times New Roman" w:hAnsi="Times New Roman" w:cs="Times New Roman"/>
                <w:bCs/>
                <w:iCs/>
                <w:sz w:val="24"/>
                <w:szCs w:val="24"/>
              </w:rPr>
            </w:pPr>
            <w:r w:rsidRPr="005F741F">
              <w:rPr>
                <w:rFonts w:ascii="Times New Roman" w:eastAsia="Times New Roman" w:hAnsi="Times New Roman" w:cs="Times New Roman"/>
                <w:bCs/>
                <w:iCs/>
                <w:sz w:val="24"/>
                <w:szCs w:val="24"/>
              </w:rPr>
              <w:t>1.</w:t>
            </w:r>
          </w:p>
        </w:tc>
        <w:tc>
          <w:tcPr>
            <w:tcW w:w="3423" w:type="pct"/>
            <w:tcBorders>
              <w:top w:val="single" w:sz="4" w:space="0" w:color="auto"/>
              <w:left w:val="single" w:sz="4" w:space="0" w:color="auto"/>
              <w:bottom w:val="single" w:sz="4" w:space="0" w:color="auto"/>
              <w:right w:val="single" w:sz="4" w:space="0" w:color="000000"/>
            </w:tcBorders>
            <w:shd w:val="clear" w:color="auto" w:fill="auto"/>
            <w:vAlign w:val="center"/>
          </w:tcPr>
          <w:p w:rsidR="00B46AFF" w:rsidRPr="005F741F" w:rsidRDefault="00C0511C" w:rsidP="0032629B">
            <w:pPr>
              <w:suppressAutoHyphens/>
              <w:spacing w:after="0" w:line="240" w:lineRule="auto"/>
              <w:contextualSpacing/>
              <w:rPr>
                <w:rFonts w:ascii="Times New Roman" w:eastAsia="Times New Roman" w:hAnsi="Times New Roman" w:cs="Times New Roman"/>
                <w:bCs/>
                <w:iCs/>
                <w:sz w:val="24"/>
                <w:szCs w:val="24"/>
              </w:rPr>
            </w:pPr>
            <w:r w:rsidRPr="00F575BD">
              <w:rPr>
                <w:rFonts w:ascii="Times New Roman" w:eastAsia="Times New Roman" w:hAnsi="Times New Roman" w:cs="Times New Roman"/>
                <w:bCs/>
                <w:iCs/>
                <w:sz w:val="24"/>
                <w:szCs w:val="24"/>
              </w:rPr>
              <w:t>2023 (</w:t>
            </w:r>
            <w:proofErr w:type="spellStart"/>
            <w:r w:rsidRPr="00F575BD">
              <w:rPr>
                <w:rFonts w:ascii="Times New Roman" w:eastAsia="Times New Roman" w:hAnsi="Times New Roman" w:cs="Times New Roman"/>
                <w:bCs/>
                <w:iCs/>
                <w:sz w:val="24"/>
                <w:szCs w:val="24"/>
              </w:rPr>
              <w:t>Year</w:t>
            </w:r>
            <w:proofErr w:type="spellEnd"/>
            <w:r w:rsidRPr="00F575BD">
              <w:rPr>
                <w:rFonts w:ascii="Times New Roman" w:eastAsia="Times New Roman" w:hAnsi="Times New Roman" w:cs="Times New Roman"/>
                <w:bCs/>
                <w:iCs/>
                <w:sz w:val="24"/>
                <w:szCs w:val="24"/>
              </w:rPr>
              <w:t xml:space="preserve"> 1), </w:t>
            </w:r>
            <w:proofErr w:type="spellStart"/>
            <w:r w:rsidRPr="00F575BD">
              <w:rPr>
                <w:rFonts w:ascii="Times New Roman" w:eastAsia="Times New Roman" w:hAnsi="Times New Roman" w:cs="Times New Roman"/>
                <w:bCs/>
                <w:iCs/>
                <w:sz w:val="24"/>
                <w:szCs w:val="24"/>
              </w:rPr>
              <w:t>total</w:t>
            </w:r>
            <w:proofErr w:type="spellEnd"/>
          </w:p>
        </w:tc>
        <w:tc>
          <w:tcPr>
            <w:tcW w:w="353" w:type="pct"/>
            <w:tcBorders>
              <w:top w:val="single" w:sz="4" w:space="0" w:color="auto"/>
              <w:left w:val="single" w:sz="4" w:space="0" w:color="000000"/>
              <w:bottom w:val="single" w:sz="4" w:space="0" w:color="auto"/>
              <w:right w:val="single" w:sz="4" w:space="0" w:color="auto"/>
            </w:tcBorders>
            <w:shd w:val="clear" w:color="auto" w:fill="auto"/>
            <w:vAlign w:val="center"/>
          </w:tcPr>
          <w:p w:rsidR="00B46AFF" w:rsidRPr="005F741F" w:rsidRDefault="00B46AFF" w:rsidP="00B46AFF">
            <w:pPr>
              <w:suppressAutoHyphens/>
              <w:spacing w:after="0" w:line="240" w:lineRule="auto"/>
              <w:contextualSpacing/>
              <w:rPr>
                <w:rFonts w:ascii="Times New Roman" w:eastAsia="Times New Roman" w:hAnsi="Times New Roman" w:cs="Times New Roman"/>
                <w:bCs/>
                <w:iCs/>
                <w:sz w:val="24"/>
                <w:szCs w:val="24"/>
              </w:rPr>
            </w:pPr>
          </w:p>
        </w:tc>
        <w:tc>
          <w:tcPr>
            <w:tcW w:w="31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46AFF" w:rsidRPr="005F741F" w:rsidRDefault="00B46AFF" w:rsidP="00B46AFF">
            <w:pPr>
              <w:suppressAutoHyphens/>
              <w:spacing w:after="0" w:line="240" w:lineRule="auto"/>
              <w:contextualSpacing/>
              <w:jc w:val="center"/>
              <w:rPr>
                <w:rFonts w:ascii="Times New Roman" w:eastAsia="Times New Roman" w:hAnsi="Times New Roman" w:cs="Times New Roman"/>
                <w:bCs/>
                <w:iCs/>
                <w:sz w:val="24"/>
                <w:szCs w:val="24"/>
              </w:rPr>
            </w:pPr>
          </w:p>
        </w:tc>
        <w:tc>
          <w:tcPr>
            <w:tcW w:w="3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46AFF" w:rsidRPr="005F741F" w:rsidRDefault="00B46AFF" w:rsidP="00B46AFF">
            <w:pPr>
              <w:suppressAutoHyphens/>
              <w:spacing w:after="0" w:line="240" w:lineRule="auto"/>
              <w:contextualSpacing/>
              <w:jc w:val="center"/>
              <w:rPr>
                <w:rFonts w:ascii="Times New Roman" w:eastAsia="Times New Roman" w:hAnsi="Times New Roman" w:cs="Times New Roman"/>
                <w:bCs/>
                <w:iCs/>
                <w:sz w:val="24"/>
                <w:szCs w:val="24"/>
              </w:rPr>
            </w:pPr>
            <w:r w:rsidRPr="005F741F">
              <w:rPr>
                <w:rFonts w:ascii="Times New Roman" w:eastAsia="Times New Roman" w:hAnsi="Times New Roman" w:cs="Times New Roman"/>
                <w:bCs/>
                <w:iCs/>
                <w:sz w:val="24"/>
                <w:szCs w:val="24"/>
              </w:rPr>
              <w:t>х</w:t>
            </w:r>
          </w:p>
        </w:tc>
        <w:tc>
          <w:tcPr>
            <w:tcW w:w="37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46AFF" w:rsidRPr="005F741F" w:rsidRDefault="005E435A" w:rsidP="005E435A">
            <w:pPr>
              <w:suppressAutoHyphens/>
              <w:spacing w:after="0" w:line="240" w:lineRule="auto"/>
              <w:contextualSpacing/>
              <w:jc w:val="center"/>
              <w:rPr>
                <w:rFonts w:ascii="Times New Roman" w:eastAsia="Times New Roman" w:hAnsi="Times New Roman" w:cs="Times New Roman"/>
                <w:b/>
                <w:bCs/>
                <w:iCs/>
                <w:sz w:val="24"/>
                <w:szCs w:val="24"/>
              </w:rPr>
            </w:pPr>
            <w:r w:rsidRPr="005F741F">
              <w:rPr>
                <w:rFonts w:ascii="Times New Roman" w:eastAsia="Times New Roman" w:hAnsi="Times New Roman" w:cs="Times New Roman"/>
                <w:b/>
                <w:bCs/>
                <w:iCs/>
                <w:sz w:val="24"/>
                <w:szCs w:val="24"/>
              </w:rPr>
              <w:t>2544</w:t>
            </w:r>
            <w:r w:rsidR="00286364">
              <w:rPr>
                <w:rFonts w:ascii="Times New Roman" w:eastAsia="Times New Roman" w:hAnsi="Times New Roman" w:cs="Times New Roman"/>
                <w:b/>
                <w:bCs/>
                <w:iCs/>
                <w:sz w:val="24"/>
                <w:szCs w:val="24"/>
              </w:rPr>
              <w:t>000</w:t>
            </w:r>
          </w:p>
        </w:tc>
      </w:tr>
      <w:tr w:rsidR="00B46AFF" w:rsidRPr="005F741F" w:rsidTr="003B0C54">
        <w:trPr>
          <w:trHeight w:val="50"/>
        </w:trPr>
        <w:tc>
          <w:tcPr>
            <w:tcW w:w="18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46AFF" w:rsidRPr="005F741F" w:rsidRDefault="00B46AFF" w:rsidP="00B46AFF">
            <w:pPr>
              <w:suppressAutoHyphens/>
              <w:spacing w:after="0" w:line="240" w:lineRule="auto"/>
              <w:contextualSpacing/>
              <w:jc w:val="center"/>
              <w:rPr>
                <w:rFonts w:ascii="Times New Roman" w:eastAsia="Times New Roman" w:hAnsi="Times New Roman" w:cs="Times New Roman"/>
                <w:bCs/>
                <w:iCs/>
                <w:sz w:val="24"/>
                <w:szCs w:val="24"/>
              </w:rPr>
            </w:pPr>
            <w:r w:rsidRPr="005F741F">
              <w:rPr>
                <w:rFonts w:ascii="Times New Roman" w:eastAsia="Times New Roman" w:hAnsi="Times New Roman" w:cs="Times New Roman"/>
                <w:bCs/>
                <w:iCs/>
                <w:sz w:val="24"/>
                <w:szCs w:val="24"/>
              </w:rPr>
              <w:t>1.1.</w:t>
            </w:r>
          </w:p>
        </w:tc>
        <w:tc>
          <w:tcPr>
            <w:tcW w:w="3423" w:type="pct"/>
            <w:tcBorders>
              <w:top w:val="single" w:sz="4" w:space="0" w:color="auto"/>
              <w:left w:val="single" w:sz="4" w:space="0" w:color="auto"/>
              <w:bottom w:val="single" w:sz="4" w:space="0" w:color="auto"/>
              <w:right w:val="single" w:sz="4" w:space="0" w:color="auto"/>
            </w:tcBorders>
            <w:shd w:val="clear" w:color="auto" w:fill="auto"/>
            <w:vAlign w:val="bottom"/>
          </w:tcPr>
          <w:p w:rsidR="00B46AFF" w:rsidRPr="005F741F" w:rsidRDefault="001779C5" w:rsidP="00B46AFF">
            <w:pPr>
              <w:suppressAutoHyphens/>
              <w:spacing w:after="0" w:line="240" w:lineRule="auto"/>
              <w:rPr>
                <w:rFonts w:ascii="Times New Roman" w:eastAsia="Times New Roman" w:hAnsi="Times New Roman" w:cs="Times New Roman"/>
                <w:iCs/>
                <w:sz w:val="24"/>
                <w:szCs w:val="24"/>
                <w:lang w:val="kk-KZ" w:eastAsia="ar-SA"/>
              </w:rPr>
            </w:pPr>
            <w:r w:rsidRPr="001779C5">
              <w:rPr>
                <w:rFonts w:ascii="Times New Roman" w:eastAsia="Times New Roman" w:hAnsi="Times New Roman" w:cs="Times New Roman"/>
                <w:iCs/>
                <w:sz w:val="24"/>
                <w:szCs w:val="24"/>
                <w:lang w:val="kk-KZ" w:eastAsia="ar-SA"/>
              </w:rPr>
              <w:t>Scientific publication indexed in Scopus</w:t>
            </w:r>
          </w:p>
        </w:tc>
        <w:tc>
          <w:tcPr>
            <w:tcW w:w="408" w:type="pct"/>
            <w:gridSpan w:val="2"/>
            <w:tcBorders>
              <w:top w:val="single" w:sz="4" w:space="0" w:color="auto"/>
              <w:left w:val="single" w:sz="4" w:space="0" w:color="000000"/>
              <w:bottom w:val="single" w:sz="4" w:space="0" w:color="auto"/>
              <w:right w:val="single" w:sz="4" w:space="0" w:color="auto"/>
            </w:tcBorders>
            <w:shd w:val="clear" w:color="auto" w:fill="auto"/>
            <w:vAlign w:val="center"/>
          </w:tcPr>
          <w:p w:rsidR="00B46AFF" w:rsidRPr="005F741F" w:rsidRDefault="00B46AFF" w:rsidP="00B46AFF">
            <w:pPr>
              <w:suppressAutoHyphens/>
              <w:spacing w:after="0" w:line="240" w:lineRule="auto"/>
              <w:contextualSpacing/>
              <w:jc w:val="center"/>
              <w:rPr>
                <w:rFonts w:ascii="Times New Roman" w:eastAsia="Times New Roman" w:hAnsi="Times New Roman" w:cs="Times New Roman"/>
                <w:bCs/>
                <w:iCs/>
                <w:sz w:val="24"/>
                <w:szCs w:val="24"/>
              </w:rPr>
            </w:pPr>
            <w:proofErr w:type="spellStart"/>
            <w:r w:rsidRPr="005F741F">
              <w:rPr>
                <w:rFonts w:ascii="Times New Roman" w:eastAsia="Times New Roman" w:hAnsi="Times New Roman" w:cs="Times New Roman"/>
                <w:bCs/>
                <w:iCs/>
                <w:sz w:val="24"/>
                <w:szCs w:val="24"/>
              </w:rPr>
              <w:t>шт</w:t>
            </w:r>
            <w:proofErr w:type="spellEnd"/>
          </w:p>
        </w:tc>
        <w:tc>
          <w:tcPr>
            <w:tcW w:w="31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46AFF" w:rsidRPr="005F741F" w:rsidRDefault="00B46AFF" w:rsidP="00B46AFF">
            <w:pPr>
              <w:suppressAutoHyphens/>
              <w:spacing w:after="0" w:line="240" w:lineRule="auto"/>
              <w:contextualSpacing/>
              <w:jc w:val="center"/>
              <w:rPr>
                <w:rFonts w:ascii="Times New Roman" w:eastAsia="Times New Roman" w:hAnsi="Times New Roman" w:cs="Times New Roman"/>
                <w:bCs/>
                <w:iCs/>
                <w:sz w:val="24"/>
                <w:szCs w:val="24"/>
              </w:rPr>
            </w:pPr>
            <w:r w:rsidRPr="005F741F">
              <w:rPr>
                <w:rFonts w:ascii="Times New Roman" w:eastAsia="Times New Roman" w:hAnsi="Times New Roman" w:cs="Times New Roman"/>
                <w:bCs/>
                <w:iCs/>
                <w:sz w:val="24"/>
                <w:szCs w:val="24"/>
              </w:rPr>
              <w:t>1</w:t>
            </w:r>
          </w:p>
        </w:tc>
        <w:tc>
          <w:tcPr>
            <w:tcW w:w="3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46AFF" w:rsidRPr="005F741F" w:rsidRDefault="005E435A" w:rsidP="00B46AFF">
            <w:pPr>
              <w:suppressAutoHyphens/>
              <w:spacing w:after="0" w:line="240" w:lineRule="auto"/>
              <w:rPr>
                <w:rFonts w:ascii="Times New Roman" w:eastAsia="Times New Roman" w:hAnsi="Times New Roman" w:cs="Times New Roman"/>
                <w:iCs/>
                <w:sz w:val="24"/>
                <w:szCs w:val="24"/>
                <w:lang w:val="kk-KZ" w:eastAsia="ar-SA"/>
              </w:rPr>
            </w:pPr>
            <w:r w:rsidRPr="005F741F">
              <w:rPr>
                <w:rFonts w:ascii="Times New Roman" w:eastAsia="Times New Roman" w:hAnsi="Times New Roman" w:cs="Times New Roman"/>
                <w:iCs/>
                <w:sz w:val="24"/>
                <w:szCs w:val="24"/>
                <w:lang w:val="kk-KZ" w:eastAsia="ar-SA"/>
              </w:rPr>
              <w:t>21</w:t>
            </w:r>
            <w:r w:rsidR="00B46AFF" w:rsidRPr="005F741F">
              <w:rPr>
                <w:rFonts w:ascii="Times New Roman" w:eastAsia="Times New Roman" w:hAnsi="Times New Roman" w:cs="Times New Roman"/>
                <w:iCs/>
                <w:sz w:val="24"/>
                <w:szCs w:val="24"/>
                <w:lang w:val="kk-KZ" w:eastAsia="ar-SA"/>
              </w:rPr>
              <w:t>24</w:t>
            </w:r>
            <w:r w:rsidR="00286364">
              <w:rPr>
                <w:rFonts w:ascii="Times New Roman" w:eastAsia="Times New Roman" w:hAnsi="Times New Roman" w:cs="Times New Roman"/>
                <w:iCs/>
                <w:sz w:val="24"/>
                <w:szCs w:val="24"/>
                <w:lang w:val="kk-KZ" w:eastAsia="ar-SA"/>
              </w:rPr>
              <w:t>000</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B46AFF" w:rsidRPr="005F741F" w:rsidRDefault="005E435A" w:rsidP="00B46AFF">
            <w:pPr>
              <w:suppressAutoHyphens/>
              <w:spacing w:after="0" w:line="240" w:lineRule="auto"/>
              <w:rPr>
                <w:rFonts w:ascii="Times New Roman" w:eastAsia="Times New Roman" w:hAnsi="Times New Roman" w:cs="Times New Roman"/>
                <w:iCs/>
                <w:sz w:val="24"/>
                <w:szCs w:val="24"/>
                <w:lang w:val="kk-KZ" w:eastAsia="ar-SA"/>
              </w:rPr>
            </w:pPr>
            <w:r w:rsidRPr="005F741F">
              <w:rPr>
                <w:rFonts w:ascii="Times New Roman" w:eastAsia="Times New Roman" w:hAnsi="Times New Roman" w:cs="Times New Roman"/>
                <w:iCs/>
                <w:sz w:val="24"/>
                <w:szCs w:val="24"/>
                <w:lang w:val="kk-KZ" w:eastAsia="ar-SA"/>
              </w:rPr>
              <w:t>21</w:t>
            </w:r>
            <w:r w:rsidR="00B46AFF" w:rsidRPr="005F741F">
              <w:rPr>
                <w:rFonts w:ascii="Times New Roman" w:eastAsia="Times New Roman" w:hAnsi="Times New Roman" w:cs="Times New Roman"/>
                <w:iCs/>
                <w:sz w:val="24"/>
                <w:szCs w:val="24"/>
                <w:lang w:val="kk-KZ" w:eastAsia="ar-SA"/>
              </w:rPr>
              <w:t>24</w:t>
            </w:r>
            <w:r w:rsidR="00286364">
              <w:rPr>
                <w:rFonts w:ascii="Times New Roman" w:eastAsia="Times New Roman" w:hAnsi="Times New Roman" w:cs="Times New Roman"/>
                <w:iCs/>
                <w:sz w:val="24"/>
                <w:szCs w:val="24"/>
                <w:lang w:val="kk-KZ" w:eastAsia="ar-SA"/>
              </w:rPr>
              <w:t>000</w:t>
            </w:r>
          </w:p>
        </w:tc>
      </w:tr>
      <w:tr w:rsidR="00B46AFF" w:rsidRPr="005F741F" w:rsidTr="003B0C54">
        <w:trPr>
          <w:trHeight w:val="50"/>
        </w:trPr>
        <w:tc>
          <w:tcPr>
            <w:tcW w:w="18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46AFF" w:rsidRPr="005F741F" w:rsidRDefault="00B46AFF" w:rsidP="00B46AFF">
            <w:pPr>
              <w:suppressAutoHyphens/>
              <w:spacing w:after="0" w:line="240" w:lineRule="auto"/>
              <w:contextualSpacing/>
              <w:jc w:val="center"/>
              <w:rPr>
                <w:rFonts w:ascii="Times New Roman" w:eastAsia="Times New Roman" w:hAnsi="Times New Roman" w:cs="Times New Roman"/>
                <w:iCs/>
                <w:sz w:val="24"/>
                <w:szCs w:val="24"/>
              </w:rPr>
            </w:pPr>
            <w:r w:rsidRPr="005F741F">
              <w:rPr>
                <w:rFonts w:ascii="Times New Roman" w:eastAsia="Times New Roman" w:hAnsi="Times New Roman" w:cs="Times New Roman"/>
                <w:iCs/>
                <w:sz w:val="24"/>
                <w:szCs w:val="24"/>
              </w:rPr>
              <w:t>1.2.</w:t>
            </w:r>
          </w:p>
        </w:tc>
        <w:tc>
          <w:tcPr>
            <w:tcW w:w="3423" w:type="pct"/>
            <w:tcBorders>
              <w:top w:val="single" w:sz="4" w:space="0" w:color="auto"/>
              <w:left w:val="nil"/>
              <w:bottom w:val="single" w:sz="4" w:space="0" w:color="auto"/>
              <w:right w:val="single" w:sz="4" w:space="0" w:color="auto"/>
            </w:tcBorders>
            <w:shd w:val="clear" w:color="auto" w:fill="auto"/>
            <w:noWrap/>
            <w:vAlign w:val="bottom"/>
            <w:hideMark/>
          </w:tcPr>
          <w:p w:rsidR="00B46AFF" w:rsidRPr="005F741F" w:rsidRDefault="001779C5" w:rsidP="00B46AFF">
            <w:pPr>
              <w:suppressAutoHyphens/>
              <w:spacing w:after="0" w:line="240" w:lineRule="auto"/>
              <w:rPr>
                <w:rFonts w:ascii="Times New Roman" w:eastAsia="Times New Roman" w:hAnsi="Times New Roman" w:cs="Times New Roman"/>
                <w:iCs/>
                <w:sz w:val="24"/>
                <w:szCs w:val="24"/>
                <w:lang w:val="kk-KZ" w:eastAsia="ar-SA"/>
              </w:rPr>
            </w:pPr>
            <w:r w:rsidRPr="001779C5">
              <w:rPr>
                <w:rFonts w:ascii="Times New Roman" w:eastAsia="Times New Roman" w:hAnsi="Times New Roman" w:cs="Times New Roman"/>
                <w:iCs/>
                <w:sz w:val="24"/>
                <w:szCs w:val="24"/>
                <w:lang w:val="kk-KZ" w:eastAsia="ar-SA"/>
              </w:rPr>
              <w:t>Author's certificate and obtaining ISBN</w:t>
            </w:r>
          </w:p>
        </w:tc>
        <w:tc>
          <w:tcPr>
            <w:tcW w:w="408"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46AFF" w:rsidRPr="005F741F" w:rsidRDefault="00B46AFF" w:rsidP="00B46AFF">
            <w:pPr>
              <w:suppressAutoHyphens/>
              <w:spacing w:after="0" w:line="240" w:lineRule="auto"/>
              <w:contextualSpacing/>
              <w:jc w:val="center"/>
              <w:rPr>
                <w:rFonts w:ascii="Times New Roman" w:eastAsia="Times New Roman" w:hAnsi="Times New Roman" w:cs="Times New Roman"/>
                <w:iCs/>
                <w:sz w:val="24"/>
                <w:szCs w:val="24"/>
              </w:rPr>
            </w:pPr>
            <w:proofErr w:type="spellStart"/>
            <w:r w:rsidRPr="005F741F">
              <w:rPr>
                <w:rFonts w:ascii="Times New Roman" w:eastAsia="Times New Roman" w:hAnsi="Times New Roman" w:cs="Times New Roman"/>
                <w:iCs/>
                <w:sz w:val="24"/>
                <w:szCs w:val="24"/>
              </w:rPr>
              <w:t>шт</w:t>
            </w:r>
            <w:proofErr w:type="spellEnd"/>
          </w:p>
        </w:tc>
        <w:tc>
          <w:tcPr>
            <w:tcW w:w="313" w:type="pct"/>
            <w:gridSpan w:val="2"/>
            <w:tcBorders>
              <w:top w:val="single" w:sz="4" w:space="0" w:color="auto"/>
              <w:left w:val="nil"/>
              <w:bottom w:val="single" w:sz="4" w:space="0" w:color="auto"/>
              <w:right w:val="single" w:sz="4" w:space="0" w:color="auto"/>
            </w:tcBorders>
            <w:shd w:val="clear" w:color="auto" w:fill="auto"/>
            <w:noWrap/>
            <w:vAlign w:val="bottom"/>
            <w:hideMark/>
          </w:tcPr>
          <w:p w:rsidR="00B46AFF" w:rsidRPr="005F741F" w:rsidRDefault="00B46AFF" w:rsidP="00B46AFF">
            <w:pPr>
              <w:suppressAutoHyphens/>
              <w:spacing w:after="0" w:line="240" w:lineRule="auto"/>
              <w:contextualSpacing/>
              <w:jc w:val="center"/>
              <w:rPr>
                <w:rFonts w:ascii="Times New Roman" w:eastAsia="Times New Roman" w:hAnsi="Times New Roman" w:cs="Times New Roman"/>
                <w:iCs/>
                <w:sz w:val="24"/>
                <w:szCs w:val="24"/>
              </w:rPr>
            </w:pPr>
            <w:r w:rsidRPr="005F741F">
              <w:rPr>
                <w:rFonts w:ascii="Times New Roman" w:eastAsia="Times New Roman" w:hAnsi="Times New Roman" w:cs="Times New Roman"/>
                <w:iCs/>
                <w:sz w:val="24"/>
                <w:szCs w:val="24"/>
              </w:rPr>
              <w:t>1</w:t>
            </w:r>
          </w:p>
        </w:tc>
        <w:tc>
          <w:tcPr>
            <w:tcW w:w="344" w:type="pct"/>
            <w:gridSpan w:val="2"/>
            <w:tcBorders>
              <w:top w:val="single" w:sz="4" w:space="0" w:color="auto"/>
              <w:left w:val="nil"/>
              <w:bottom w:val="single" w:sz="4" w:space="0" w:color="auto"/>
              <w:right w:val="single" w:sz="4" w:space="0" w:color="auto"/>
            </w:tcBorders>
            <w:shd w:val="clear" w:color="auto" w:fill="auto"/>
            <w:noWrap/>
            <w:vAlign w:val="center"/>
            <w:hideMark/>
          </w:tcPr>
          <w:p w:rsidR="00B46AFF" w:rsidRPr="005F741F" w:rsidRDefault="00B46AFF" w:rsidP="00B46AFF">
            <w:pPr>
              <w:suppressAutoHyphens/>
              <w:spacing w:after="0" w:line="240" w:lineRule="auto"/>
              <w:rPr>
                <w:rFonts w:ascii="Times New Roman" w:eastAsia="Times New Roman" w:hAnsi="Times New Roman" w:cs="Times New Roman"/>
                <w:iCs/>
                <w:sz w:val="24"/>
                <w:szCs w:val="24"/>
                <w:lang w:val="kk-KZ" w:eastAsia="ar-SA"/>
              </w:rPr>
            </w:pPr>
            <w:r w:rsidRPr="005F741F">
              <w:rPr>
                <w:rFonts w:ascii="Times New Roman" w:eastAsia="Times New Roman" w:hAnsi="Times New Roman" w:cs="Times New Roman"/>
                <w:iCs/>
                <w:sz w:val="24"/>
                <w:szCs w:val="24"/>
                <w:lang w:val="kk-KZ" w:eastAsia="ar-SA"/>
              </w:rPr>
              <w:t>20</w:t>
            </w:r>
            <w:r w:rsidR="00286364">
              <w:rPr>
                <w:rFonts w:ascii="Times New Roman" w:eastAsia="Times New Roman" w:hAnsi="Times New Roman" w:cs="Times New Roman"/>
                <w:iCs/>
                <w:sz w:val="24"/>
                <w:szCs w:val="24"/>
                <w:lang w:val="kk-KZ" w:eastAsia="ar-SA"/>
              </w:rPr>
              <w:t>000</w:t>
            </w:r>
          </w:p>
        </w:tc>
        <w:tc>
          <w:tcPr>
            <w:tcW w:w="329" w:type="pct"/>
            <w:tcBorders>
              <w:top w:val="single" w:sz="4" w:space="0" w:color="auto"/>
              <w:left w:val="nil"/>
              <w:bottom w:val="single" w:sz="4" w:space="0" w:color="auto"/>
              <w:right w:val="single" w:sz="4" w:space="0" w:color="auto"/>
            </w:tcBorders>
            <w:shd w:val="clear" w:color="auto" w:fill="auto"/>
            <w:vAlign w:val="center"/>
            <w:hideMark/>
          </w:tcPr>
          <w:p w:rsidR="00B46AFF" w:rsidRPr="005F741F" w:rsidRDefault="00B46AFF" w:rsidP="00B46AFF">
            <w:pPr>
              <w:suppressAutoHyphens/>
              <w:spacing w:after="0" w:line="240" w:lineRule="auto"/>
              <w:rPr>
                <w:rFonts w:ascii="Times New Roman" w:eastAsia="Times New Roman" w:hAnsi="Times New Roman" w:cs="Times New Roman"/>
                <w:iCs/>
                <w:sz w:val="24"/>
                <w:szCs w:val="24"/>
                <w:lang w:val="kk-KZ" w:eastAsia="ar-SA"/>
              </w:rPr>
            </w:pPr>
            <w:r w:rsidRPr="005F741F">
              <w:rPr>
                <w:rFonts w:ascii="Times New Roman" w:eastAsia="Times New Roman" w:hAnsi="Times New Roman" w:cs="Times New Roman"/>
                <w:iCs/>
                <w:sz w:val="24"/>
                <w:szCs w:val="24"/>
                <w:lang w:val="kk-KZ" w:eastAsia="ar-SA"/>
              </w:rPr>
              <w:t>20</w:t>
            </w:r>
            <w:r w:rsidR="00286364">
              <w:rPr>
                <w:rFonts w:ascii="Times New Roman" w:eastAsia="Times New Roman" w:hAnsi="Times New Roman" w:cs="Times New Roman"/>
                <w:iCs/>
                <w:sz w:val="24"/>
                <w:szCs w:val="24"/>
                <w:lang w:val="kk-KZ" w:eastAsia="ar-SA"/>
              </w:rPr>
              <w:t>000</w:t>
            </w:r>
          </w:p>
        </w:tc>
      </w:tr>
      <w:tr w:rsidR="00B46AFF" w:rsidRPr="005F741F" w:rsidTr="003B0C54">
        <w:trPr>
          <w:trHeight w:val="50"/>
        </w:trPr>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rsidR="00B46AFF" w:rsidRPr="005F741F" w:rsidRDefault="00B46AFF" w:rsidP="00B46AFF">
            <w:pPr>
              <w:suppressAutoHyphens/>
              <w:spacing w:after="0" w:line="240" w:lineRule="auto"/>
              <w:contextualSpacing/>
              <w:rPr>
                <w:rFonts w:ascii="Times New Roman" w:eastAsia="Times New Roman" w:hAnsi="Times New Roman" w:cs="Times New Roman"/>
                <w:bCs/>
                <w:iCs/>
                <w:sz w:val="24"/>
                <w:szCs w:val="24"/>
              </w:rPr>
            </w:pPr>
            <w:r w:rsidRPr="005F741F">
              <w:rPr>
                <w:rFonts w:ascii="Times New Roman" w:eastAsia="Times New Roman" w:hAnsi="Times New Roman" w:cs="Times New Roman"/>
                <w:bCs/>
                <w:iCs/>
                <w:sz w:val="24"/>
                <w:szCs w:val="24"/>
              </w:rPr>
              <w:t>2.</w:t>
            </w:r>
          </w:p>
        </w:tc>
        <w:tc>
          <w:tcPr>
            <w:tcW w:w="3423" w:type="pct"/>
            <w:tcBorders>
              <w:top w:val="single" w:sz="4" w:space="0" w:color="auto"/>
              <w:left w:val="single" w:sz="4" w:space="0" w:color="auto"/>
              <w:bottom w:val="single" w:sz="4" w:space="0" w:color="auto"/>
              <w:right w:val="single" w:sz="4" w:space="0" w:color="000000"/>
            </w:tcBorders>
            <w:shd w:val="clear" w:color="auto" w:fill="auto"/>
            <w:vAlign w:val="center"/>
          </w:tcPr>
          <w:p w:rsidR="00B46AFF" w:rsidRPr="005F741F" w:rsidRDefault="00F42DBF" w:rsidP="0032629B">
            <w:pPr>
              <w:suppressAutoHyphens/>
              <w:spacing w:after="0" w:line="240" w:lineRule="auto"/>
              <w:contextualSpacing/>
              <w:rPr>
                <w:rFonts w:ascii="Times New Roman" w:eastAsia="Times New Roman" w:hAnsi="Times New Roman" w:cs="Times New Roman"/>
                <w:bCs/>
                <w:iCs/>
                <w:sz w:val="24"/>
                <w:szCs w:val="24"/>
              </w:rPr>
            </w:pPr>
            <w:r w:rsidRPr="00F575BD">
              <w:rPr>
                <w:rFonts w:ascii="Times New Roman" w:eastAsia="Times New Roman" w:hAnsi="Times New Roman" w:cs="Times New Roman"/>
                <w:bCs/>
                <w:iCs/>
                <w:sz w:val="24"/>
                <w:szCs w:val="24"/>
              </w:rPr>
              <w:t>2024 (</w:t>
            </w:r>
            <w:proofErr w:type="spellStart"/>
            <w:r w:rsidRPr="00F575BD">
              <w:rPr>
                <w:rFonts w:ascii="Times New Roman" w:eastAsia="Times New Roman" w:hAnsi="Times New Roman" w:cs="Times New Roman"/>
                <w:bCs/>
                <w:iCs/>
                <w:sz w:val="24"/>
                <w:szCs w:val="24"/>
              </w:rPr>
              <w:t>year</w:t>
            </w:r>
            <w:proofErr w:type="spellEnd"/>
            <w:r w:rsidRPr="00F575BD">
              <w:rPr>
                <w:rFonts w:ascii="Times New Roman" w:eastAsia="Times New Roman" w:hAnsi="Times New Roman" w:cs="Times New Roman"/>
                <w:bCs/>
                <w:iCs/>
                <w:sz w:val="24"/>
                <w:szCs w:val="24"/>
              </w:rPr>
              <w:t xml:space="preserve"> 2), </w:t>
            </w:r>
            <w:proofErr w:type="spellStart"/>
            <w:r w:rsidRPr="00F575BD">
              <w:rPr>
                <w:rFonts w:ascii="Times New Roman" w:eastAsia="Times New Roman" w:hAnsi="Times New Roman" w:cs="Times New Roman"/>
                <w:bCs/>
                <w:iCs/>
                <w:sz w:val="24"/>
                <w:szCs w:val="24"/>
              </w:rPr>
              <w:t>total</w:t>
            </w:r>
            <w:proofErr w:type="spellEnd"/>
          </w:p>
        </w:tc>
        <w:tc>
          <w:tcPr>
            <w:tcW w:w="353" w:type="pct"/>
            <w:tcBorders>
              <w:top w:val="single" w:sz="4" w:space="0" w:color="auto"/>
              <w:left w:val="single" w:sz="4" w:space="0" w:color="000000"/>
              <w:bottom w:val="single" w:sz="4" w:space="0" w:color="auto"/>
              <w:right w:val="single" w:sz="4" w:space="0" w:color="auto"/>
            </w:tcBorders>
            <w:shd w:val="clear" w:color="auto" w:fill="auto"/>
            <w:vAlign w:val="center"/>
          </w:tcPr>
          <w:p w:rsidR="00B46AFF" w:rsidRPr="005F741F" w:rsidRDefault="00B46AFF" w:rsidP="00B46AFF">
            <w:pPr>
              <w:suppressAutoHyphens/>
              <w:spacing w:after="0" w:line="240" w:lineRule="auto"/>
              <w:contextualSpacing/>
              <w:jc w:val="center"/>
              <w:rPr>
                <w:rFonts w:ascii="Times New Roman" w:eastAsia="Times New Roman" w:hAnsi="Times New Roman" w:cs="Times New Roman"/>
                <w:bCs/>
                <w:iCs/>
                <w:sz w:val="24"/>
                <w:szCs w:val="24"/>
              </w:rPr>
            </w:pPr>
          </w:p>
        </w:tc>
        <w:tc>
          <w:tcPr>
            <w:tcW w:w="31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46AFF" w:rsidRPr="005F741F" w:rsidRDefault="00B46AFF" w:rsidP="00B46AFF">
            <w:pPr>
              <w:suppressAutoHyphens/>
              <w:spacing w:after="0" w:line="240" w:lineRule="auto"/>
              <w:contextualSpacing/>
              <w:jc w:val="center"/>
              <w:rPr>
                <w:rFonts w:ascii="Times New Roman" w:eastAsia="Times New Roman" w:hAnsi="Times New Roman" w:cs="Times New Roman"/>
                <w:bCs/>
                <w:iCs/>
                <w:sz w:val="24"/>
                <w:szCs w:val="24"/>
              </w:rPr>
            </w:pPr>
          </w:p>
        </w:tc>
        <w:tc>
          <w:tcPr>
            <w:tcW w:w="3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46AFF" w:rsidRPr="005F741F" w:rsidRDefault="00B46AFF" w:rsidP="00B46AFF">
            <w:pPr>
              <w:suppressAutoHyphens/>
              <w:spacing w:after="0" w:line="240" w:lineRule="auto"/>
              <w:contextualSpacing/>
              <w:jc w:val="center"/>
              <w:rPr>
                <w:rFonts w:ascii="Times New Roman" w:eastAsia="Times New Roman" w:hAnsi="Times New Roman" w:cs="Times New Roman"/>
                <w:bCs/>
                <w:iCs/>
                <w:sz w:val="24"/>
                <w:szCs w:val="24"/>
              </w:rPr>
            </w:pPr>
            <w:r w:rsidRPr="005F741F">
              <w:rPr>
                <w:rFonts w:ascii="Times New Roman" w:eastAsia="Times New Roman" w:hAnsi="Times New Roman" w:cs="Times New Roman"/>
                <w:bCs/>
                <w:iCs/>
                <w:sz w:val="24"/>
                <w:szCs w:val="24"/>
              </w:rPr>
              <w:t>х</w:t>
            </w:r>
          </w:p>
        </w:tc>
        <w:tc>
          <w:tcPr>
            <w:tcW w:w="37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46AFF" w:rsidRPr="005F741F" w:rsidRDefault="005E435A" w:rsidP="00B46AFF">
            <w:pPr>
              <w:suppressAutoHyphens/>
              <w:spacing w:after="0" w:line="240" w:lineRule="auto"/>
              <w:contextualSpacing/>
              <w:jc w:val="center"/>
              <w:rPr>
                <w:rFonts w:ascii="Times New Roman" w:eastAsia="Times New Roman" w:hAnsi="Times New Roman" w:cs="Times New Roman"/>
                <w:b/>
                <w:bCs/>
                <w:iCs/>
                <w:sz w:val="24"/>
                <w:szCs w:val="24"/>
              </w:rPr>
            </w:pPr>
            <w:r w:rsidRPr="005F741F">
              <w:rPr>
                <w:rFonts w:ascii="Times New Roman" w:eastAsia="Times New Roman" w:hAnsi="Times New Roman" w:cs="Times New Roman"/>
                <w:b/>
                <w:bCs/>
                <w:iCs/>
                <w:sz w:val="24"/>
                <w:szCs w:val="24"/>
              </w:rPr>
              <w:t>3869</w:t>
            </w:r>
            <w:r w:rsidR="00286364">
              <w:rPr>
                <w:rFonts w:ascii="Times New Roman" w:eastAsia="Times New Roman" w:hAnsi="Times New Roman" w:cs="Times New Roman"/>
                <w:b/>
                <w:bCs/>
                <w:iCs/>
                <w:sz w:val="24"/>
                <w:szCs w:val="24"/>
              </w:rPr>
              <w:t>000</w:t>
            </w:r>
          </w:p>
        </w:tc>
      </w:tr>
      <w:tr w:rsidR="00B46AFF" w:rsidRPr="005F741F" w:rsidTr="003B0C54">
        <w:trPr>
          <w:trHeight w:val="50"/>
        </w:trPr>
        <w:tc>
          <w:tcPr>
            <w:tcW w:w="18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46AFF" w:rsidRPr="005F741F" w:rsidRDefault="00B46AFF" w:rsidP="00B46AFF">
            <w:pPr>
              <w:suppressAutoHyphens/>
              <w:spacing w:after="0" w:line="240" w:lineRule="auto"/>
              <w:contextualSpacing/>
              <w:jc w:val="center"/>
              <w:rPr>
                <w:rFonts w:ascii="Times New Roman" w:eastAsia="Times New Roman" w:hAnsi="Times New Roman" w:cs="Times New Roman"/>
                <w:bCs/>
                <w:iCs/>
                <w:sz w:val="24"/>
                <w:szCs w:val="24"/>
              </w:rPr>
            </w:pPr>
            <w:r w:rsidRPr="005F741F">
              <w:rPr>
                <w:rFonts w:ascii="Times New Roman" w:eastAsia="Times New Roman" w:hAnsi="Times New Roman" w:cs="Times New Roman"/>
                <w:bCs/>
                <w:iCs/>
                <w:sz w:val="24"/>
                <w:szCs w:val="24"/>
              </w:rPr>
              <w:t>2.1.</w:t>
            </w:r>
          </w:p>
        </w:tc>
        <w:tc>
          <w:tcPr>
            <w:tcW w:w="3423" w:type="pct"/>
            <w:tcBorders>
              <w:top w:val="single" w:sz="4" w:space="0" w:color="auto"/>
              <w:left w:val="single" w:sz="4" w:space="0" w:color="auto"/>
              <w:bottom w:val="single" w:sz="4" w:space="0" w:color="auto"/>
              <w:right w:val="single" w:sz="4" w:space="0" w:color="000000"/>
            </w:tcBorders>
            <w:shd w:val="clear" w:color="auto" w:fill="auto"/>
          </w:tcPr>
          <w:p w:rsidR="00B46AFF" w:rsidRPr="005F741F" w:rsidRDefault="001779C5" w:rsidP="00AA7C9E">
            <w:pPr>
              <w:suppressAutoHyphens/>
              <w:spacing w:after="0" w:line="240" w:lineRule="auto"/>
              <w:rPr>
                <w:rFonts w:ascii="Times New Roman" w:eastAsia="Times New Roman" w:hAnsi="Times New Roman" w:cs="Times New Roman"/>
                <w:iCs/>
                <w:sz w:val="24"/>
                <w:szCs w:val="24"/>
                <w:lang w:val="kk-KZ" w:eastAsia="ar-SA"/>
              </w:rPr>
            </w:pPr>
            <w:r w:rsidRPr="001779C5">
              <w:rPr>
                <w:rFonts w:ascii="Times New Roman" w:eastAsia="Times New Roman" w:hAnsi="Times New Roman" w:cs="Times New Roman"/>
                <w:iCs/>
                <w:sz w:val="24"/>
                <w:szCs w:val="24"/>
                <w:lang w:val="kk-KZ" w:eastAsia="ar-SA"/>
              </w:rPr>
              <w:t xml:space="preserve">Scientific publications indexed in </w:t>
            </w:r>
            <w:r w:rsidR="00AA7C9E" w:rsidRPr="00AA7C9E">
              <w:rPr>
                <w:rFonts w:ascii="Times New Roman" w:eastAsia="Times New Roman" w:hAnsi="Times New Roman" w:cs="Times New Roman"/>
                <w:iCs/>
                <w:sz w:val="24"/>
                <w:szCs w:val="24"/>
                <w:lang w:val="kk-KZ" w:eastAsia="ar-SA"/>
              </w:rPr>
              <w:t>KOKSNVO</w:t>
            </w:r>
          </w:p>
        </w:tc>
        <w:tc>
          <w:tcPr>
            <w:tcW w:w="408" w:type="pct"/>
            <w:gridSpan w:val="2"/>
            <w:tcBorders>
              <w:top w:val="single" w:sz="4" w:space="0" w:color="auto"/>
              <w:left w:val="single" w:sz="4" w:space="0" w:color="000000"/>
              <w:bottom w:val="single" w:sz="4" w:space="0" w:color="auto"/>
              <w:right w:val="single" w:sz="4" w:space="0" w:color="auto"/>
            </w:tcBorders>
            <w:shd w:val="clear" w:color="auto" w:fill="auto"/>
            <w:vAlign w:val="center"/>
          </w:tcPr>
          <w:p w:rsidR="00B46AFF" w:rsidRPr="005F741F" w:rsidRDefault="00B46AFF" w:rsidP="00B46AFF">
            <w:pPr>
              <w:suppressAutoHyphens/>
              <w:spacing w:after="0" w:line="240" w:lineRule="auto"/>
              <w:contextualSpacing/>
              <w:jc w:val="center"/>
              <w:rPr>
                <w:rFonts w:ascii="Times New Roman" w:eastAsia="Times New Roman" w:hAnsi="Times New Roman" w:cs="Times New Roman"/>
                <w:bCs/>
                <w:iCs/>
                <w:sz w:val="24"/>
                <w:szCs w:val="24"/>
              </w:rPr>
            </w:pPr>
            <w:proofErr w:type="spellStart"/>
            <w:r w:rsidRPr="005F741F">
              <w:rPr>
                <w:rFonts w:ascii="Times New Roman" w:eastAsia="Times New Roman" w:hAnsi="Times New Roman" w:cs="Times New Roman"/>
                <w:bCs/>
                <w:iCs/>
                <w:sz w:val="24"/>
                <w:szCs w:val="24"/>
              </w:rPr>
              <w:t>шт</w:t>
            </w:r>
            <w:proofErr w:type="spellEnd"/>
          </w:p>
        </w:tc>
        <w:tc>
          <w:tcPr>
            <w:tcW w:w="31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46AFF" w:rsidRPr="005F741F" w:rsidRDefault="00B46AFF" w:rsidP="00B46AFF">
            <w:pPr>
              <w:suppressAutoHyphens/>
              <w:spacing w:after="0" w:line="240" w:lineRule="auto"/>
              <w:contextualSpacing/>
              <w:jc w:val="center"/>
              <w:rPr>
                <w:rFonts w:ascii="Times New Roman" w:eastAsia="Times New Roman" w:hAnsi="Times New Roman" w:cs="Times New Roman"/>
                <w:bCs/>
                <w:iCs/>
                <w:sz w:val="24"/>
                <w:szCs w:val="24"/>
              </w:rPr>
            </w:pPr>
            <w:r w:rsidRPr="005F741F">
              <w:rPr>
                <w:rFonts w:ascii="Times New Roman" w:eastAsia="Times New Roman" w:hAnsi="Times New Roman" w:cs="Times New Roman"/>
                <w:bCs/>
                <w:iCs/>
                <w:sz w:val="24"/>
                <w:szCs w:val="24"/>
              </w:rPr>
              <w:t>2</w:t>
            </w:r>
          </w:p>
        </w:tc>
        <w:tc>
          <w:tcPr>
            <w:tcW w:w="3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46AFF" w:rsidRPr="005F741F" w:rsidRDefault="00B46AFF" w:rsidP="00B46AFF">
            <w:pPr>
              <w:suppressAutoHyphens/>
              <w:spacing w:after="0" w:line="240" w:lineRule="auto"/>
              <w:contextualSpacing/>
              <w:jc w:val="center"/>
              <w:rPr>
                <w:rFonts w:ascii="Times New Roman" w:eastAsia="Times New Roman" w:hAnsi="Times New Roman" w:cs="Times New Roman"/>
                <w:bCs/>
                <w:iCs/>
                <w:sz w:val="24"/>
                <w:szCs w:val="24"/>
              </w:rPr>
            </w:pPr>
            <w:r w:rsidRPr="005F741F">
              <w:rPr>
                <w:rFonts w:ascii="Times New Roman" w:eastAsia="Times New Roman" w:hAnsi="Times New Roman" w:cs="Times New Roman"/>
                <w:bCs/>
                <w:iCs/>
                <w:sz w:val="24"/>
                <w:szCs w:val="24"/>
              </w:rPr>
              <w:t>50</w:t>
            </w:r>
            <w:r w:rsidR="00286364">
              <w:rPr>
                <w:rFonts w:ascii="Times New Roman" w:eastAsia="Times New Roman" w:hAnsi="Times New Roman" w:cs="Times New Roman"/>
                <w:bCs/>
                <w:iCs/>
                <w:sz w:val="24"/>
                <w:szCs w:val="24"/>
              </w:rPr>
              <w:t>000</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B46AFF" w:rsidRPr="005F741F" w:rsidRDefault="00B46AFF" w:rsidP="00B46AFF">
            <w:pPr>
              <w:suppressAutoHyphens/>
              <w:spacing w:after="0" w:line="240" w:lineRule="auto"/>
              <w:contextualSpacing/>
              <w:jc w:val="center"/>
              <w:rPr>
                <w:rFonts w:ascii="Times New Roman" w:eastAsia="Times New Roman" w:hAnsi="Times New Roman" w:cs="Times New Roman"/>
                <w:bCs/>
                <w:iCs/>
                <w:sz w:val="24"/>
                <w:szCs w:val="24"/>
              </w:rPr>
            </w:pPr>
            <w:r w:rsidRPr="005F741F">
              <w:rPr>
                <w:rFonts w:ascii="Times New Roman" w:eastAsia="Times New Roman" w:hAnsi="Times New Roman" w:cs="Times New Roman"/>
                <w:bCs/>
                <w:iCs/>
                <w:sz w:val="24"/>
                <w:szCs w:val="24"/>
              </w:rPr>
              <w:t>100</w:t>
            </w:r>
            <w:r w:rsidR="00286364">
              <w:rPr>
                <w:rFonts w:ascii="Times New Roman" w:eastAsia="Times New Roman" w:hAnsi="Times New Roman" w:cs="Times New Roman"/>
                <w:bCs/>
                <w:iCs/>
                <w:sz w:val="24"/>
                <w:szCs w:val="24"/>
              </w:rPr>
              <w:t>000</w:t>
            </w:r>
          </w:p>
        </w:tc>
      </w:tr>
      <w:tr w:rsidR="00B46AFF" w:rsidRPr="005F741F" w:rsidTr="003B0C54">
        <w:trPr>
          <w:trHeight w:val="50"/>
        </w:trPr>
        <w:tc>
          <w:tcPr>
            <w:tcW w:w="18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46AFF" w:rsidRPr="005F741F" w:rsidRDefault="00B46AFF" w:rsidP="00B46AFF">
            <w:pPr>
              <w:suppressAutoHyphens/>
              <w:spacing w:after="0" w:line="240" w:lineRule="auto"/>
              <w:contextualSpacing/>
              <w:jc w:val="center"/>
              <w:rPr>
                <w:rFonts w:ascii="Times New Roman" w:eastAsia="Times New Roman" w:hAnsi="Times New Roman" w:cs="Times New Roman"/>
                <w:iCs/>
                <w:sz w:val="24"/>
                <w:szCs w:val="24"/>
              </w:rPr>
            </w:pPr>
            <w:r w:rsidRPr="005F741F">
              <w:rPr>
                <w:rFonts w:ascii="Times New Roman" w:eastAsia="Times New Roman" w:hAnsi="Times New Roman" w:cs="Times New Roman"/>
                <w:iCs/>
                <w:sz w:val="24"/>
                <w:szCs w:val="24"/>
              </w:rPr>
              <w:t>2.2.</w:t>
            </w:r>
          </w:p>
        </w:tc>
        <w:tc>
          <w:tcPr>
            <w:tcW w:w="3423" w:type="pct"/>
            <w:tcBorders>
              <w:top w:val="single" w:sz="4" w:space="0" w:color="auto"/>
              <w:left w:val="nil"/>
              <w:bottom w:val="single" w:sz="4" w:space="0" w:color="auto"/>
              <w:right w:val="single" w:sz="4" w:space="0" w:color="auto"/>
            </w:tcBorders>
            <w:shd w:val="clear" w:color="auto" w:fill="auto"/>
            <w:noWrap/>
            <w:hideMark/>
          </w:tcPr>
          <w:p w:rsidR="00B46AFF" w:rsidRPr="005F741F" w:rsidRDefault="001779C5" w:rsidP="00B46AFF">
            <w:pPr>
              <w:suppressAutoHyphens/>
              <w:spacing w:after="0" w:line="240" w:lineRule="auto"/>
              <w:rPr>
                <w:rFonts w:ascii="Times New Roman" w:eastAsia="Times New Roman" w:hAnsi="Times New Roman" w:cs="Times New Roman"/>
                <w:iCs/>
                <w:sz w:val="24"/>
                <w:szCs w:val="24"/>
                <w:lang w:val="kk-KZ" w:eastAsia="ar-SA"/>
              </w:rPr>
            </w:pPr>
            <w:r w:rsidRPr="001779C5">
              <w:rPr>
                <w:rFonts w:ascii="Times New Roman" w:eastAsia="Times New Roman" w:hAnsi="Times New Roman" w:cs="Times New Roman"/>
                <w:iCs/>
                <w:sz w:val="24"/>
                <w:szCs w:val="24"/>
                <w:lang w:val="kk-KZ" w:eastAsia="ar-SA"/>
              </w:rPr>
              <w:t>Publication of the monograph</w:t>
            </w:r>
          </w:p>
        </w:tc>
        <w:tc>
          <w:tcPr>
            <w:tcW w:w="408"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46AFF" w:rsidRPr="005F741F" w:rsidRDefault="00B46AFF" w:rsidP="00B46AFF">
            <w:pPr>
              <w:suppressAutoHyphens/>
              <w:spacing w:after="0" w:line="240" w:lineRule="auto"/>
              <w:contextualSpacing/>
              <w:jc w:val="center"/>
              <w:rPr>
                <w:rFonts w:ascii="Times New Roman" w:eastAsia="Times New Roman" w:hAnsi="Times New Roman" w:cs="Times New Roman"/>
                <w:iCs/>
                <w:sz w:val="24"/>
                <w:szCs w:val="24"/>
              </w:rPr>
            </w:pPr>
            <w:proofErr w:type="spellStart"/>
            <w:r w:rsidRPr="005F741F">
              <w:rPr>
                <w:rFonts w:ascii="Times New Roman" w:eastAsia="Times New Roman" w:hAnsi="Times New Roman" w:cs="Times New Roman"/>
                <w:iCs/>
                <w:sz w:val="24"/>
                <w:szCs w:val="24"/>
              </w:rPr>
              <w:t>шт</w:t>
            </w:r>
            <w:proofErr w:type="spellEnd"/>
          </w:p>
        </w:tc>
        <w:tc>
          <w:tcPr>
            <w:tcW w:w="313" w:type="pct"/>
            <w:gridSpan w:val="2"/>
            <w:tcBorders>
              <w:top w:val="single" w:sz="4" w:space="0" w:color="auto"/>
              <w:left w:val="nil"/>
              <w:bottom w:val="single" w:sz="4" w:space="0" w:color="auto"/>
              <w:right w:val="single" w:sz="4" w:space="0" w:color="auto"/>
            </w:tcBorders>
            <w:shd w:val="clear" w:color="auto" w:fill="auto"/>
            <w:noWrap/>
            <w:vAlign w:val="bottom"/>
            <w:hideMark/>
          </w:tcPr>
          <w:p w:rsidR="00B46AFF" w:rsidRPr="005F741F" w:rsidRDefault="00B46AFF" w:rsidP="00B46AFF">
            <w:pPr>
              <w:suppressAutoHyphens/>
              <w:spacing w:after="0" w:line="240" w:lineRule="auto"/>
              <w:contextualSpacing/>
              <w:jc w:val="center"/>
              <w:rPr>
                <w:rFonts w:ascii="Times New Roman" w:eastAsia="Times New Roman" w:hAnsi="Times New Roman" w:cs="Times New Roman"/>
                <w:iCs/>
                <w:sz w:val="24"/>
                <w:szCs w:val="24"/>
              </w:rPr>
            </w:pPr>
            <w:r w:rsidRPr="005F741F">
              <w:rPr>
                <w:rFonts w:ascii="Times New Roman" w:eastAsia="Times New Roman" w:hAnsi="Times New Roman" w:cs="Times New Roman"/>
                <w:iCs/>
                <w:sz w:val="24"/>
                <w:szCs w:val="24"/>
              </w:rPr>
              <w:t>1</w:t>
            </w:r>
          </w:p>
        </w:tc>
        <w:tc>
          <w:tcPr>
            <w:tcW w:w="344" w:type="pct"/>
            <w:gridSpan w:val="2"/>
            <w:tcBorders>
              <w:top w:val="single" w:sz="4" w:space="0" w:color="auto"/>
              <w:left w:val="nil"/>
              <w:bottom w:val="single" w:sz="4" w:space="0" w:color="auto"/>
              <w:right w:val="single" w:sz="4" w:space="0" w:color="auto"/>
            </w:tcBorders>
            <w:shd w:val="clear" w:color="auto" w:fill="auto"/>
            <w:noWrap/>
            <w:vAlign w:val="bottom"/>
            <w:hideMark/>
          </w:tcPr>
          <w:p w:rsidR="00B46AFF" w:rsidRPr="005F741F" w:rsidRDefault="00F32DAB" w:rsidP="00B46AFF">
            <w:pPr>
              <w:suppressAutoHyphens/>
              <w:spacing w:after="0" w:line="240" w:lineRule="auto"/>
              <w:contextualSpacing/>
              <w:jc w:val="center"/>
              <w:rPr>
                <w:rFonts w:ascii="Times New Roman" w:eastAsia="Times New Roman" w:hAnsi="Times New Roman" w:cs="Times New Roman"/>
                <w:iCs/>
                <w:sz w:val="24"/>
                <w:szCs w:val="24"/>
              </w:rPr>
            </w:pPr>
            <w:r w:rsidRPr="005F741F">
              <w:rPr>
                <w:rFonts w:ascii="Times New Roman" w:eastAsia="Times New Roman" w:hAnsi="Times New Roman" w:cs="Times New Roman"/>
                <w:iCs/>
                <w:sz w:val="24"/>
                <w:szCs w:val="24"/>
              </w:rPr>
              <w:t>3769</w:t>
            </w:r>
            <w:r w:rsidR="00286364">
              <w:rPr>
                <w:rFonts w:ascii="Times New Roman" w:eastAsia="Times New Roman" w:hAnsi="Times New Roman" w:cs="Times New Roman"/>
                <w:iCs/>
                <w:sz w:val="24"/>
                <w:szCs w:val="24"/>
              </w:rPr>
              <w:t>000</w:t>
            </w:r>
          </w:p>
        </w:tc>
        <w:tc>
          <w:tcPr>
            <w:tcW w:w="329" w:type="pct"/>
            <w:tcBorders>
              <w:top w:val="single" w:sz="4" w:space="0" w:color="auto"/>
              <w:left w:val="nil"/>
              <w:bottom w:val="single" w:sz="4" w:space="0" w:color="auto"/>
              <w:right w:val="single" w:sz="4" w:space="0" w:color="auto"/>
            </w:tcBorders>
            <w:shd w:val="clear" w:color="auto" w:fill="auto"/>
            <w:vAlign w:val="center"/>
            <w:hideMark/>
          </w:tcPr>
          <w:p w:rsidR="00B46AFF" w:rsidRPr="005F741F" w:rsidRDefault="005E435A" w:rsidP="00B46AFF">
            <w:pPr>
              <w:suppressAutoHyphens/>
              <w:spacing w:after="0" w:line="240" w:lineRule="auto"/>
              <w:contextualSpacing/>
              <w:jc w:val="center"/>
              <w:rPr>
                <w:rFonts w:ascii="Times New Roman" w:eastAsia="Times New Roman" w:hAnsi="Times New Roman" w:cs="Times New Roman"/>
                <w:bCs/>
                <w:iCs/>
                <w:sz w:val="24"/>
                <w:szCs w:val="24"/>
              </w:rPr>
            </w:pPr>
            <w:r w:rsidRPr="005F741F">
              <w:rPr>
                <w:rFonts w:ascii="Times New Roman" w:eastAsia="Times New Roman" w:hAnsi="Times New Roman" w:cs="Times New Roman"/>
                <w:bCs/>
                <w:iCs/>
                <w:sz w:val="24"/>
                <w:szCs w:val="24"/>
              </w:rPr>
              <w:t>3769</w:t>
            </w:r>
            <w:r w:rsidR="00286364">
              <w:rPr>
                <w:rFonts w:ascii="Times New Roman" w:eastAsia="Times New Roman" w:hAnsi="Times New Roman" w:cs="Times New Roman"/>
                <w:bCs/>
                <w:iCs/>
                <w:sz w:val="24"/>
                <w:szCs w:val="24"/>
              </w:rPr>
              <w:t>000</w:t>
            </w:r>
          </w:p>
        </w:tc>
      </w:tr>
      <w:tr w:rsidR="00B46AFF" w:rsidRPr="005F741F" w:rsidTr="003B0C54">
        <w:trPr>
          <w:trHeight w:val="50"/>
        </w:trPr>
        <w:tc>
          <w:tcPr>
            <w:tcW w:w="184" w:type="pct"/>
            <w:tcBorders>
              <w:top w:val="single" w:sz="4" w:space="0" w:color="auto"/>
              <w:left w:val="single" w:sz="4" w:space="0" w:color="auto"/>
              <w:bottom w:val="single" w:sz="4" w:space="0" w:color="auto"/>
              <w:right w:val="single" w:sz="4" w:space="0" w:color="auto"/>
            </w:tcBorders>
            <w:shd w:val="clear" w:color="auto" w:fill="auto"/>
            <w:noWrap/>
            <w:vAlign w:val="center"/>
          </w:tcPr>
          <w:p w:rsidR="00B46AFF" w:rsidRPr="005F741F" w:rsidRDefault="00B46AFF" w:rsidP="00B46AFF">
            <w:pPr>
              <w:suppressAutoHyphens/>
              <w:spacing w:after="0" w:line="240" w:lineRule="auto"/>
              <w:contextualSpacing/>
              <w:rPr>
                <w:rFonts w:ascii="Times New Roman" w:eastAsia="Times New Roman" w:hAnsi="Times New Roman" w:cs="Times New Roman"/>
                <w:bCs/>
                <w:iCs/>
                <w:sz w:val="24"/>
                <w:szCs w:val="24"/>
              </w:rPr>
            </w:pPr>
            <w:r w:rsidRPr="005F741F">
              <w:rPr>
                <w:rFonts w:ascii="Times New Roman" w:eastAsia="Times New Roman" w:hAnsi="Times New Roman" w:cs="Times New Roman"/>
                <w:bCs/>
                <w:iCs/>
                <w:sz w:val="24"/>
                <w:szCs w:val="24"/>
              </w:rPr>
              <w:t>3.</w:t>
            </w:r>
          </w:p>
        </w:tc>
        <w:tc>
          <w:tcPr>
            <w:tcW w:w="3423" w:type="pct"/>
            <w:tcBorders>
              <w:top w:val="single" w:sz="4" w:space="0" w:color="auto"/>
              <w:left w:val="nil"/>
              <w:bottom w:val="single" w:sz="4" w:space="0" w:color="auto"/>
              <w:right w:val="single" w:sz="4" w:space="0" w:color="000000"/>
            </w:tcBorders>
            <w:shd w:val="clear" w:color="auto" w:fill="auto"/>
            <w:noWrap/>
            <w:vAlign w:val="center"/>
          </w:tcPr>
          <w:p w:rsidR="00B46AFF" w:rsidRPr="005F741F" w:rsidRDefault="00F42DBF" w:rsidP="0032629B">
            <w:pPr>
              <w:suppressAutoHyphens/>
              <w:spacing w:after="0" w:line="240" w:lineRule="auto"/>
              <w:contextualSpacing/>
              <w:rPr>
                <w:rFonts w:ascii="Times New Roman" w:eastAsia="Times New Roman" w:hAnsi="Times New Roman" w:cs="Times New Roman"/>
                <w:bCs/>
                <w:iCs/>
                <w:sz w:val="24"/>
                <w:szCs w:val="24"/>
              </w:rPr>
            </w:pPr>
            <w:r w:rsidRPr="00F575BD">
              <w:rPr>
                <w:rFonts w:ascii="Times New Roman" w:eastAsia="Times New Roman" w:hAnsi="Times New Roman" w:cs="Times New Roman"/>
                <w:bCs/>
                <w:iCs/>
                <w:sz w:val="24"/>
                <w:szCs w:val="24"/>
              </w:rPr>
              <w:t>2025 (</w:t>
            </w:r>
            <w:proofErr w:type="spellStart"/>
            <w:r w:rsidRPr="00F575BD">
              <w:rPr>
                <w:rFonts w:ascii="Times New Roman" w:eastAsia="Times New Roman" w:hAnsi="Times New Roman" w:cs="Times New Roman"/>
                <w:bCs/>
                <w:iCs/>
                <w:sz w:val="24"/>
                <w:szCs w:val="24"/>
              </w:rPr>
              <w:t>year</w:t>
            </w:r>
            <w:proofErr w:type="spellEnd"/>
            <w:r w:rsidRPr="00F575BD">
              <w:rPr>
                <w:rFonts w:ascii="Times New Roman" w:eastAsia="Times New Roman" w:hAnsi="Times New Roman" w:cs="Times New Roman"/>
                <w:bCs/>
                <w:iCs/>
                <w:sz w:val="24"/>
                <w:szCs w:val="24"/>
              </w:rPr>
              <w:t xml:space="preserve"> 3), </w:t>
            </w:r>
            <w:proofErr w:type="spellStart"/>
            <w:r w:rsidRPr="00F575BD">
              <w:rPr>
                <w:rFonts w:ascii="Times New Roman" w:eastAsia="Times New Roman" w:hAnsi="Times New Roman" w:cs="Times New Roman"/>
                <w:bCs/>
                <w:iCs/>
                <w:sz w:val="24"/>
                <w:szCs w:val="24"/>
              </w:rPr>
              <w:t>total</w:t>
            </w:r>
            <w:proofErr w:type="spellEnd"/>
          </w:p>
        </w:tc>
        <w:tc>
          <w:tcPr>
            <w:tcW w:w="353" w:type="pct"/>
            <w:tcBorders>
              <w:top w:val="single" w:sz="4" w:space="0" w:color="auto"/>
              <w:left w:val="single" w:sz="4" w:space="0" w:color="000000"/>
              <w:bottom w:val="single" w:sz="4" w:space="0" w:color="auto"/>
              <w:right w:val="single" w:sz="4" w:space="0" w:color="auto"/>
            </w:tcBorders>
            <w:shd w:val="clear" w:color="auto" w:fill="auto"/>
            <w:vAlign w:val="center"/>
          </w:tcPr>
          <w:p w:rsidR="00B46AFF" w:rsidRPr="005F741F" w:rsidRDefault="00B46AFF" w:rsidP="00B46AFF">
            <w:pPr>
              <w:suppressAutoHyphens/>
              <w:spacing w:after="0" w:line="240" w:lineRule="auto"/>
              <w:contextualSpacing/>
              <w:jc w:val="center"/>
              <w:rPr>
                <w:rFonts w:ascii="Times New Roman" w:eastAsia="Times New Roman" w:hAnsi="Times New Roman" w:cs="Times New Roman"/>
                <w:bCs/>
                <w:iCs/>
                <w:sz w:val="24"/>
                <w:szCs w:val="24"/>
              </w:rPr>
            </w:pPr>
          </w:p>
        </w:tc>
        <w:tc>
          <w:tcPr>
            <w:tcW w:w="316" w:type="pct"/>
            <w:gridSpan w:val="2"/>
            <w:tcBorders>
              <w:top w:val="single" w:sz="4" w:space="0" w:color="auto"/>
              <w:left w:val="nil"/>
              <w:bottom w:val="single" w:sz="4" w:space="0" w:color="auto"/>
              <w:right w:val="single" w:sz="4" w:space="0" w:color="auto"/>
            </w:tcBorders>
            <w:shd w:val="clear" w:color="auto" w:fill="auto"/>
            <w:noWrap/>
            <w:vAlign w:val="center"/>
          </w:tcPr>
          <w:p w:rsidR="00B46AFF" w:rsidRPr="005F741F" w:rsidRDefault="00B46AFF" w:rsidP="00B46AFF">
            <w:pPr>
              <w:suppressAutoHyphens/>
              <w:spacing w:after="0" w:line="240" w:lineRule="auto"/>
              <w:contextualSpacing/>
              <w:jc w:val="center"/>
              <w:rPr>
                <w:rFonts w:ascii="Times New Roman" w:eastAsia="Times New Roman" w:hAnsi="Times New Roman" w:cs="Times New Roman"/>
                <w:bCs/>
                <w:iCs/>
                <w:sz w:val="24"/>
                <w:szCs w:val="24"/>
              </w:rPr>
            </w:pPr>
          </w:p>
        </w:tc>
        <w:tc>
          <w:tcPr>
            <w:tcW w:w="345" w:type="pct"/>
            <w:gridSpan w:val="2"/>
            <w:tcBorders>
              <w:top w:val="single" w:sz="4" w:space="0" w:color="auto"/>
              <w:left w:val="nil"/>
              <w:bottom w:val="single" w:sz="4" w:space="0" w:color="auto"/>
              <w:right w:val="single" w:sz="4" w:space="0" w:color="auto"/>
            </w:tcBorders>
            <w:shd w:val="clear" w:color="auto" w:fill="auto"/>
            <w:noWrap/>
            <w:vAlign w:val="bottom"/>
          </w:tcPr>
          <w:p w:rsidR="00B46AFF" w:rsidRPr="005F741F" w:rsidRDefault="00B46AFF" w:rsidP="00B46AFF">
            <w:pPr>
              <w:suppressAutoHyphens/>
              <w:spacing w:after="0" w:line="240" w:lineRule="auto"/>
              <w:contextualSpacing/>
              <w:jc w:val="center"/>
              <w:rPr>
                <w:rFonts w:ascii="Times New Roman" w:eastAsia="Times New Roman" w:hAnsi="Times New Roman" w:cs="Times New Roman"/>
                <w:iCs/>
                <w:sz w:val="24"/>
                <w:szCs w:val="24"/>
              </w:rPr>
            </w:pPr>
            <w:r w:rsidRPr="005F741F">
              <w:rPr>
                <w:rFonts w:ascii="Times New Roman" w:eastAsia="Times New Roman" w:hAnsi="Times New Roman" w:cs="Times New Roman"/>
                <w:bCs/>
                <w:iCs/>
                <w:sz w:val="24"/>
                <w:szCs w:val="24"/>
              </w:rPr>
              <w:t>х</w:t>
            </w:r>
          </w:p>
        </w:tc>
        <w:tc>
          <w:tcPr>
            <w:tcW w:w="378" w:type="pct"/>
            <w:gridSpan w:val="2"/>
            <w:tcBorders>
              <w:top w:val="single" w:sz="4" w:space="0" w:color="auto"/>
              <w:left w:val="nil"/>
              <w:bottom w:val="single" w:sz="4" w:space="0" w:color="auto"/>
              <w:right w:val="single" w:sz="4" w:space="0" w:color="auto"/>
            </w:tcBorders>
            <w:shd w:val="clear" w:color="auto" w:fill="auto"/>
            <w:vAlign w:val="center"/>
          </w:tcPr>
          <w:p w:rsidR="00B46AFF" w:rsidRPr="005F741F" w:rsidRDefault="005E435A" w:rsidP="00B46AFF">
            <w:pPr>
              <w:suppressAutoHyphens/>
              <w:spacing w:after="0" w:line="240" w:lineRule="auto"/>
              <w:contextualSpacing/>
              <w:jc w:val="center"/>
              <w:rPr>
                <w:rFonts w:ascii="Times New Roman" w:eastAsia="Times New Roman" w:hAnsi="Times New Roman" w:cs="Times New Roman"/>
                <w:b/>
                <w:bCs/>
                <w:iCs/>
                <w:sz w:val="24"/>
                <w:szCs w:val="24"/>
              </w:rPr>
            </w:pPr>
            <w:r w:rsidRPr="005F741F">
              <w:rPr>
                <w:rFonts w:ascii="Times New Roman" w:eastAsia="Times New Roman" w:hAnsi="Times New Roman" w:cs="Times New Roman"/>
                <w:b/>
                <w:bCs/>
                <w:iCs/>
                <w:sz w:val="24"/>
                <w:szCs w:val="24"/>
              </w:rPr>
              <w:t>4409</w:t>
            </w:r>
            <w:r w:rsidR="00286364">
              <w:rPr>
                <w:rFonts w:ascii="Times New Roman" w:eastAsia="Times New Roman" w:hAnsi="Times New Roman" w:cs="Times New Roman"/>
                <w:b/>
                <w:bCs/>
                <w:iCs/>
                <w:sz w:val="24"/>
                <w:szCs w:val="24"/>
              </w:rPr>
              <w:t>000</w:t>
            </w:r>
          </w:p>
        </w:tc>
      </w:tr>
      <w:tr w:rsidR="00B46AFF" w:rsidRPr="005F741F" w:rsidTr="003B0C54">
        <w:trPr>
          <w:trHeight w:val="50"/>
        </w:trPr>
        <w:tc>
          <w:tcPr>
            <w:tcW w:w="184" w:type="pct"/>
            <w:tcBorders>
              <w:top w:val="single" w:sz="4" w:space="0" w:color="auto"/>
              <w:left w:val="single" w:sz="4" w:space="0" w:color="auto"/>
              <w:bottom w:val="single" w:sz="4" w:space="0" w:color="auto"/>
              <w:right w:val="single" w:sz="4" w:space="0" w:color="auto"/>
            </w:tcBorders>
            <w:shd w:val="clear" w:color="auto" w:fill="auto"/>
            <w:noWrap/>
            <w:vAlign w:val="center"/>
          </w:tcPr>
          <w:p w:rsidR="00B46AFF" w:rsidRPr="005F741F" w:rsidRDefault="00B46AFF" w:rsidP="00B46AFF">
            <w:pPr>
              <w:suppressAutoHyphens/>
              <w:spacing w:after="0" w:line="240" w:lineRule="auto"/>
              <w:contextualSpacing/>
              <w:jc w:val="center"/>
              <w:rPr>
                <w:rFonts w:ascii="Times New Roman" w:eastAsia="Times New Roman" w:hAnsi="Times New Roman" w:cs="Times New Roman"/>
                <w:bCs/>
                <w:iCs/>
                <w:sz w:val="24"/>
                <w:szCs w:val="24"/>
              </w:rPr>
            </w:pPr>
            <w:r w:rsidRPr="005F741F">
              <w:rPr>
                <w:rFonts w:ascii="Times New Roman" w:eastAsia="Times New Roman" w:hAnsi="Times New Roman" w:cs="Times New Roman"/>
                <w:bCs/>
                <w:iCs/>
                <w:sz w:val="24"/>
                <w:szCs w:val="24"/>
              </w:rPr>
              <w:t>3.1.</w:t>
            </w:r>
          </w:p>
        </w:tc>
        <w:tc>
          <w:tcPr>
            <w:tcW w:w="3423" w:type="pct"/>
            <w:tcBorders>
              <w:top w:val="single" w:sz="4" w:space="0" w:color="auto"/>
              <w:left w:val="nil"/>
              <w:bottom w:val="single" w:sz="4" w:space="0" w:color="auto"/>
              <w:right w:val="single" w:sz="4" w:space="0" w:color="000000"/>
            </w:tcBorders>
            <w:shd w:val="clear" w:color="auto" w:fill="auto"/>
            <w:noWrap/>
            <w:vAlign w:val="center"/>
          </w:tcPr>
          <w:p w:rsidR="00B46AFF" w:rsidRPr="005F741F" w:rsidRDefault="001779C5" w:rsidP="00B46AFF">
            <w:pPr>
              <w:suppressAutoHyphens/>
              <w:spacing w:after="0" w:line="240" w:lineRule="auto"/>
              <w:rPr>
                <w:rFonts w:ascii="Times New Roman" w:eastAsia="Times New Roman" w:hAnsi="Times New Roman" w:cs="Times New Roman"/>
                <w:iCs/>
                <w:sz w:val="24"/>
                <w:szCs w:val="24"/>
                <w:lang w:val="kk-KZ" w:eastAsia="ar-SA"/>
              </w:rPr>
            </w:pPr>
            <w:r w:rsidRPr="001779C5">
              <w:rPr>
                <w:rFonts w:ascii="Times New Roman" w:eastAsia="Times New Roman" w:hAnsi="Times New Roman" w:cs="Times New Roman"/>
                <w:iCs/>
                <w:sz w:val="24"/>
                <w:szCs w:val="24"/>
                <w:lang w:val="kk-KZ" w:eastAsia="ar-SA"/>
              </w:rPr>
              <w:t xml:space="preserve">Scientific publications indexed in </w:t>
            </w:r>
            <w:r w:rsidR="00AA7C9E" w:rsidRPr="00AA7C9E">
              <w:rPr>
                <w:rFonts w:ascii="Times New Roman" w:eastAsia="Times New Roman" w:hAnsi="Times New Roman" w:cs="Times New Roman"/>
                <w:iCs/>
                <w:sz w:val="24"/>
                <w:szCs w:val="24"/>
                <w:lang w:val="kk-KZ" w:eastAsia="ar-SA"/>
              </w:rPr>
              <w:t>KOKSNVO</w:t>
            </w:r>
          </w:p>
        </w:tc>
        <w:tc>
          <w:tcPr>
            <w:tcW w:w="408" w:type="pct"/>
            <w:gridSpan w:val="2"/>
            <w:tcBorders>
              <w:top w:val="single" w:sz="4" w:space="0" w:color="auto"/>
              <w:left w:val="single" w:sz="4" w:space="0" w:color="000000"/>
              <w:bottom w:val="single" w:sz="4" w:space="0" w:color="auto"/>
              <w:right w:val="single" w:sz="4" w:space="0" w:color="auto"/>
            </w:tcBorders>
            <w:shd w:val="clear" w:color="auto" w:fill="auto"/>
            <w:noWrap/>
            <w:vAlign w:val="center"/>
          </w:tcPr>
          <w:p w:rsidR="00B46AFF" w:rsidRPr="005F741F" w:rsidRDefault="00B46AFF" w:rsidP="00B46AFF">
            <w:pPr>
              <w:suppressAutoHyphens/>
              <w:spacing w:after="0" w:line="240" w:lineRule="auto"/>
              <w:contextualSpacing/>
              <w:jc w:val="center"/>
              <w:rPr>
                <w:rFonts w:ascii="Times New Roman" w:eastAsia="Times New Roman" w:hAnsi="Times New Roman" w:cs="Times New Roman"/>
                <w:bCs/>
                <w:iCs/>
                <w:sz w:val="24"/>
                <w:szCs w:val="24"/>
              </w:rPr>
            </w:pPr>
            <w:proofErr w:type="spellStart"/>
            <w:r w:rsidRPr="005F741F">
              <w:rPr>
                <w:rFonts w:ascii="Times New Roman" w:eastAsia="Times New Roman" w:hAnsi="Times New Roman" w:cs="Times New Roman"/>
                <w:bCs/>
                <w:iCs/>
                <w:sz w:val="24"/>
                <w:szCs w:val="24"/>
              </w:rPr>
              <w:t>шт</w:t>
            </w:r>
            <w:proofErr w:type="spellEnd"/>
          </w:p>
        </w:tc>
        <w:tc>
          <w:tcPr>
            <w:tcW w:w="313" w:type="pct"/>
            <w:gridSpan w:val="2"/>
            <w:tcBorders>
              <w:top w:val="single" w:sz="4" w:space="0" w:color="auto"/>
              <w:left w:val="nil"/>
              <w:bottom w:val="single" w:sz="4" w:space="0" w:color="auto"/>
              <w:right w:val="single" w:sz="4" w:space="0" w:color="auto"/>
            </w:tcBorders>
            <w:shd w:val="clear" w:color="auto" w:fill="auto"/>
            <w:noWrap/>
            <w:vAlign w:val="center"/>
          </w:tcPr>
          <w:p w:rsidR="00B46AFF" w:rsidRPr="005F741F" w:rsidRDefault="00B46AFF" w:rsidP="00B46AFF">
            <w:pPr>
              <w:suppressAutoHyphens/>
              <w:spacing w:after="0" w:line="240" w:lineRule="auto"/>
              <w:contextualSpacing/>
              <w:jc w:val="center"/>
              <w:rPr>
                <w:rFonts w:ascii="Times New Roman" w:eastAsia="Times New Roman" w:hAnsi="Times New Roman" w:cs="Times New Roman"/>
                <w:bCs/>
                <w:iCs/>
                <w:sz w:val="24"/>
                <w:szCs w:val="24"/>
              </w:rPr>
            </w:pPr>
            <w:r w:rsidRPr="005F741F">
              <w:rPr>
                <w:rFonts w:ascii="Times New Roman" w:eastAsia="Times New Roman" w:hAnsi="Times New Roman" w:cs="Times New Roman"/>
                <w:bCs/>
                <w:iCs/>
                <w:sz w:val="24"/>
                <w:szCs w:val="24"/>
              </w:rPr>
              <w:t>2</w:t>
            </w:r>
          </w:p>
        </w:tc>
        <w:tc>
          <w:tcPr>
            <w:tcW w:w="344" w:type="pct"/>
            <w:gridSpan w:val="2"/>
            <w:tcBorders>
              <w:top w:val="single" w:sz="4" w:space="0" w:color="auto"/>
              <w:left w:val="nil"/>
              <w:bottom w:val="single" w:sz="4" w:space="0" w:color="auto"/>
              <w:right w:val="single" w:sz="4" w:space="0" w:color="auto"/>
            </w:tcBorders>
            <w:shd w:val="clear" w:color="auto" w:fill="auto"/>
            <w:noWrap/>
            <w:vAlign w:val="center"/>
          </w:tcPr>
          <w:p w:rsidR="00B46AFF" w:rsidRPr="005F741F" w:rsidRDefault="00B46AFF" w:rsidP="00B46AFF">
            <w:pPr>
              <w:suppressAutoHyphens/>
              <w:spacing w:after="0" w:line="240" w:lineRule="auto"/>
              <w:contextualSpacing/>
              <w:jc w:val="center"/>
              <w:rPr>
                <w:rFonts w:ascii="Times New Roman" w:eastAsia="Times New Roman" w:hAnsi="Times New Roman" w:cs="Times New Roman"/>
                <w:bCs/>
                <w:iCs/>
                <w:sz w:val="24"/>
                <w:szCs w:val="24"/>
              </w:rPr>
            </w:pPr>
            <w:r w:rsidRPr="005F741F">
              <w:rPr>
                <w:rFonts w:ascii="Times New Roman" w:eastAsia="Times New Roman" w:hAnsi="Times New Roman" w:cs="Times New Roman"/>
                <w:bCs/>
                <w:iCs/>
                <w:sz w:val="24"/>
                <w:szCs w:val="24"/>
              </w:rPr>
              <w:t>125</w:t>
            </w:r>
            <w:r w:rsidR="00286364">
              <w:rPr>
                <w:rFonts w:ascii="Times New Roman" w:eastAsia="Times New Roman" w:hAnsi="Times New Roman" w:cs="Times New Roman"/>
                <w:bCs/>
                <w:iCs/>
                <w:sz w:val="24"/>
                <w:szCs w:val="24"/>
              </w:rPr>
              <w:t>000</w:t>
            </w:r>
          </w:p>
        </w:tc>
        <w:tc>
          <w:tcPr>
            <w:tcW w:w="329" w:type="pct"/>
            <w:tcBorders>
              <w:top w:val="single" w:sz="4" w:space="0" w:color="auto"/>
              <w:left w:val="nil"/>
              <w:bottom w:val="single" w:sz="4" w:space="0" w:color="auto"/>
              <w:right w:val="single" w:sz="4" w:space="0" w:color="auto"/>
            </w:tcBorders>
            <w:shd w:val="clear" w:color="auto" w:fill="auto"/>
            <w:vAlign w:val="center"/>
          </w:tcPr>
          <w:p w:rsidR="00B46AFF" w:rsidRPr="005F741F" w:rsidRDefault="00B46AFF" w:rsidP="00B46AFF">
            <w:pPr>
              <w:suppressAutoHyphens/>
              <w:spacing w:after="0" w:line="240" w:lineRule="auto"/>
              <w:jc w:val="center"/>
              <w:rPr>
                <w:rFonts w:ascii="Times New Roman" w:eastAsia="Times New Roman" w:hAnsi="Times New Roman" w:cs="Times New Roman"/>
                <w:iCs/>
                <w:sz w:val="24"/>
                <w:szCs w:val="24"/>
                <w:lang w:val="kk-KZ" w:eastAsia="ar-SA"/>
              </w:rPr>
            </w:pPr>
            <w:r w:rsidRPr="005F741F">
              <w:rPr>
                <w:rFonts w:ascii="Times New Roman" w:eastAsia="Times New Roman" w:hAnsi="Times New Roman" w:cs="Times New Roman"/>
                <w:iCs/>
                <w:sz w:val="24"/>
                <w:szCs w:val="24"/>
                <w:lang w:val="kk-KZ" w:eastAsia="ar-SA"/>
              </w:rPr>
              <w:t>250</w:t>
            </w:r>
            <w:r w:rsidR="00286364">
              <w:rPr>
                <w:rFonts w:ascii="Times New Roman" w:eastAsia="Times New Roman" w:hAnsi="Times New Roman" w:cs="Times New Roman"/>
                <w:iCs/>
                <w:sz w:val="24"/>
                <w:szCs w:val="24"/>
                <w:lang w:val="kk-KZ" w:eastAsia="ar-SA"/>
              </w:rPr>
              <w:t>000</w:t>
            </w:r>
          </w:p>
        </w:tc>
      </w:tr>
      <w:tr w:rsidR="00B46AFF" w:rsidRPr="005F741F" w:rsidTr="003B0C54">
        <w:trPr>
          <w:trHeight w:val="50"/>
        </w:trPr>
        <w:tc>
          <w:tcPr>
            <w:tcW w:w="184" w:type="pct"/>
            <w:tcBorders>
              <w:top w:val="single" w:sz="4" w:space="0" w:color="auto"/>
              <w:left w:val="single" w:sz="4" w:space="0" w:color="auto"/>
              <w:bottom w:val="single" w:sz="4" w:space="0" w:color="auto"/>
              <w:right w:val="single" w:sz="4" w:space="0" w:color="auto"/>
            </w:tcBorders>
            <w:shd w:val="clear" w:color="auto" w:fill="auto"/>
            <w:noWrap/>
            <w:vAlign w:val="bottom"/>
          </w:tcPr>
          <w:p w:rsidR="00B46AFF" w:rsidRPr="005F741F" w:rsidRDefault="00B46AFF" w:rsidP="00B46AFF">
            <w:pPr>
              <w:suppressAutoHyphens/>
              <w:spacing w:after="0" w:line="240" w:lineRule="auto"/>
              <w:contextualSpacing/>
              <w:jc w:val="center"/>
              <w:rPr>
                <w:rFonts w:ascii="Times New Roman" w:eastAsia="Times New Roman" w:hAnsi="Times New Roman" w:cs="Times New Roman"/>
                <w:iCs/>
                <w:sz w:val="24"/>
                <w:szCs w:val="24"/>
              </w:rPr>
            </w:pPr>
            <w:r w:rsidRPr="005F741F">
              <w:rPr>
                <w:rFonts w:ascii="Times New Roman" w:eastAsia="Times New Roman" w:hAnsi="Times New Roman" w:cs="Times New Roman"/>
                <w:iCs/>
                <w:sz w:val="24"/>
                <w:szCs w:val="24"/>
              </w:rPr>
              <w:t>3.2.</w:t>
            </w:r>
          </w:p>
        </w:tc>
        <w:tc>
          <w:tcPr>
            <w:tcW w:w="3423" w:type="pct"/>
            <w:tcBorders>
              <w:top w:val="single" w:sz="4" w:space="0" w:color="auto"/>
              <w:left w:val="nil"/>
              <w:bottom w:val="single" w:sz="4" w:space="0" w:color="auto"/>
              <w:right w:val="single" w:sz="4" w:space="0" w:color="auto"/>
            </w:tcBorders>
            <w:shd w:val="clear" w:color="auto" w:fill="auto"/>
            <w:noWrap/>
            <w:vAlign w:val="center"/>
          </w:tcPr>
          <w:p w:rsidR="00B46AFF" w:rsidRPr="005F741F" w:rsidRDefault="001779C5" w:rsidP="00B46AFF">
            <w:pPr>
              <w:suppressAutoHyphens/>
              <w:spacing w:after="0" w:line="240" w:lineRule="auto"/>
              <w:rPr>
                <w:rFonts w:ascii="Times New Roman" w:eastAsia="Times New Roman" w:hAnsi="Times New Roman" w:cs="Times New Roman"/>
                <w:iCs/>
                <w:sz w:val="24"/>
                <w:szCs w:val="24"/>
                <w:lang w:val="kk-KZ" w:eastAsia="ar-SA"/>
              </w:rPr>
            </w:pPr>
            <w:r w:rsidRPr="001779C5">
              <w:rPr>
                <w:rFonts w:ascii="Times New Roman" w:eastAsia="Times New Roman" w:hAnsi="Times New Roman" w:cs="Times New Roman"/>
                <w:iCs/>
                <w:sz w:val="24"/>
                <w:szCs w:val="24"/>
                <w:lang w:val="kk-KZ" w:eastAsia="ar-SA"/>
              </w:rPr>
              <w:t>Scientific publication indexed in Scopus</w:t>
            </w:r>
          </w:p>
        </w:tc>
        <w:tc>
          <w:tcPr>
            <w:tcW w:w="408"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46AFF" w:rsidRPr="005F741F" w:rsidRDefault="00B46AFF" w:rsidP="00B46AFF">
            <w:pPr>
              <w:suppressAutoHyphens/>
              <w:spacing w:after="0" w:line="240" w:lineRule="auto"/>
              <w:contextualSpacing/>
              <w:jc w:val="center"/>
              <w:rPr>
                <w:rFonts w:ascii="Times New Roman" w:eastAsia="Times New Roman" w:hAnsi="Times New Roman" w:cs="Times New Roman"/>
                <w:iCs/>
                <w:sz w:val="24"/>
                <w:szCs w:val="24"/>
              </w:rPr>
            </w:pPr>
            <w:proofErr w:type="spellStart"/>
            <w:r w:rsidRPr="005F741F">
              <w:rPr>
                <w:rFonts w:ascii="Times New Roman" w:eastAsia="Times New Roman" w:hAnsi="Times New Roman" w:cs="Times New Roman"/>
                <w:iCs/>
                <w:sz w:val="24"/>
                <w:szCs w:val="24"/>
              </w:rPr>
              <w:t>шт</w:t>
            </w:r>
            <w:proofErr w:type="spellEnd"/>
          </w:p>
        </w:tc>
        <w:tc>
          <w:tcPr>
            <w:tcW w:w="313" w:type="pct"/>
            <w:gridSpan w:val="2"/>
            <w:tcBorders>
              <w:top w:val="single" w:sz="4" w:space="0" w:color="auto"/>
              <w:left w:val="nil"/>
              <w:bottom w:val="single" w:sz="4" w:space="0" w:color="auto"/>
              <w:right w:val="single" w:sz="4" w:space="0" w:color="auto"/>
            </w:tcBorders>
            <w:shd w:val="clear" w:color="auto" w:fill="auto"/>
            <w:noWrap/>
            <w:vAlign w:val="center"/>
          </w:tcPr>
          <w:p w:rsidR="00B46AFF" w:rsidRPr="005F741F" w:rsidRDefault="00B46AFF" w:rsidP="00B46AFF">
            <w:pPr>
              <w:suppressAutoHyphens/>
              <w:spacing w:after="0" w:line="240" w:lineRule="auto"/>
              <w:contextualSpacing/>
              <w:jc w:val="center"/>
              <w:rPr>
                <w:rFonts w:ascii="Times New Roman" w:eastAsia="Times New Roman" w:hAnsi="Times New Roman" w:cs="Times New Roman"/>
                <w:iCs/>
                <w:sz w:val="24"/>
                <w:szCs w:val="24"/>
              </w:rPr>
            </w:pPr>
            <w:r w:rsidRPr="005F741F">
              <w:rPr>
                <w:rFonts w:ascii="Times New Roman" w:eastAsia="Times New Roman" w:hAnsi="Times New Roman" w:cs="Times New Roman"/>
                <w:iCs/>
                <w:sz w:val="24"/>
                <w:szCs w:val="24"/>
              </w:rPr>
              <w:t>1</w:t>
            </w:r>
          </w:p>
        </w:tc>
        <w:tc>
          <w:tcPr>
            <w:tcW w:w="344" w:type="pct"/>
            <w:gridSpan w:val="2"/>
            <w:tcBorders>
              <w:top w:val="single" w:sz="4" w:space="0" w:color="auto"/>
              <w:left w:val="nil"/>
              <w:bottom w:val="single" w:sz="4" w:space="0" w:color="auto"/>
              <w:right w:val="single" w:sz="4" w:space="0" w:color="auto"/>
            </w:tcBorders>
            <w:shd w:val="clear" w:color="auto" w:fill="auto"/>
            <w:noWrap/>
            <w:vAlign w:val="center"/>
          </w:tcPr>
          <w:p w:rsidR="00B46AFF" w:rsidRPr="005F741F" w:rsidRDefault="00B46AFF" w:rsidP="00B46AFF">
            <w:pPr>
              <w:suppressAutoHyphens/>
              <w:spacing w:after="0" w:line="240" w:lineRule="auto"/>
              <w:contextualSpacing/>
              <w:jc w:val="center"/>
              <w:rPr>
                <w:rFonts w:ascii="Times New Roman" w:eastAsia="Times New Roman" w:hAnsi="Times New Roman" w:cs="Times New Roman"/>
                <w:iCs/>
                <w:sz w:val="24"/>
                <w:szCs w:val="24"/>
              </w:rPr>
            </w:pPr>
            <w:r w:rsidRPr="005F741F">
              <w:rPr>
                <w:rFonts w:ascii="Times New Roman" w:eastAsia="Times New Roman" w:hAnsi="Times New Roman" w:cs="Times New Roman"/>
                <w:iCs/>
                <w:sz w:val="24"/>
                <w:szCs w:val="24"/>
              </w:rPr>
              <w:t>700</w:t>
            </w:r>
            <w:r w:rsidR="00286364">
              <w:rPr>
                <w:rFonts w:ascii="Times New Roman" w:eastAsia="Times New Roman" w:hAnsi="Times New Roman" w:cs="Times New Roman"/>
                <w:iCs/>
                <w:sz w:val="24"/>
                <w:szCs w:val="24"/>
              </w:rPr>
              <w:t>000</w:t>
            </w:r>
          </w:p>
        </w:tc>
        <w:tc>
          <w:tcPr>
            <w:tcW w:w="329" w:type="pct"/>
            <w:tcBorders>
              <w:top w:val="single" w:sz="4" w:space="0" w:color="auto"/>
              <w:left w:val="nil"/>
              <w:bottom w:val="single" w:sz="4" w:space="0" w:color="auto"/>
              <w:right w:val="single" w:sz="4" w:space="0" w:color="auto"/>
            </w:tcBorders>
            <w:shd w:val="clear" w:color="auto" w:fill="auto"/>
            <w:vAlign w:val="center"/>
          </w:tcPr>
          <w:p w:rsidR="00B46AFF" w:rsidRPr="005F741F" w:rsidRDefault="00B46AFF" w:rsidP="00B46AFF">
            <w:pPr>
              <w:suppressAutoHyphens/>
              <w:spacing w:after="0" w:line="240" w:lineRule="auto"/>
              <w:jc w:val="center"/>
              <w:rPr>
                <w:rFonts w:ascii="Times New Roman" w:eastAsia="Times New Roman" w:hAnsi="Times New Roman" w:cs="Times New Roman"/>
                <w:iCs/>
                <w:sz w:val="24"/>
                <w:szCs w:val="24"/>
                <w:lang w:val="kk-KZ" w:eastAsia="ar-SA"/>
              </w:rPr>
            </w:pPr>
            <w:r w:rsidRPr="005F741F">
              <w:rPr>
                <w:rFonts w:ascii="Times New Roman" w:eastAsia="Times New Roman" w:hAnsi="Times New Roman" w:cs="Times New Roman"/>
                <w:iCs/>
                <w:sz w:val="24"/>
                <w:szCs w:val="24"/>
                <w:lang w:val="kk-KZ" w:eastAsia="ar-SA"/>
              </w:rPr>
              <w:t>700</w:t>
            </w:r>
            <w:r w:rsidR="00286364">
              <w:rPr>
                <w:rFonts w:ascii="Times New Roman" w:eastAsia="Times New Roman" w:hAnsi="Times New Roman" w:cs="Times New Roman"/>
                <w:iCs/>
                <w:sz w:val="24"/>
                <w:szCs w:val="24"/>
                <w:lang w:val="kk-KZ" w:eastAsia="ar-SA"/>
              </w:rPr>
              <w:t>000</w:t>
            </w:r>
          </w:p>
        </w:tc>
      </w:tr>
      <w:tr w:rsidR="00B46AFF" w:rsidRPr="005F741F" w:rsidTr="003B0C54">
        <w:trPr>
          <w:trHeight w:val="50"/>
        </w:trPr>
        <w:tc>
          <w:tcPr>
            <w:tcW w:w="184" w:type="pct"/>
            <w:tcBorders>
              <w:top w:val="single" w:sz="4" w:space="0" w:color="auto"/>
              <w:left w:val="single" w:sz="4" w:space="0" w:color="auto"/>
              <w:bottom w:val="single" w:sz="4" w:space="0" w:color="auto"/>
              <w:right w:val="single" w:sz="4" w:space="0" w:color="auto"/>
            </w:tcBorders>
            <w:shd w:val="clear" w:color="auto" w:fill="auto"/>
            <w:noWrap/>
            <w:vAlign w:val="bottom"/>
          </w:tcPr>
          <w:p w:rsidR="00B46AFF" w:rsidRPr="005F741F" w:rsidRDefault="00B46AFF" w:rsidP="00B46AFF">
            <w:pPr>
              <w:suppressAutoHyphens/>
              <w:spacing w:after="0" w:line="240" w:lineRule="auto"/>
              <w:contextualSpacing/>
              <w:jc w:val="center"/>
              <w:rPr>
                <w:rFonts w:ascii="Times New Roman" w:eastAsia="Times New Roman" w:hAnsi="Times New Roman" w:cs="Times New Roman"/>
                <w:iCs/>
                <w:sz w:val="24"/>
                <w:szCs w:val="24"/>
              </w:rPr>
            </w:pPr>
            <w:r w:rsidRPr="005F741F">
              <w:rPr>
                <w:rFonts w:ascii="Times New Roman" w:eastAsia="Times New Roman" w:hAnsi="Times New Roman" w:cs="Times New Roman"/>
                <w:iCs/>
                <w:sz w:val="24"/>
                <w:szCs w:val="24"/>
              </w:rPr>
              <w:t>3.3</w:t>
            </w:r>
          </w:p>
        </w:tc>
        <w:tc>
          <w:tcPr>
            <w:tcW w:w="3423" w:type="pct"/>
            <w:tcBorders>
              <w:top w:val="single" w:sz="4" w:space="0" w:color="auto"/>
              <w:left w:val="nil"/>
              <w:bottom w:val="single" w:sz="4" w:space="0" w:color="auto"/>
              <w:right w:val="single" w:sz="4" w:space="0" w:color="auto"/>
            </w:tcBorders>
            <w:shd w:val="clear" w:color="auto" w:fill="auto"/>
            <w:noWrap/>
            <w:vAlign w:val="center"/>
          </w:tcPr>
          <w:p w:rsidR="00B46AFF" w:rsidRPr="005F741F" w:rsidRDefault="001779C5" w:rsidP="00B46AFF">
            <w:pPr>
              <w:suppressAutoHyphens/>
              <w:spacing w:after="0" w:line="240" w:lineRule="auto"/>
              <w:rPr>
                <w:rFonts w:ascii="Times New Roman" w:eastAsia="Times New Roman" w:hAnsi="Times New Roman" w:cs="Times New Roman"/>
                <w:iCs/>
                <w:sz w:val="24"/>
                <w:szCs w:val="24"/>
                <w:lang w:val="kk-KZ" w:eastAsia="ar-SA"/>
              </w:rPr>
            </w:pPr>
            <w:r w:rsidRPr="001779C5">
              <w:rPr>
                <w:rFonts w:ascii="Times New Roman" w:eastAsia="Times New Roman" w:hAnsi="Times New Roman" w:cs="Times New Roman"/>
                <w:iCs/>
                <w:sz w:val="24"/>
                <w:szCs w:val="24"/>
                <w:lang w:val="kk-KZ" w:eastAsia="ar-SA"/>
              </w:rPr>
              <w:t>Certificate of authorship</w:t>
            </w:r>
          </w:p>
        </w:tc>
        <w:tc>
          <w:tcPr>
            <w:tcW w:w="408"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46AFF" w:rsidRPr="005F741F" w:rsidRDefault="00B46AFF" w:rsidP="00B46AFF">
            <w:pPr>
              <w:suppressAutoHyphens/>
              <w:spacing w:after="0" w:line="240" w:lineRule="auto"/>
              <w:contextualSpacing/>
              <w:jc w:val="center"/>
              <w:rPr>
                <w:rFonts w:ascii="Times New Roman" w:eastAsia="Times New Roman" w:hAnsi="Times New Roman" w:cs="Times New Roman"/>
                <w:iCs/>
                <w:sz w:val="24"/>
                <w:szCs w:val="24"/>
              </w:rPr>
            </w:pPr>
            <w:proofErr w:type="spellStart"/>
            <w:r w:rsidRPr="005F741F">
              <w:rPr>
                <w:rFonts w:ascii="Times New Roman" w:eastAsia="Times New Roman" w:hAnsi="Times New Roman" w:cs="Times New Roman"/>
                <w:iCs/>
                <w:sz w:val="24"/>
                <w:szCs w:val="24"/>
              </w:rPr>
              <w:t>шт</w:t>
            </w:r>
            <w:proofErr w:type="spellEnd"/>
          </w:p>
        </w:tc>
        <w:tc>
          <w:tcPr>
            <w:tcW w:w="313" w:type="pct"/>
            <w:gridSpan w:val="2"/>
            <w:tcBorders>
              <w:top w:val="single" w:sz="4" w:space="0" w:color="auto"/>
              <w:left w:val="nil"/>
              <w:bottom w:val="single" w:sz="4" w:space="0" w:color="auto"/>
              <w:right w:val="single" w:sz="4" w:space="0" w:color="auto"/>
            </w:tcBorders>
            <w:shd w:val="clear" w:color="auto" w:fill="auto"/>
            <w:noWrap/>
            <w:vAlign w:val="center"/>
          </w:tcPr>
          <w:p w:rsidR="00B46AFF" w:rsidRPr="005F741F" w:rsidRDefault="00B46AFF" w:rsidP="00B46AFF">
            <w:pPr>
              <w:suppressAutoHyphens/>
              <w:spacing w:after="0" w:line="240" w:lineRule="auto"/>
              <w:contextualSpacing/>
              <w:jc w:val="center"/>
              <w:rPr>
                <w:rFonts w:ascii="Times New Roman" w:eastAsia="Times New Roman" w:hAnsi="Times New Roman" w:cs="Times New Roman"/>
                <w:iCs/>
                <w:sz w:val="24"/>
                <w:szCs w:val="24"/>
              </w:rPr>
            </w:pPr>
            <w:r w:rsidRPr="005F741F">
              <w:rPr>
                <w:rFonts w:ascii="Times New Roman" w:eastAsia="Times New Roman" w:hAnsi="Times New Roman" w:cs="Times New Roman"/>
                <w:iCs/>
                <w:sz w:val="24"/>
                <w:szCs w:val="24"/>
              </w:rPr>
              <w:t>1</w:t>
            </w:r>
          </w:p>
        </w:tc>
        <w:tc>
          <w:tcPr>
            <w:tcW w:w="344" w:type="pct"/>
            <w:gridSpan w:val="2"/>
            <w:tcBorders>
              <w:top w:val="single" w:sz="4" w:space="0" w:color="auto"/>
              <w:left w:val="nil"/>
              <w:bottom w:val="single" w:sz="4" w:space="0" w:color="auto"/>
              <w:right w:val="single" w:sz="4" w:space="0" w:color="auto"/>
            </w:tcBorders>
            <w:shd w:val="clear" w:color="auto" w:fill="auto"/>
            <w:noWrap/>
            <w:vAlign w:val="center"/>
          </w:tcPr>
          <w:p w:rsidR="00B46AFF" w:rsidRPr="005F741F" w:rsidRDefault="00B46AFF" w:rsidP="00B46AFF">
            <w:pPr>
              <w:suppressAutoHyphens/>
              <w:spacing w:after="0" w:line="240" w:lineRule="auto"/>
              <w:contextualSpacing/>
              <w:jc w:val="center"/>
              <w:rPr>
                <w:rFonts w:ascii="Times New Roman" w:eastAsia="Times New Roman" w:hAnsi="Times New Roman" w:cs="Times New Roman"/>
                <w:iCs/>
                <w:sz w:val="24"/>
                <w:szCs w:val="24"/>
              </w:rPr>
            </w:pPr>
            <w:r w:rsidRPr="005F741F">
              <w:rPr>
                <w:rFonts w:ascii="Times New Roman" w:eastAsia="Times New Roman" w:hAnsi="Times New Roman" w:cs="Times New Roman"/>
                <w:iCs/>
                <w:sz w:val="24"/>
                <w:szCs w:val="24"/>
              </w:rPr>
              <w:t>9</w:t>
            </w:r>
            <w:r w:rsidR="00286364">
              <w:rPr>
                <w:rFonts w:ascii="Times New Roman" w:eastAsia="Times New Roman" w:hAnsi="Times New Roman" w:cs="Times New Roman"/>
                <w:iCs/>
                <w:sz w:val="24"/>
                <w:szCs w:val="24"/>
              </w:rPr>
              <w:t>000</w:t>
            </w:r>
          </w:p>
        </w:tc>
        <w:tc>
          <w:tcPr>
            <w:tcW w:w="329" w:type="pct"/>
            <w:tcBorders>
              <w:top w:val="single" w:sz="4" w:space="0" w:color="auto"/>
              <w:left w:val="nil"/>
              <w:bottom w:val="single" w:sz="4" w:space="0" w:color="auto"/>
              <w:right w:val="single" w:sz="4" w:space="0" w:color="auto"/>
            </w:tcBorders>
            <w:shd w:val="clear" w:color="auto" w:fill="auto"/>
            <w:vAlign w:val="center"/>
          </w:tcPr>
          <w:p w:rsidR="00B46AFF" w:rsidRPr="005F741F" w:rsidRDefault="00B46AFF" w:rsidP="00B46AFF">
            <w:pPr>
              <w:suppressAutoHyphens/>
              <w:spacing w:after="0" w:line="240" w:lineRule="auto"/>
              <w:jc w:val="center"/>
              <w:rPr>
                <w:rFonts w:ascii="Times New Roman" w:eastAsia="Times New Roman" w:hAnsi="Times New Roman" w:cs="Times New Roman"/>
                <w:iCs/>
                <w:sz w:val="24"/>
                <w:szCs w:val="24"/>
                <w:lang w:val="kk-KZ" w:eastAsia="ar-SA"/>
              </w:rPr>
            </w:pPr>
            <w:r w:rsidRPr="005F741F">
              <w:rPr>
                <w:rFonts w:ascii="Times New Roman" w:eastAsia="Times New Roman" w:hAnsi="Times New Roman" w:cs="Times New Roman"/>
                <w:iCs/>
                <w:sz w:val="24"/>
                <w:szCs w:val="24"/>
                <w:lang w:val="kk-KZ" w:eastAsia="ar-SA"/>
              </w:rPr>
              <w:t>9</w:t>
            </w:r>
            <w:r w:rsidR="00286364">
              <w:rPr>
                <w:rFonts w:ascii="Times New Roman" w:eastAsia="Times New Roman" w:hAnsi="Times New Roman" w:cs="Times New Roman"/>
                <w:iCs/>
                <w:sz w:val="24"/>
                <w:szCs w:val="24"/>
                <w:lang w:val="kk-KZ" w:eastAsia="ar-SA"/>
              </w:rPr>
              <w:t>000</w:t>
            </w:r>
          </w:p>
        </w:tc>
      </w:tr>
      <w:tr w:rsidR="00B46AFF" w:rsidRPr="005F741F" w:rsidTr="003B0C54">
        <w:trPr>
          <w:trHeight w:val="50"/>
        </w:trPr>
        <w:tc>
          <w:tcPr>
            <w:tcW w:w="184" w:type="pct"/>
            <w:tcBorders>
              <w:top w:val="single" w:sz="4" w:space="0" w:color="auto"/>
              <w:left w:val="single" w:sz="4" w:space="0" w:color="auto"/>
              <w:bottom w:val="single" w:sz="4" w:space="0" w:color="auto"/>
              <w:right w:val="single" w:sz="4" w:space="0" w:color="auto"/>
            </w:tcBorders>
            <w:shd w:val="clear" w:color="auto" w:fill="auto"/>
            <w:noWrap/>
            <w:vAlign w:val="bottom"/>
          </w:tcPr>
          <w:p w:rsidR="00B46AFF" w:rsidRPr="005F741F" w:rsidRDefault="00B46AFF" w:rsidP="00B46AFF">
            <w:pPr>
              <w:suppressAutoHyphens/>
              <w:spacing w:after="0" w:line="240" w:lineRule="auto"/>
              <w:contextualSpacing/>
              <w:jc w:val="center"/>
              <w:rPr>
                <w:rFonts w:ascii="Times New Roman" w:eastAsia="Times New Roman" w:hAnsi="Times New Roman" w:cs="Times New Roman"/>
                <w:iCs/>
                <w:sz w:val="24"/>
                <w:szCs w:val="24"/>
              </w:rPr>
            </w:pPr>
            <w:r w:rsidRPr="005F741F">
              <w:rPr>
                <w:rFonts w:ascii="Times New Roman" w:eastAsia="Times New Roman" w:hAnsi="Times New Roman" w:cs="Times New Roman"/>
                <w:iCs/>
                <w:sz w:val="24"/>
                <w:szCs w:val="24"/>
              </w:rPr>
              <w:t>3.4</w:t>
            </w:r>
          </w:p>
        </w:tc>
        <w:tc>
          <w:tcPr>
            <w:tcW w:w="3423" w:type="pct"/>
            <w:tcBorders>
              <w:top w:val="single" w:sz="4" w:space="0" w:color="auto"/>
              <w:left w:val="nil"/>
              <w:bottom w:val="single" w:sz="4" w:space="0" w:color="auto"/>
              <w:right w:val="single" w:sz="4" w:space="0" w:color="auto"/>
            </w:tcBorders>
            <w:shd w:val="clear" w:color="auto" w:fill="auto"/>
            <w:noWrap/>
            <w:vAlign w:val="center"/>
          </w:tcPr>
          <w:p w:rsidR="00B46AFF" w:rsidRPr="005F741F" w:rsidRDefault="001779C5" w:rsidP="00B46AFF">
            <w:pPr>
              <w:suppressAutoHyphens/>
              <w:spacing w:after="0" w:line="240" w:lineRule="auto"/>
              <w:rPr>
                <w:rFonts w:ascii="Times New Roman" w:eastAsia="Times New Roman" w:hAnsi="Times New Roman" w:cs="Times New Roman"/>
                <w:iCs/>
                <w:sz w:val="24"/>
                <w:szCs w:val="24"/>
                <w:lang w:val="kk-KZ" w:eastAsia="ar-SA"/>
              </w:rPr>
            </w:pPr>
            <w:r w:rsidRPr="001779C5">
              <w:rPr>
                <w:rFonts w:ascii="Times New Roman" w:eastAsia="Times New Roman" w:hAnsi="Times New Roman" w:cs="Times New Roman"/>
                <w:iCs/>
                <w:sz w:val="24"/>
                <w:szCs w:val="24"/>
                <w:lang w:val="kk-KZ" w:eastAsia="ar-SA"/>
              </w:rPr>
              <w:t>Organization and holding of the Seminar and Round Table "Digitalization in historical science"</w:t>
            </w:r>
          </w:p>
        </w:tc>
        <w:tc>
          <w:tcPr>
            <w:tcW w:w="408"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46AFF" w:rsidRPr="005F741F" w:rsidRDefault="00B46AFF" w:rsidP="00B46AFF">
            <w:pPr>
              <w:suppressAutoHyphens/>
              <w:spacing w:after="0" w:line="240" w:lineRule="auto"/>
              <w:contextualSpacing/>
              <w:jc w:val="center"/>
              <w:rPr>
                <w:rFonts w:ascii="Times New Roman" w:eastAsia="Times New Roman" w:hAnsi="Times New Roman" w:cs="Times New Roman"/>
                <w:iCs/>
                <w:sz w:val="24"/>
                <w:szCs w:val="24"/>
              </w:rPr>
            </w:pPr>
            <w:proofErr w:type="spellStart"/>
            <w:r w:rsidRPr="005F741F">
              <w:rPr>
                <w:rFonts w:ascii="Times New Roman" w:eastAsia="Times New Roman" w:hAnsi="Times New Roman" w:cs="Times New Roman"/>
                <w:iCs/>
                <w:sz w:val="24"/>
                <w:szCs w:val="24"/>
              </w:rPr>
              <w:t>шт</w:t>
            </w:r>
            <w:proofErr w:type="spellEnd"/>
          </w:p>
        </w:tc>
        <w:tc>
          <w:tcPr>
            <w:tcW w:w="313" w:type="pct"/>
            <w:gridSpan w:val="2"/>
            <w:tcBorders>
              <w:top w:val="single" w:sz="4" w:space="0" w:color="auto"/>
              <w:left w:val="nil"/>
              <w:bottom w:val="single" w:sz="4" w:space="0" w:color="auto"/>
              <w:right w:val="single" w:sz="4" w:space="0" w:color="auto"/>
            </w:tcBorders>
            <w:shd w:val="clear" w:color="auto" w:fill="auto"/>
            <w:noWrap/>
            <w:vAlign w:val="center"/>
          </w:tcPr>
          <w:p w:rsidR="00B46AFF" w:rsidRPr="005F741F" w:rsidRDefault="00B46AFF" w:rsidP="00B46AFF">
            <w:pPr>
              <w:suppressAutoHyphens/>
              <w:spacing w:after="0" w:line="240" w:lineRule="auto"/>
              <w:contextualSpacing/>
              <w:jc w:val="center"/>
              <w:rPr>
                <w:rFonts w:ascii="Times New Roman" w:eastAsia="Times New Roman" w:hAnsi="Times New Roman" w:cs="Times New Roman"/>
                <w:iCs/>
                <w:sz w:val="24"/>
                <w:szCs w:val="24"/>
              </w:rPr>
            </w:pPr>
            <w:r w:rsidRPr="005F741F">
              <w:rPr>
                <w:rFonts w:ascii="Times New Roman" w:eastAsia="Times New Roman" w:hAnsi="Times New Roman" w:cs="Times New Roman"/>
                <w:iCs/>
                <w:sz w:val="24"/>
                <w:szCs w:val="24"/>
              </w:rPr>
              <w:t>2</w:t>
            </w:r>
          </w:p>
        </w:tc>
        <w:tc>
          <w:tcPr>
            <w:tcW w:w="344" w:type="pct"/>
            <w:gridSpan w:val="2"/>
            <w:tcBorders>
              <w:top w:val="single" w:sz="4" w:space="0" w:color="auto"/>
              <w:left w:val="nil"/>
              <w:bottom w:val="single" w:sz="4" w:space="0" w:color="auto"/>
              <w:right w:val="single" w:sz="4" w:space="0" w:color="auto"/>
            </w:tcBorders>
            <w:shd w:val="clear" w:color="auto" w:fill="auto"/>
            <w:noWrap/>
            <w:vAlign w:val="center"/>
          </w:tcPr>
          <w:p w:rsidR="00B46AFF" w:rsidRPr="005F741F" w:rsidRDefault="00B46AFF" w:rsidP="00B46AFF">
            <w:pPr>
              <w:suppressAutoHyphens/>
              <w:spacing w:after="0" w:line="240" w:lineRule="auto"/>
              <w:contextualSpacing/>
              <w:jc w:val="center"/>
              <w:rPr>
                <w:rFonts w:ascii="Times New Roman" w:eastAsia="Times New Roman" w:hAnsi="Times New Roman" w:cs="Times New Roman"/>
                <w:iCs/>
                <w:sz w:val="24"/>
                <w:szCs w:val="24"/>
              </w:rPr>
            </w:pPr>
            <w:r w:rsidRPr="005F741F">
              <w:rPr>
                <w:rFonts w:ascii="Times New Roman" w:eastAsia="Times New Roman" w:hAnsi="Times New Roman" w:cs="Times New Roman"/>
                <w:iCs/>
                <w:sz w:val="24"/>
                <w:szCs w:val="24"/>
              </w:rPr>
              <w:t>1000</w:t>
            </w:r>
            <w:r w:rsidR="00286364">
              <w:rPr>
                <w:rFonts w:ascii="Times New Roman" w:eastAsia="Times New Roman" w:hAnsi="Times New Roman" w:cs="Times New Roman"/>
                <w:iCs/>
                <w:sz w:val="24"/>
                <w:szCs w:val="24"/>
              </w:rPr>
              <w:t>000</w:t>
            </w:r>
          </w:p>
        </w:tc>
        <w:tc>
          <w:tcPr>
            <w:tcW w:w="329" w:type="pct"/>
            <w:tcBorders>
              <w:top w:val="single" w:sz="4" w:space="0" w:color="auto"/>
              <w:left w:val="nil"/>
              <w:bottom w:val="single" w:sz="4" w:space="0" w:color="auto"/>
              <w:right w:val="single" w:sz="4" w:space="0" w:color="auto"/>
            </w:tcBorders>
            <w:shd w:val="clear" w:color="auto" w:fill="auto"/>
            <w:vAlign w:val="center"/>
          </w:tcPr>
          <w:p w:rsidR="00B46AFF" w:rsidRPr="005F741F" w:rsidRDefault="00B46AFF" w:rsidP="00B46AFF">
            <w:pPr>
              <w:suppressAutoHyphens/>
              <w:spacing w:after="0" w:line="240" w:lineRule="auto"/>
              <w:jc w:val="center"/>
              <w:rPr>
                <w:rFonts w:ascii="Times New Roman" w:eastAsia="Times New Roman" w:hAnsi="Times New Roman" w:cs="Times New Roman"/>
                <w:iCs/>
                <w:sz w:val="24"/>
                <w:szCs w:val="24"/>
                <w:lang w:val="kk-KZ" w:eastAsia="ar-SA"/>
              </w:rPr>
            </w:pPr>
            <w:r w:rsidRPr="005F741F">
              <w:rPr>
                <w:rFonts w:ascii="Times New Roman" w:eastAsia="Times New Roman" w:hAnsi="Times New Roman" w:cs="Times New Roman"/>
                <w:iCs/>
                <w:sz w:val="24"/>
                <w:szCs w:val="24"/>
                <w:lang w:val="kk-KZ" w:eastAsia="ar-SA"/>
              </w:rPr>
              <w:t>2000</w:t>
            </w:r>
            <w:r w:rsidR="00286364">
              <w:rPr>
                <w:rFonts w:ascii="Times New Roman" w:eastAsia="Times New Roman" w:hAnsi="Times New Roman" w:cs="Times New Roman"/>
                <w:iCs/>
                <w:sz w:val="24"/>
                <w:szCs w:val="24"/>
                <w:lang w:val="kk-KZ" w:eastAsia="ar-SA"/>
              </w:rPr>
              <w:t>000</w:t>
            </w:r>
          </w:p>
        </w:tc>
      </w:tr>
      <w:tr w:rsidR="00B46AFF" w:rsidRPr="005F741F" w:rsidTr="003B0C54">
        <w:trPr>
          <w:trHeight w:val="50"/>
        </w:trPr>
        <w:tc>
          <w:tcPr>
            <w:tcW w:w="184" w:type="pct"/>
            <w:tcBorders>
              <w:top w:val="single" w:sz="4" w:space="0" w:color="auto"/>
              <w:left w:val="single" w:sz="4" w:space="0" w:color="auto"/>
              <w:bottom w:val="single" w:sz="4" w:space="0" w:color="auto"/>
              <w:right w:val="single" w:sz="4" w:space="0" w:color="auto"/>
            </w:tcBorders>
            <w:shd w:val="clear" w:color="auto" w:fill="auto"/>
            <w:noWrap/>
            <w:vAlign w:val="bottom"/>
          </w:tcPr>
          <w:p w:rsidR="00B46AFF" w:rsidRPr="005F741F" w:rsidRDefault="00B46AFF" w:rsidP="00B46AFF">
            <w:pPr>
              <w:suppressAutoHyphens/>
              <w:spacing w:after="0" w:line="240" w:lineRule="auto"/>
              <w:contextualSpacing/>
              <w:jc w:val="center"/>
              <w:rPr>
                <w:rFonts w:ascii="Times New Roman" w:eastAsia="Times New Roman" w:hAnsi="Times New Roman" w:cs="Times New Roman"/>
                <w:iCs/>
                <w:sz w:val="24"/>
                <w:szCs w:val="24"/>
              </w:rPr>
            </w:pPr>
            <w:r w:rsidRPr="005F741F">
              <w:rPr>
                <w:rFonts w:ascii="Times New Roman" w:eastAsia="Times New Roman" w:hAnsi="Times New Roman" w:cs="Times New Roman"/>
                <w:iCs/>
                <w:sz w:val="24"/>
                <w:szCs w:val="24"/>
              </w:rPr>
              <w:t>3.5</w:t>
            </w:r>
          </w:p>
        </w:tc>
        <w:tc>
          <w:tcPr>
            <w:tcW w:w="3423" w:type="pct"/>
            <w:tcBorders>
              <w:top w:val="single" w:sz="4" w:space="0" w:color="auto"/>
              <w:left w:val="nil"/>
              <w:bottom w:val="single" w:sz="4" w:space="0" w:color="auto"/>
              <w:right w:val="single" w:sz="4" w:space="0" w:color="auto"/>
            </w:tcBorders>
            <w:shd w:val="clear" w:color="auto" w:fill="auto"/>
            <w:noWrap/>
            <w:vAlign w:val="center"/>
          </w:tcPr>
          <w:p w:rsidR="00B46AFF" w:rsidRPr="001779C5" w:rsidRDefault="001779C5" w:rsidP="00B46AFF">
            <w:pPr>
              <w:suppressAutoHyphens/>
              <w:spacing w:after="0" w:line="240" w:lineRule="auto"/>
              <w:rPr>
                <w:rFonts w:ascii="Times New Roman" w:eastAsia="Times New Roman" w:hAnsi="Times New Roman" w:cs="Times New Roman"/>
                <w:iCs/>
                <w:sz w:val="24"/>
                <w:szCs w:val="24"/>
                <w:lang w:val="en-US" w:eastAsia="ar-SA"/>
              </w:rPr>
            </w:pPr>
            <w:r w:rsidRPr="001779C5">
              <w:rPr>
                <w:rFonts w:ascii="Times New Roman" w:hAnsi="Times New Roman" w:cs="Times New Roman"/>
                <w:sz w:val="24"/>
                <w:szCs w:val="24"/>
                <w:lang w:val="en-US"/>
              </w:rPr>
              <w:t>Publication of a textbook and guidelines for the training of young specialists in rendering, restoration, reconstruction, etc.</w:t>
            </w:r>
          </w:p>
        </w:tc>
        <w:tc>
          <w:tcPr>
            <w:tcW w:w="408"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46AFF" w:rsidRPr="005F741F" w:rsidRDefault="00B46AFF" w:rsidP="00B46AFF">
            <w:pPr>
              <w:suppressAutoHyphens/>
              <w:spacing w:after="0" w:line="240" w:lineRule="auto"/>
              <w:contextualSpacing/>
              <w:jc w:val="center"/>
              <w:rPr>
                <w:rFonts w:ascii="Times New Roman" w:eastAsia="Times New Roman" w:hAnsi="Times New Roman" w:cs="Times New Roman"/>
                <w:iCs/>
                <w:sz w:val="24"/>
                <w:szCs w:val="24"/>
              </w:rPr>
            </w:pPr>
            <w:proofErr w:type="spellStart"/>
            <w:r w:rsidRPr="005F741F">
              <w:rPr>
                <w:rFonts w:ascii="Times New Roman" w:eastAsia="Times New Roman" w:hAnsi="Times New Roman" w:cs="Times New Roman"/>
                <w:iCs/>
                <w:sz w:val="24"/>
                <w:szCs w:val="24"/>
              </w:rPr>
              <w:t>шт</w:t>
            </w:r>
            <w:proofErr w:type="spellEnd"/>
          </w:p>
        </w:tc>
        <w:tc>
          <w:tcPr>
            <w:tcW w:w="313" w:type="pct"/>
            <w:gridSpan w:val="2"/>
            <w:tcBorders>
              <w:top w:val="single" w:sz="4" w:space="0" w:color="auto"/>
              <w:left w:val="nil"/>
              <w:bottom w:val="single" w:sz="4" w:space="0" w:color="auto"/>
              <w:right w:val="single" w:sz="4" w:space="0" w:color="auto"/>
            </w:tcBorders>
            <w:shd w:val="clear" w:color="auto" w:fill="auto"/>
            <w:noWrap/>
            <w:vAlign w:val="center"/>
          </w:tcPr>
          <w:p w:rsidR="00B46AFF" w:rsidRPr="005F741F" w:rsidRDefault="00B46AFF" w:rsidP="00B46AFF">
            <w:pPr>
              <w:suppressAutoHyphens/>
              <w:spacing w:after="0" w:line="240" w:lineRule="auto"/>
              <w:contextualSpacing/>
              <w:jc w:val="center"/>
              <w:rPr>
                <w:rFonts w:ascii="Times New Roman" w:eastAsia="Times New Roman" w:hAnsi="Times New Roman" w:cs="Times New Roman"/>
                <w:iCs/>
                <w:sz w:val="24"/>
                <w:szCs w:val="24"/>
              </w:rPr>
            </w:pPr>
            <w:r w:rsidRPr="005F741F">
              <w:rPr>
                <w:rFonts w:ascii="Times New Roman" w:eastAsia="Times New Roman" w:hAnsi="Times New Roman" w:cs="Times New Roman"/>
                <w:iCs/>
                <w:sz w:val="24"/>
                <w:szCs w:val="24"/>
              </w:rPr>
              <w:t>2</w:t>
            </w:r>
          </w:p>
        </w:tc>
        <w:tc>
          <w:tcPr>
            <w:tcW w:w="344" w:type="pct"/>
            <w:gridSpan w:val="2"/>
            <w:tcBorders>
              <w:top w:val="single" w:sz="4" w:space="0" w:color="auto"/>
              <w:left w:val="nil"/>
              <w:bottom w:val="single" w:sz="4" w:space="0" w:color="auto"/>
              <w:right w:val="single" w:sz="4" w:space="0" w:color="auto"/>
            </w:tcBorders>
            <w:shd w:val="clear" w:color="auto" w:fill="auto"/>
            <w:noWrap/>
            <w:vAlign w:val="center"/>
          </w:tcPr>
          <w:p w:rsidR="00B46AFF" w:rsidRPr="005F741F" w:rsidRDefault="00F32DAB" w:rsidP="00B46AFF">
            <w:pPr>
              <w:suppressAutoHyphens/>
              <w:spacing w:after="0" w:line="240" w:lineRule="auto"/>
              <w:contextualSpacing/>
              <w:jc w:val="center"/>
              <w:rPr>
                <w:rFonts w:ascii="Times New Roman" w:eastAsia="Times New Roman" w:hAnsi="Times New Roman" w:cs="Times New Roman"/>
                <w:iCs/>
                <w:sz w:val="24"/>
                <w:szCs w:val="24"/>
              </w:rPr>
            </w:pPr>
            <w:r w:rsidRPr="005F741F">
              <w:rPr>
                <w:rFonts w:ascii="Times New Roman" w:eastAsia="Times New Roman" w:hAnsi="Times New Roman" w:cs="Times New Roman"/>
                <w:iCs/>
                <w:sz w:val="24"/>
                <w:szCs w:val="24"/>
              </w:rPr>
              <w:t>725</w:t>
            </w:r>
            <w:r w:rsidR="00286364">
              <w:rPr>
                <w:rFonts w:ascii="Times New Roman" w:eastAsia="Times New Roman" w:hAnsi="Times New Roman" w:cs="Times New Roman"/>
                <w:iCs/>
                <w:sz w:val="24"/>
                <w:szCs w:val="24"/>
              </w:rPr>
              <w:t>000</w:t>
            </w:r>
          </w:p>
        </w:tc>
        <w:tc>
          <w:tcPr>
            <w:tcW w:w="329" w:type="pct"/>
            <w:tcBorders>
              <w:top w:val="single" w:sz="4" w:space="0" w:color="auto"/>
              <w:left w:val="nil"/>
              <w:bottom w:val="single" w:sz="4" w:space="0" w:color="auto"/>
              <w:right w:val="single" w:sz="4" w:space="0" w:color="auto"/>
            </w:tcBorders>
            <w:shd w:val="clear" w:color="auto" w:fill="auto"/>
            <w:vAlign w:val="center"/>
          </w:tcPr>
          <w:p w:rsidR="00B46AFF" w:rsidRPr="005F741F" w:rsidRDefault="00F32DAB" w:rsidP="00B46AFF">
            <w:pPr>
              <w:suppressAutoHyphens/>
              <w:spacing w:after="0" w:line="240" w:lineRule="auto"/>
              <w:jc w:val="center"/>
              <w:rPr>
                <w:rFonts w:ascii="Times New Roman" w:eastAsia="Times New Roman" w:hAnsi="Times New Roman" w:cs="Times New Roman"/>
                <w:iCs/>
                <w:sz w:val="24"/>
                <w:szCs w:val="24"/>
                <w:lang w:val="kk-KZ" w:eastAsia="ar-SA"/>
              </w:rPr>
            </w:pPr>
            <w:r w:rsidRPr="005F741F">
              <w:rPr>
                <w:rFonts w:ascii="Times New Roman" w:eastAsia="Times New Roman" w:hAnsi="Times New Roman" w:cs="Times New Roman"/>
                <w:iCs/>
                <w:sz w:val="24"/>
                <w:szCs w:val="24"/>
                <w:lang w:val="kk-KZ" w:eastAsia="ar-SA"/>
              </w:rPr>
              <w:t>14</w:t>
            </w:r>
            <w:r w:rsidR="00B46AFF" w:rsidRPr="005F741F">
              <w:rPr>
                <w:rFonts w:ascii="Times New Roman" w:eastAsia="Times New Roman" w:hAnsi="Times New Roman" w:cs="Times New Roman"/>
                <w:iCs/>
                <w:sz w:val="24"/>
                <w:szCs w:val="24"/>
                <w:lang w:val="kk-KZ" w:eastAsia="ar-SA"/>
              </w:rPr>
              <w:t>50</w:t>
            </w:r>
            <w:r w:rsidR="00286364">
              <w:rPr>
                <w:rFonts w:ascii="Times New Roman" w:eastAsia="Times New Roman" w:hAnsi="Times New Roman" w:cs="Times New Roman"/>
                <w:iCs/>
                <w:sz w:val="24"/>
                <w:szCs w:val="24"/>
                <w:lang w:val="kk-KZ" w:eastAsia="ar-SA"/>
              </w:rPr>
              <w:t>000</w:t>
            </w:r>
          </w:p>
        </w:tc>
      </w:tr>
      <w:tr w:rsidR="00B46AFF" w:rsidRPr="005F741F" w:rsidTr="003B0C54">
        <w:trPr>
          <w:trHeight w:val="70"/>
        </w:trPr>
        <w:tc>
          <w:tcPr>
            <w:tcW w:w="3607" w:type="pct"/>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46AFF" w:rsidRPr="001779C5" w:rsidRDefault="001779C5" w:rsidP="00B46AFF">
            <w:pPr>
              <w:suppressAutoHyphens/>
              <w:spacing w:after="0" w:line="240" w:lineRule="auto"/>
              <w:contextualSpacing/>
              <w:rPr>
                <w:rFonts w:ascii="Times New Roman" w:eastAsia="Times New Roman" w:hAnsi="Times New Roman" w:cs="Times New Roman"/>
                <w:iCs/>
                <w:sz w:val="24"/>
                <w:szCs w:val="24"/>
                <w:lang w:val="en-US"/>
              </w:rPr>
            </w:pPr>
            <w:r w:rsidRPr="001779C5">
              <w:rPr>
                <w:rFonts w:ascii="Times New Roman" w:eastAsia="Times New Roman" w:hAnsi="Times New Roman" w:cs="Times New Roman"/>
                <w:iCs/>
                <w:sz w:val="24"/>
                <w:szCs w:val="24"/>
                <w:lang w:val="en-US"/>
              </w:rPr>
              <w:t xml:space="preserve">Total (group 1 + group 2 + group 3), </w:t>
            </w:r>
            <w:proofErr w:type="spellStart"/>
            <w:r w:rsidRPr="001779C5">
              <w:rPr>
                <w:rFonts w:ascii="Times New Roman" w:eastAsia="Times New Roman" w:hAnsi="Times New Roman" w:cs="Times New Roman"/>
                <w:iCs/>
                <w:sz w:val="24"/>
                <w:szCs w:val="24"/>
                <w:lang w:val="en-US"/>
              </w:rPr>
              <w:t>tenge</w:t>
            </w:r>
            <w:proofErr w:type="spellEnd"/>
          </w:p>
        </w:tc>
        <w:tc>
          <w:tcPr>
            <w:tcW w:w="353" w:type="pct"/>
            <w:tcBorders>
              <w:top w:val="single" w:sz="4" w:space="0" w:color="auto"/>
              <w:left w:val="single" w:sz="4" w:space="0" w:color="000000"/>
              <w:bottom w:val="single" w:sz="4" w:space="0" w:color="auto"/>
              <w:right w:val="single" w:sz="4" w:space="0" w:color="auto"/>
            </w:tcBorders>
            <w:shd w:val="clear" w:color="auto" w:fill="auto"/>
            <w:vAlign w:val="bottom"/>
          </w:tcPr>
          <w:p w:rsidR="00B46AFF" w:rsidRPr="001779C5" w:rsidRDefault="00B46AFF" w:rsidP="00B46AFF">
            <w:pPr>
              <w:suppressAutoHyphens/>
              <w:spacing w:after="0" w:line="240" w:lineRule="auto"/>
              <w:contextualSpacing/>
              <w:rPr>
                <w:rFonts w:ascii="Times New Roman" w:eastAsia="Times New Roman" w:hAnsi="Times New Roman" w:cs="Times New Roman"/>
                <w:iCs/>
                <w:sz w:val="24"/>
                <w:szCs w:val="24"/>
                <w:lang w:val="en-US"/>
              </w:rPr>
            </w:pPr>
          </w:p>
        </w:tc>
        <w:tc>
          <w:tcPr>
            <w:tcW w:w="316" w:type="pct"/>
            <w:gridSpan w:val="2"/>
            <w:tcBorders>
              <w:top w:val="single" w:sz="4" w:space="0" w:color="auto"/>
              <w:left w:val="nil"/>
              <w:bottom w:val="single" w:sz="4" w:space="0" w:color="auto"/>
              <w:right w:val="single" w:sz="4" w:space="0" w:color="auto"/>
            </w:tcBorders>
            <w:shd w:val="clear" w:color="auto" w:fill="auto"/>
            <w:noWrap/>
            <w:vAlign w:val="bottom"/>
          </w:tcPr>
          <w:p w:rsidR="00B46AFF" w:rsidRPr="001779C5" w:rsidRDefault="00B46AFF" w:rsidP="00B46AFF">
            <w:pPr>
              <w:suppressAutoHyphens/>
              <w:spacing w:after="0" w:line="240" w:lineRule="auto"/>
              <w:contextualSpacing/>
              <w:rPr>
                <w:rFonts w:ascii="Times New Roman" w:eastAsia="Times New Roman" w:hAnsi="Times New Roman" w:cs="Times New Roman"/>
                <w:iCs/>
                <w:sz w:val="24"/>
                <w:szCs w:val="24"/>
                <w:lang w:val="en-US"/>
              </w:rPr>
            </w:pPr>
          </w:p>
        </w:tc>
        <w:tc>
          <w:tcPr>
            <w:tcW w:w="345" w:type="pct"/>
            <w:gridSpan w:val="2"/>
            <w:tcBorders>
              <w:top w:val="single" w:sz="4" w:space="0" w:color="auto"/>
              <w:left w:val="nil"/>
              <w:bottom w:val="single" w:sz="4" w:space="0" w:color="auto"/>
              <w:right w:val="single" w:sz="4" w:space="0" w:color="auto"/>
            </w:tcBorders>
            <w:shd w:val="clear" w:color="auto" w:fill="auto"/>
            <w:noWrap/>
            <w:vAlign w:val="bottom"/>
          </w:tcPr>
          <w:p w:rsidR="00B46AFF" w:rsidRPr="005F741F" w:rsidRDefault="00B46AFF" w:rsidP="00B46AFF">
            <w:pPr>
              <w:suppressAutoHyphens/>
              <w:spacing w:after="0" w:line="240" w:lineRule="auto"/>
              <w:contextualSpacing/>
              <w:jc w:val="center"/>
              <w:rPr>
                <w:rFonts w:ascii="Times New Roman" w:eastAsia="Times New Roman" w:hAnsi="Times New Roman" w:cs="Times New Roman"/>
                <w:iCs/>
                <w:sz w:val="24"/>
                <w:szCs w:val="24"/>
              </w:rPr>
            </w:pPr>
            <w:r w:rsidRPr="005F741F">
              <w:rPr>
                <w:rFonts w:ascii="Times New Roman" w:eastAsia="Times New Roman" w:hAnsi="Times New Roman" w:cs="Times New Roman"/>
                <w:iCs/>
                <w:sz w:val="24"/>
                <w:szCs w:val="24"/>
              </w:rPr>
              <w:t>х</w:t>
            </w:r>
          </w:p>
        </w:tc>
        <w:tc>
          <w:tcPr>
            <w:tcW w:w="378" w:type="pct"/>
            <w:gridSpan w:val="2"/>
            <w:tcBorders>
              <w:top w:val="single" w:sz="4" w:space="0" w:color="auto"/>
              <w:left w:val="nil"/>
              <w:bottom w:val="single" w:sz="4" w:space="0" w:color="auto"/>
              <w:right w:val="single" w:sz="4" w:space="0" w:color="auto"/>
            </w:tcBorders>
            <w:shd w:val="clear" w:color="auto" w:fill="auto"/>
            <w:vAlign w:val="center"/>
          </w:tcPr>
          <w:p w:rsidR="00B46AFF" w:rsidRPr="005F741F" w:rsidRDefault="00D95AB0" w:rsidP="00B46AFF">
            <w:pPr>
              <w:suppressAutoHyphens/>
              <w:spacing w:before="120" w:after="120" w:line="240" w:lineRule="auto"/>
              <w:contextualSpacing/>
              <w:jc w:val="center"/>
              <w:rPr>
                <w:rFonts w:ascii="Times New Roman" w:eastAsia="Times New Roman" w:hAnsi="Times New Roman" w:cs="Times New Roman"/>
                <w:b/>
                <w:bCs/>
                <w:iCs/>
                <w:sz w:val="24"/>
                <w:szCs w:val="24"/>
              </w:rPr>
            </w:pPr>
            <w:r w:rsidRPr="005F741F">
              <w:rPr>
                <w:rFonts w:ascii="Times New Roman" w:eastAsia="Times New Roman" w:hAnsi="Times New Roman" w:cs="Times New Roman"/>
                <w:b/>
                <w:iCs/>
                <w:sz w:val="24"/>
                <w:szCs w:val="24"/>
                <w:lang w:val="kk-KZ" w:eastAsia="ar-SA"/>
              </w:rPr>
              <w:t>108</w:t>
            </w:r>
            <w:r w:rsidR="00B46AFF" w:rsidRPr="005F741F">
              <w:rPr>
                <w:rFonts w:ascii="Times New Roman" w:eastAsia="Times New Roman" w:hAnsi="Times New Roman" w:cs="Times New Roman"/>
                <w:b/>
                <w:iCs/>
                <w:sz w:val="24"/>
                <w:szCs w:val="24"/>
                <w:lang w:val="kk-KZ" w:eastAsia="ar-SA"/>
              </w:rPr>
              <w:t>22</w:t>
            </w:r>
            <w:r w:rsidR="00286364">
              <w:rPr>
                <w:rFonts w:ascii="Times New Roman" w:eastAsia="Times New Roman" w:hAnsi="Times New Roman" w:cs="Times New Roman"/>
                <w:b/>
                <w:iCs/>
                <w:sz w:val="24"/>
                <w:szCs w:val="24"/>
                <w:lang w:val="kk-KZ" w:eastAsia="ar-SA"/>
              </w:rPr>
              <w:t>000</w:t>
            </w:r>
          </w:p>
        </w:tc>
      </w:tr>
    </w:tbl>
    <w:p w:rsidR="00B46AFF" w:rsidRPr="005F741F" w:rsidRDefault="00B46AFF" w:rsidP="00B46AFF">
      <w:pPr>
        <w:spacing w:after="0" w:line="240" w:lineRule="auto"/>
        <w:ind w:firstLine="709"/>
        <w:rPr>
          <w:rFonts w:ascii="Times New Roman" w:hAnsi="Times New Roman" w:cs="Times New Roman"/>
          <w:sz w:val="24"/>
          <w:szCs w:val="24"/>
        </w:rPr>
      </w:pPr>
    </w:p>
    <w:p w:rsidR="00B46AFF" w:rsidRPr="00F42DBF" w:rsidRDefault="00F42DBF" w:rsidP="00B46AFF">
      <w:pPr>
        <w:suppressAutoHyphens/>
        <w:spacing w:after="0" w:line="240" w:lineRule="auto"/>
        <w:contextualSpacing/>
        <w:rPr>
          <w:rFonts w:ascii="Times New Roman" w:eastAsia="Times New Roman" w:hAnsi="Times New Roman" w:cs="Times New Roman"/>
          <w:sz w:val="24"/>
          <w:szCs w:val="24"/>
          <w:lang w:val="en-US" w:eastAsia="ar-SA"/>
        </w:rPr>
      </w:pPr>
      <w:r w:rsidRPr="00F575BD">
        <w:rPr>
          <w:rFonts w:ascii="Times New Roman" w:eastAsia="Times New Roman" w:hAnsi="Times New Roman" w:cs="Times New Roman"/>
          <w:sz w:val="24"/>
          <w:szCs w:val="24"/>
          <w:lang w:val="en-US" w:eastAsia="ar-SA"/>
        </w:rPr>
        <w:t>Table 6 - Purchase of materials, equipment and (or) software (for legal entities)</w:t>
      </w:r>
    </w:p>
    <w:tbl>
      <w:tblPr>
        <w:tblW w:w="5000" w:type="pct"/>
        <w:tblLook w:val="04A0" w:firstRow="1" w:lastRow="0" w:firstColumn="1" w:lastColumn="0" w:noHBand="0" w:noVBand="1"/>
      </w:tblPr>
      <w:tblGrid>
        <w:gridCol w:w="895"/>
        <w:gridCol w:w="4460"/>
        <w:gridCol w:w="2016"/>
        <w:gridCol w:w="1658"/>
        <w:gridCol w:w="1116"/>
        <w:gridCol w:w="1766"/>
        <w:gridCol w:w="2639"/>
      </w:tblGrid>
      <w:tr w:rsidR="00D56159" w:rsidRPr="00AA7C9E" w:rsidTr="00D56159">
        <w:trPr>
          <w:trHeight w:val="945"/>
        </w:trPr>
        <w:tc>
          <w:tcPr>
            <w:tcW w:w="306" w:type="pct"/>
            <w:tcBorders>
              <w:top w:val="single" w:sz="8" w:space="0" w:color="auto"/>
              <w:left w:val="single" w:sz="8" w:space="0" w:color="auto"/>
              <w:bottom w:val="nil"/>
              <w:right w:val="single" w:sz="8" w:space="0" w:color="auto"/>
            </w:tcBorders>
            <w:shd w:val="clear" w:color="auto" w:fill="auto"/>
            <w:noWrap/>
            <w:vAlign w:val="center"/>
            <w:hideMark/>
          </w:tcPr>
          <w:p w:rsidR="00D56159" w:rsidRPr="00D56159" w:rsidRDefault="00D56159" w:rsidP="00D56159">
            <w:pPr>
              <w:spacing w:after="0" w:line="240" w:lineRule="auto"/>
              <w:jc w:val="center"/>
              <w:rPr>
                <w:rFonts w:ascii="Times New Roman" w:eastAsia="Times New Roman" w:hAnsi="Times New Roman" w:cs="Times New Roman"/>
                <w:color w:val="000000"/>
                <w:sz w:val="24"/>
                <w:szCs w:val="24"/>
              </w:rPr>
            </w:pPr>
            <w:r w:rsidRPr="00D56159">
              <w:rPr>
                <w:rFonts w:ascii="Times New Roman" w:eastAsia="Times New Roman" w:hAnsi="Times New Roman" w:cs="Times New Roman"/>
                <w:color w:val="000000"/>
                <w:sz w:val="24"/>
                <w:szCs w:val="24"/>
              </w:rPr>
              <w:t>№</w:t>
            </w:r>
          </w:p>
        </w:tc>
        <w:tc>
          <w:tcPr>
            <w:tcW w:w="1550"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D56159" w:rsidRPr="00D56159" w:rsidRDefault="00F42DBF" w:rsidP="00D56159">
            <w:pPr>
              <w:spacing w:after="0" w:line="240" w:lineRule="auto"/>
              <w:jc w:val="center"/>
              <w:rPr>
                <w:rFonts w:ascii="Times New Roman" w:eastAsia="Times New Roman" w:hAnsi="Times New Roman" w:cs="Times New Roman"/>
                <w:color w:val="000000"/>
                <w:sz w:val="24"/>
                <w:szCs w:val="24"/>
              </w:rPr>
            </w:pPr>
            <w:proofErr w:type="spellStart"/>
            <w:r w:rsidRPr="00F575BD">
              <w:rPr>
                <w:rFonts w:ascii="Times New Roman" w:eastAsia="Times New Roman" w:hAnsi="Times New Roman" w:cs="Times New Roman"/>
                <w:iCs/>
                <w:sz w:val="24"/>
                <w:szCs w:val="24"/>
              </w:rPr>
              <w:t>Name</w:t>
            </w:r>
            <w:proofErr w:type="spellEnd"/>
          </w:p>
        </w:tc>
        <w:tc>
          <w:tcPr>
            <w:tcW w:w="1299"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D56159" w:rsidRPr="00D56159" w:rsidRDefault="00F42DBF" w:rsidP="00D56159">
            <w:pPr>
              <w:spacing w:after="0" w:line="240" w:lineRule="auto"/>
              <w:jc w:val="center"/>
              <w:rPr>
                <w:rFonts w:ascii="Times New Roman" w:eastAsia="Times New Roman" w:hAnsi="Times New Roman" w:cs="Times New Roman"/>
                <w:color w:val="000000"/>
                <w:sz w:val="24"/>
                <w:szCs w:val="24"/>
              </w:rPr>
            </w:pPr>
            <w:proofErr w:type="spellStart"/>
            <w:r w:rsidRPr="00F575BD">
              <w:rPr>
                <w:rFonts w:ascii="Times New Roman" w:eastAsia="Times New Roman" w:hAnsi="Times New Roman" w:cs="Times New Roman"/>
                <w:iCs/>
                <w:sz w:val="24"/>
                <w:szCs w:val="24"/>
              </w:rPr>
              <w:t>unit</w:t>
            </w:r>
            <w:proofErr w:type="spellEnd"/>
            <w:r w:rsidRPr="00F575BD">
              <w:rPr>
                <w:rFonts w:ascii="Times New Roman" w:eastAsia="Times New Roman" w:hAnsi="Times New Roman" w:cs="Times New Roman"/>
                <w:iCs/>
                <w:sz w:val="24"/>
                <w:szCs w:val="24"/>
              </w:rPr>
              <w:t xml:space="preserve"> </w:t>
            </w:r>
            <w:proofErr w:type="spellStart"/>
            <w:r w:rsidRPr="00F575BD">
              <w:rPr>
                <w:rFonts w:ascii="Times New Roman" w:eastAsia="Times New Roman" w:hAnsi="Times New Roman" w:cs="Times New Roman"/>
                <w:iCs/>
                <w:sz w:val="24"/>
                <w:szCs w:val="24"/>
              </w:rPr>
              <w:t>of</w:t>
            </w:r>
            <w:proofErr w:type="spellEnd"/>
            <w:r w:rsidRPr="00F575BD">
              <w:rPr>
                <w:rFonts w:ascii="Times New Roman" w:eastAsia="Times New Roman" w:hAnsi="Times New Roman" w:cs="Times New Roman"/>
                <w:iCs/>
                <w:sz w:val="24"/>
                <w:szCs w:val="24"/>
              </w:rPr>
              <w:t xml:space="preserve"> </w:t>
            </w:r>
            <w:proofErr w:type="spellStart"/>
            <w:r w:rsidRPr="00F575BD">
              <w:rPr>
                <w:rFonts w:ascii="Times New Roman" w:eastAsia="Times New Roman" w:hAnsi="Times New Roman" w:cs="Times New Roman"/>
                <w:iCs/>
                <w:sz w:val="24"/>
                <w:szCs w:val="24"/>
              </w:rPr>
              <w:t>measurement</w:t>
            </w:r>
            <w:proofErr w:type="spellEnd"/>
          </w:p>
        </w:tc>
        <w:tc>
          <w:tcPr>
            <w:tcW w:w="294"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D56159" w:rsidRPr="00D01B58" w:rsidRDefault="00D01B58" w:rsidP="00D01B58">
            <w:pPr>
              <w:spacing w:after="0" w:line="240" w:lineRule="auto"/>
              <w:jc w:val="center"/>
              <w:rPr>
                <w:rFonts w:ascii="Times New Roman" w:eastAsia="Times New Roman" w:hAnsi="Times New Roman" w:cs="Times New Roman"/>
                <w:color w:val="000000"/>
                <w:sz w:val="24"/>
                <w:szCs w:val="24"/>
                <w:lang w:val="en-US"/>
              </w:rPr>
            </w:pPr>
            <w:r w:rsidRPr="00D01B58">
              <w:rPr>
                <w:rFonts w:ascii="Times New Roman" w:eastAsia="Times New Roman" w:hAnsi="Times New Roman" w:cs="Times New Roman"/>
                <w:color w:val="000000"/>
                <w:sz w:val="24"/>
                <w:szCs w:val="24"/>
                <w:lang w:val="en-US"/>
              </w:rPr>
              <w:t>Quantity, units</w:t>
            </w:r>
          </w:p>
        </w:tc>
        <w:tc>
          <w:tcPr>
            <w:tcW w:w="625"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D56159" w:rsidRPr="00D01B58" w:rsidRDefault="00D01B58" w:rsidP="00D56159">
            <w:pPr>
              <w:spacing w:after="0" w:line="240" w:lineRule="auto"/>
              <w:jc w:val="center"/>
              <w:rPr>
                <w:rFonts w:ascii="Times New Roman" w:eastAsia="Times New Roman" w:hAnsi="Times New Roman" w:cs="Times New Roman"/>
                <w:color w:val="000000"/>
                <w:sz w:val="24"/>
                <w:szCs w:val="24"/>
                <w:lang w:val="en-US"/>
              </w:rPr>
            </w:pPr>
            <w:r w:rsidRPr="00D01B58">
              <w:rPr>
                <w:rFonts w:ascii="Times New Roman" w:eastAsia="Times New Roman" w:hAnsi="Times New Roman" w:cs="Times New Roman"/>
                <w:color w:val="000000"/>
                <w:sz w:val="24"/>
                <w:szCs w:val="24"/>
                <w:lang w:val="en-US"/>
              </w:rPr>
              <w:t xml:space="preserve">Cost per unit, thousand </w:t>
            </w:r>
            <w:proofErr w:type="spellStart"/>
            <w:r w:rsidRPr="00D01B58">
              <w:rPr>
                <w:rFonts w:ascii="Times New Roman" w:eastAsia="Times New Roman" w:hAnsi="Times New Roman" w:cs="Times New Roman"/>
                <w:color w:val="000000"/>
                <w:sz w:val="24"/>
                <w:szCs w:val="24"/>
                <w:lang w:val="en-US"/>
              </w:rPr>
              <w:t>tenge</w:t>
            </w:r>
            <w:proofErr w:type="spellEnd"/>
          </w:p>
        </w:tc>
        <w:tc>
          <w:tcPr>
            <w:tcW w:w="925"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D56159" w:rsidRPr="00D01B58" w:rsidRDefault="00D01B58" w:rsidP="00D56159">
            <w:pPr>
              <w:spacing w:after="0" w:line="240" w:lineRule="auto"/>
              <w:jc w:val="center"/>
              <w:rPr>
                <w:rFonts w:ascii="Times New Roman" w:eastAsia="Times New Roman" w:hAnsi="Times New Roman" w:cs="Times New Roman"/>
                <w:color w:val="000000"/>
                <w:sz w:val="24"/>
                <w:szCs w:val="24"/>
                <w:lang w:val="en-US"/>
              </w:rPr>
            </w:pPr>
            <w:r w:rsidRPr="00D01B58">
              <w:rPr>
                <w:rFonts w:ascii="Times New Roman" w:eastAsia="Times New Roman" w:hAnsi="Times New Roman" w:cs="Times New Roman"/>
                <w:color w:val="000000"/>
                <w:sz w:val="24"/>
                <w:szCs w:val="24"/>
                <w:lang w:val="en-US"/>
              </w:rPr>
              <w:t xml:space="preserve">Total cost, </w:t>
            </w:r>
            <w:proofErr w:type="spellStart"/>
            <w:r w:rsidRPr="00D01B58">
              <w:rPr>
                <w:rFonts w:ascii="Times New Roman" w:eastAsia="Times New Roman" w:hAnsi="Times New Roman" w:cs="Times New Roman"/>
                <w:color w:val="000000"/>
                <w:sz w:val="24"/>
                <w:szCs w:val="24"/>
                <w:lang w:val="en-US"/>
              </w:rPr>
              <w:t>tenge</w:t>
            </w:r>
            <w:proofErr w:type="spellEnd"/>
            <w:r w:rsidRPr="00D01B58">
              <w:rPr>
                <w:rFonts w:ascii="Times New Roman" w:eastAsia="Times New Roman" w:hAnsi="Times New Roman" w:cs="Times New Roman"/>
                <w:color w:val="000000"/>
                <w:sz w:val="24"/>
                <w:szCs w:val="24"/>
                <w:lang w:val="en-US"/>
              </w:rPr>
              <w:t xml:space="preserve"> (column 4 × </w:t>
            </w:r>
            <w:proofErr w:type="spellStart"/>
            <w:r w:rsidRPr="00D01B58">
              <w:rPr>
                <w:rFonts w:ascii="Times New Roman" w:eastAsia="Times New Roman" w:hAnsi="Times New Roman" w:cs="Times New Roman"/>
                <w:color w:val="000000"/>
                <w:sz w:val="24"/>
                <w:szCs w:val="24"/>
                <w:lang w:val="en-US"/>
              </w:rPr>
              <w:t>colum</w:t>
            </w:r>
            <w:proofErr w:type="spellEnd"/>
            <w:r w:rsidRPr="00D01B58">
              <w:rPr>
                <w:rFonts w:ascii="Times New Roman" w:eastAsia="Times New Roman" w:hAnsi="Times New Roman" w:cs="Times New Roman"/>
                <w:color w:val="000000"/>
                <w:sz w:val="24"/>
                <w:szCs w:val="24"/>
                <w:lang w:val="en-US"/>
              </w:rPr>
              <w:t xml:space="preserve"> 5)</w:t>
            </w:r>
          </w:p>
        </w:tc>
      </w:tr>
      <w:tr w:rsidR="00D56159" w:rsidRPr="00AA7C9E" w:rsidTr="00D56159">
        <w:trPr>
          <w:trHeight w:val="300"/>
        </w:trPr>
        <w:tc>
          <w:tcPr>
            <w:tcW w:w="306" w:type="pct"/>
            <w:tcBorders>
              <w:top w:val="nil"/>
              <w:left w:val="single" w:sz="8" w:space="0" w:color="auto"/>
              <w:bottom w:val="nil"/>
              <w:right w:val="single" w:sz="8" w:space="0" w:color="auto"/>
            </w:tcBorders>
            <w:shd w:val="clear" w:color="auto" w:fill="auto"/>
            <w:noWrap/>
            <w:vAlign w:val="center"/>
            <w:hideMark/>
          </w:tcPr>
          <w:p w:rsidR="00D56159" w:rsidRPr="00D01B58" w:rsidRDefault="00D56159" w:rsidP="00D56159">
            <w:pPr>
              <w:spacing w:after="0" w:line="240" w:lineRule="auto"/>
              <w:rPr>
                <w:rFonts w:ascii="Calibri" w:eastAsia="Times New Roman" w:hAnsi="Calibri" w:cs="Calibri"/>
                <w:color w:val="000000"/>
                <w:lang w:val="en-US"/>
              </w:rPr>
            </w:pPr>
            <w:r w:rsidRPr="00D01B58">
              <w:rPr>
                <w:rFonts w:ascii="Calibri" w:eastAsia="Times New Roman" w:hAnsi="Calibri" w:cs="Calibri"/>
                <w:color w:val="000000"/>
                <w:lang w:val="en-US"/>
              </w:rPr>
              <w:t> </w:t>
            </w:r>
          </w:p>
        </w:tc>
        <w:tc>
          <w:tcPr>
            <w:tcW w:w="1550" w:type="pct"/>
            <w:vMerge/>
            <w:tcBorders>
              <w:top w:val="single" w:sz="8" w:space="0" w:color="auto"/>
              <w:left w:val="single" w:sz="8" w:space="0" w:color="auto"/>
              <w:bottom w:val="single" w:sz="8" w:space="0" w:color="000000"/>
              <w:right w:val="single" w:sz="8" w:space="0" w:color="auto"/>
            </w:tcBorders>
            <w:vAlign w:val="center"/>
            <w:hideMark/>
          </w:tcPr>
          <w:p w:rsidR="00D56159" w:rsidRPr="00D01B58" w:rsidRDefault="00D56159" w:rsidP="00D56159">
            <w:pPr>
              <w:spacing w:after="0" w:line="240" w:lineRule="auto"/>
              <w:rPr>
                <w:rFonts w:ascii="Times New Roman" w:eastAsia="Times New Roman" w:hAnsi="Times New Roman" w:cs="Times New Roman"/>
                <w:color w:val="000000"/>
                <w:sz w:val="24"/>
                <w:szCs w:val="24"/>
                <w:lang w:val="en-US"/>
              </w:rPr>
            </w:pPr>
          </w:p>
        </w:tc>
        <w:tc>
          <w:tcPr>
            <w:tcW w:w="1299" w:type="pct"/>
            <w:gridSpan w:val="2"/>
            <w:vMerge/>
            <w:tcBorders>
              <w:top w:val="single" w:sz="8" w:space="0" w:color="auto"/>
              <w:left w:val="single" w:sz="8" w:space="0" w:color="auto"/>
              <w:bottom w:val="single" w:sz="8" w:space="0" w:color="000000"/>
              <w:right w:val="single" w:sz="8" w:space="0" w:color="000000"/>
            </w:tcBorders>
            <w:vAlign w:val="center"/>
            <w:hideMark/>
          </w:tcPr>
          <w:p w:rsidR="00D56159" w:rsidRPr="00D01B58" w:rsidRDefault="00D56159" w:rsidP="00D56159">
            <w:pPr>
              <w:spacing w:after="0" w:line="240" w:lineRule="auto"/>
              <w:rPr>
                <w:rFonts w:ascii="Times New Roman" w:eastAsia="Times New Roman" w:hAnsi="Times New Roman" w:cs="Times New Roman"/>
                <w:color w:val="000000"/>
                <w:sz w:val="24"/>
                <w:szCs w:val="24"/>
                <w:lang w:val="en-US"/>
              </w:rPr>
            </w:pPr>
          </w:p>
        </w:tc>
        <w:tc>
          <w:tcPr>
            <w:tcW w:w="294" w:type="pct"/>
            <w:vMerge/>
            <w:tcBorders>
              <w:top w:val="single" w:sz="8" w:space="0" w:color="auto"/>
              <w:left w:val="single" w:sz="8" w:space="0" w:color="auto"/>
              <w:bottom w:val="single" w:sz="8" w:space="0" w:color="000000"/>
              <w:right w:val="single" w:sz="8" w:space="0" w:color="auto"/>
            </w:tcBorders>
            <w:vAlign w:val="center"/>
            <w:hideMark/>
          </w:tcPr>
          <w:p w:rsidR="00D56159" w:rsidRPr="00D01B58" w:rsidRDefault="00D56159" w:rsidP="00D56159">
            <w:pPr>
              <w:spacing w:after="0" w:line="240" w:lineRule="auto"/>
              <w:rPr>
                <w:rFonts w:ascii="Times New Roman" w:eastAsia="Times New Roman" w:hAnsi="Times New Roman" w:cs="Times New Roman"/>
                <w:color w:val="000000"/>
                <w:sz w:val="24"/>
                <w:szCs w:val="24"/>
                <w:lang w:val="en-US"/>
              </w:rPr>
            </w:pPr>
          </w:p>
        </w:tc>
        <w:tc>
          <w:tcPr>
            <w:tcW w:w="625" w:type="pct"/>
            <w:vMerge/>
            <w:tcBorders>
              <w:top w:val="single" w:sz="8" w:space="0" w:color="auto"/>
              <w:left w:val="single" w:sz="8" w:space="0" w:color="auto"/>
              <w:bottom w:val="single" w:sz="8" w:space="0" w:color="000000"/>
              <w:right w:val="single" w:sz="8" w:space="0" w:color="auto"/>
            </w:tcBorders>
            <w:vAlign w:val="center"/>
            <w:hideMark/>
          </w:tcPr>
          <w:p w:rsidR="00D56159" w:rsidRPr="00D01B58" w:rsidRDefault="00D56159" w:rsidP="00D56159">
            <w:pPr>
              <w:spacing w:after="0" w:line="240" w:lineRule="auto"/>
              <w:rPr>
                <w:rFonts w:ascii="Times New Roman" w:eastAsia="Times New Roman" w:hAnsi="Times New Roman" w:cs="Times New Roman"/>
                <w:color w:val="000000"/>
                <w:sz w:val="24"/>
                <w:szCs w:val="24"/>
                <w:lang w:val="en-US"/>
              </w:rPr>
            </w:pPr>
          </w:p>
        </w:tc>
        <w:tc>
          <w:tcPr>
            <w:tcW w:w="925" w:type="pct"/>
            <w:vMerge/>
            <w:tcBorders>
              <w:top w:val="single" w:sz="8" w:space="0" w:color="auto"/>
              <w:left w:val="single" w:sz="8" w:space="0" w:color="auto"/>
              <w:bottom w:val="single" w:sz="8" w:space="0" w:color="000000"/>
              <w:right w:val="single" w:sz="8" w:space="0" w:color="auto"/>
            </w:tcBorders>
            <w:vAlign w:val="center"/>
            <w:hideMark/>
          </w:tcPr>
          <w:p w:rsidR="00D56159" w:rsidRPr="00D01B58" w:rsidRDefault="00D56159" w:rsidP="00D56159">
            <w:pPr>
              <w:spacing w:after="0" w:line="240" w:lineRule="auto"/>
              <w:rPr>
                <w:rFonts w:ascii="Times New Roman" w:eastAsia="Times New Roman" w:hAnsi="Times New Roman" w:cs="Times New Roman"/>
                <w:color w:val="000000"/>
                <w:sz w:val="24"/>
                <w:szCs w:val="24"/>
                <w:lang w:val="en-US"/>
              </w:rPr>
            </w:pPr>
          </w:p>
        </w:tc>
      </w:tr>
      <w:tr w:rsidR="00D56159" w:rsidRPr="00D56159" w:rsidTr="00D56159">
        <w:trPr>
          <w:trHeight w:val="330"/>
        </w:trPr>
        <w:tc>
          <w:tcPr>
            <w:tcW w:w="306" w:type="pct"/>
            <w:tcBorders>
              <w:top w:val="nil"/>
              <w:left w:val="single" w:sz="8" w:space="0" w:color="auto"/>
              <w:bottom w:val="nil"/>
              <w:right w:val="single" w:sz="8" w:space="0" w:color="auto"/>
            </w:tcBorders>
            <w:shd w:val="clear" w:color="auto" w:fill="auto"/>
            <w:noWrap/>
            <w:vAlign w:val="center"/>
            <w:hideMark/>
          </w:tcPr>
          <w:p w:rsidR="00D56159" w:rsidRPr="00D56159" w:rsidRDefault="00D56159" w:rsidP="00D56159">
            <w:pPr>
              <w:spacing w:after="0" w:line="240" w:lineRule="auto"/>
              <w:jc w:val="center"/>
              <w:rPr>
                <w:rFonts w:ascii="Times New Roman" w:eastAsia="Times New Roman" w:hAnsi="Times New Roman" w:cs="Times New Roman"/>
                <w:color w:val="000000"/>
                <w:sz w:val="24"/>
                <w:szCs w:val="24"/>
              </w:rPr>
            </w:pPr>
            <w:r w:rsidRPr="00D56159">
              <w:rPr>
                <w:rFonts w:ascii="Times New Roman" w:eastAsia="Times New Roman" w:hAnsi="Times New Roman" w:cs="Times New Roman"/>
                <w:color w:val="000000"/>
                <w:sz w:val="24"/>
                <w:szCs w:val="24"/>
              </w:rPr>
              <w:t>п/п</w:t>
            </w:r>
          </w:p>
        </w:tc>
        <w:tc>
          <w:tcPr>
            <w:tcW w:w="1550" w:type="pct"/>
            <w:vMerge/>
            <w:tcBorders>
              <w:top w:val="single" w:sz="8" w:space="0" w:color="auto"/>
              <w:left w:val="single" w:sz="8" w:space="0" w:color="auto"/>
              <w:bottom w:val="single" w:sz="8" w:space="0" w:color="000000"/>
              <w:right w:val="single" w:sz="8" w:space="0" w:color="auto"/>
            </w:tcBorders>
            <w:vAlign w:val="center"/>
            <w:hideMark/>
          </w:tcPr>
          <w:p w:rsidR="00D56159" w:rsidRPr="00D56159" w:rsidRDefault="00D56159" w:rsidP="00D56159">
            <w:pPr>
              <w:spacing w:after="0" w:line="240" w:lineRule="auto"/>
              <w:rPr>
                <w:rFonts w:ascii="Times New Roman" w:eastAsia="Times New Roman" w:hAnsi="Times New Roman" w:cs="Times New Roman"/>
                <w:color w:val="000000"/>
                <w:sz w:val="24"/>
                <w:szCs w:val="24"/>
              </w:rPr>
            </w:pPr>
          </w:p>
        </w:tc>
        <w:tc>
          <w:tcPr>
            <w:tcW w:w="1299" w:type="pct"/>
            <w:gridSpan w:val="2"/>
            <w:vMerge/>
            <w:tcBorders>
              <w:top w:val="single" w:sz="8" w:space="0" w:color="auto"/>
              <w:left w:val="single" w:sz="8" w:space="0" w:color="auto"/>
              <w:bottom w:val="single" w:sz="8" w:space="0" w:color="000000"/>
              <w:right w:val="single" w:sz="8" w:space="0" w:color="000000"/>
            </w:tcBorders>
            <w:vAlign w:val="center"/>
            <w:hideMark/>
          </w:tcPr>
          <w:p w:rsidR="00D56159" w:rsidRPr="00D56159" w:rsidRDefault="00D56159" w:rsidP="00D56159">
            <w:pPr>
              <w:spacing w:after="0" w:line="240" w:lineRule="auto"/>
              <w:rPr>
                <w:rFonts w:ascii="Times New Roman" w:eastAsia="Times New Roman" w:hAnsi="Times New Roman" w:cs="Times New Roman"/>
                <w:color w:val="000000"/>
                <w:sz w:val="24"/>
                <w:szCs w:val="24"/>
              </w:rPr>
            </w:pPr>
          </w:p>
        </w:tc>
        <w:tc>
          <w:tcPr>
            <w:tcW w:w="294" w:type="pct"/>
            <w:vMerge/>
            <w:tcBorders>
              <w:top w:val="single" w:sz="8" w:space="0" w:color="auto"/>
              <w:left w:val="single" w:sz="8" w:space="0" w:color="auto"/>
              <w:bottom w:val="single" w:sz="8" w:space="0" w:color="000000"/>
              <w:right w:val="single" w:sz="8" w:space="0" w:color="auto"/>
            </w:tcBorders>
            <w:vAlign w:val="center"/>
            <w:hideMark/>
          </w:tcPr>
          <w:p w:rsidR="00D56159" w:rsidRPr="00D56159" w:rsidRDefault="00D56159" w:rsidP="00D56159">
            <w:pPr>
              <w:spacing w:after="0" w:line="240" w:lineRule="auto"/>
              <w:rPr>
                <w:rFonts w:ascii="Times New Roman" w:eastAsia="Times New Roman" w:hAnsi="Times New Roman" w:cs="Times New Roman"/>
                <w:color w:val="000000"/>
                <w:sz w:val="24"/>
                <w:szCs w:val="24"/>
              </w:rPr>
            </w:pPr>
          </w:p>
        </w:tc>
        <w:tc>
          <w:tcPr>
            <w:tcW w:w="625" w:type="pct"/>
            <w:vMerge/>
            <w:tcBorders>
              <w:top w:val="single" w:sz="8" w:space="0" w:color="auto"/>
              <w:left w:val="single" w:sz="8" w:space="0" w:color="auto"/>
              <w:bottom w:val="single" w:sz="8" w:space="0" w:color="000000"/>
              <w:right w:val="single" w:sz="8" w:space="0" w:color="auto"/>
            </w:tcBorders>
            <w:vAlign w:val="center"/>
            <w:hideMark/>
          </w:tcPr>
          <w:p w:rsidR="00D56159" w:rsidRPr="00D56159" w:rsidRDefault="00D56159" w:rsidP="00D56159">
            <w:pPr>
              <w:spacing w:after="0" w:line="240" w:lineRule="auto"/>
              <w:rPr>
                <w:rFonts w:ascii="Times New Roman" w:eastAsia="Times New Roman" w:hAnsi="Times New Roman" w:cs="Times New Roman"/>
                <w:color w:val="000000"/>
                <w:sz w:val="24"/>
                <w:szCs w:val="24"/>
              </w:rPr>
            </w:pPr>
          </w:p>
        </w:tc>
        <w:tc>
          <w:tcPr>
            <w:tcW w:w="925" w:type="pct"/>
            <w:vMerge/>
            <w:tcBorders>
              <w:top w:val="single" w:sz="8" w:space="0" w:color="auto"/>
              <w:left w:val="single" w:sz="8" w:space="0" w:color="auto"/>
              <w:bottom w:val="single" w:sz="8" w:space="0" w:color="000000"/>
              <w:right w:val="single" w:sz="8" w:space="0" w:color="auto"/>
            </w:tcBorders>
            <w:vAlign w:val="center"/>
            <w:hideMark/>
          </w:tcPr>
          <w:p w:rsidR="00D56159" w:rsidRPr="00D56159" w:rsidRDefault="00D56159" w:rsidP="00D56159">
            <w:pPr>
              <w:spacing w:after="0" w:line="240" w:lineRule="auto"/>
              <w:rPr>
                <w:rFonts w:ascii="Times New Roman" w:eastAsia="Times New Roman" w:hAnsi="Times New Roman" w:cs="Times New Roman"/>
                <w:color w:val="000000"/>
                <w:sz w:val="24"/>
                <w:szCs w:val="24"/>
              </w:rPr>
            </w:pPr>
          </w:p>
        </w:tc>
      </w:tr>
      <w:tr w:rsidR="00D56159" w:rsidRPr="00D56159" w:rsidTr="00D56159">
        <w:trPr>
          <w:trHeight w:val="330"/>
        </w:trPr>
        <w:tc>
          <w:tcPr>
            <w:tcW w:w="306"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56159" w:rsidRPr="00D56159" w:rsidRDefault="00D56159" w:rsidP="00D56159">
            <w:pPr>
              <w:spacing w:after="0" w:line="240" w:lineRule="auto"/>
              <w:jc w:val="center"/>
              <w:rPr>
                <w:rFonts w:ascii="Times New Roman" w:eastAsia="Times New Roman" w:hAnsi="Times New Roman" w:cs="Times New Roman"/>
                <w:color w:val="000000"/>
                <w:sz w:val="24"/>
                <w:szCs w:val="24"/>
              </w:rPr>
            </w:pPr>
            <w:r w:rsidRPr="00D56159">
              <w:rPr>
                <w:rFonts w:ascii="Times New Roman" w:eastAsia="Times New Roman" w:hAnsi="Times New Roman" w:cs="Times New Roman"/>
                <w:color w:val="000000"/>
                <w:sz w:val="24"/>
                <w:szCs w:val="24"/>
              </w:rPr>
              <w:t>1</w:t>
            </w:r>
          </w:p>
        </w:tc>
        <w:tc>
          <w:tcPr>
            <w:tcW w:w="1550" w:type="pct"/>
            <w:tcBorders>
              <w:top w:val="nil"/>
              <w:left w:val="nil"/>
              <w:bottom w:val="single" w:sz="8" w:space="0" w:color="auto"/>
              <w:right w:val="single" w:sz="8" w:space="0" w:color="auto"/>
            </w:tcBorders>
            <w:shd w:val="clear" w:color="auto" w:fill="auto"/>
            <w:noWrap/>
            <w:vAlign w:val="center"/>
            <w:hideMark/>
          </w:tcPr>
          <w:p w:rsidR="00D56159" w:rsidRPr="00D56159" w:rsidRDefault="00D56159" w:rsidP="00D56159">
            <w:pPr>
              <w:spacing w:after="0" w:line="240" w:lineRule="auto"/>
              <w:jc w:val="center"/>
              <w:rPr>
                <w:rFonts w:ascii="Times New Roman" w:eastAsia="Times New Roman" w:hAnsi="Times New Roman" w:cs="Times New Roman"/>
                <w:color w:val="000000"/>
                <w:sz w:val="24"/>
                <w:szCs w:val="24"/>
              </w:rPr>
            </w:pPr>
            <w:r w:rsidRPr="00D56159">
              <w:rPr>
                <w:rFonts w:ascii="Times New Roman" w:eastAsia="Times New Roman" w:hAnsi="Times New Roman" w:cs="Times New Roman"/>
                <w:color w:val="000000"/>
                <w:sz w:val="24"/>
                <w:szCs w:val="24"/>
              </w:rPr>
              <w:t>2</w:t>
            </w:r>
          </w:p>
        </w:tc>
        <w:tc>
          <w:tcPr>
            <w:tcW w:w="1299" w:type="pct"/>
            <w:gridSpan w:val="2"/>
            <w:tcBorders>
              <w:top w:val="single" w:sz="8" w:space="0" w:color="auto"/>
              <w:left w:val="nil"/>
              <w:bottom w:val="single" w:sz="8" w:space="0" w:color="auto"/>
              <w:right w:val="single" w:sz="8" w:space="0" w:color="000000"/>
            </w:tcBorders>
            <w:shd w:val="clear" w:color="auto" w:fill="auto"/>
            <w:noWrap/>
            <w:vAlign w:val="center"/>
            <w:hideMark/>
          </w:tcPr>
          <w:p w:rsidR="00D56159" w:rsidRPr="00D56159" w:rsidRDefault="00D56159" w:rsidP="00D56159">
            <w:pPr>
              <w:spacing w:after="0" w:line="240" w:lineRule="auto"/>
              <w:jc w:val="center"/>
              <w:rPr>
                <w:rFonts w:ascii="Times New Roman" w:eastAsia="Times New Roman" w:hAnsi="Times New Roman" w:cs="Times New Roman"/>
                <w:color w:val="000000"/>
                <w:sz w:val="24"/>
                <w:szCs w:val="24"/>
              </w:rPr>
            </w:pPr>
            <w:r w:rsidRPr="00D56159">
              <w:rPr>
                <w:rFonts w:ascii="Times New Roman" w:eastAsia="Times New Roman" w:hAnsi="Times New Roman" w:cs="Times New Roman"/>
                <w:color w:val="000000"/>
                <w:sz w:val="24"/>
                <w:szCs w:val="24"/>
              </w:rPr>
              <w:t>3</w:t>
            </w:r>
          </w:p>
        </w:tc>
        <w:tc>
          <w:tcPr>
            <w:tcW w:w="294" w:type="pct"/>
            <w:tcBorders>
              <w:top w:val="nil"/>
              <w:left w:val="nil"/>
              <w:bottom w:val="single" w:sz="8" w:space="0" w:color="auto"/>
              <w:right w:val="single" w:sz="8" w:space="0" w:color="auto"/>
            </w:tcBorders>
            <w:shd w:val="clear" w:color="auto" w:fill="auto"/>
            <w:noWrap/>
            <w:vAlign w:val="center"/>
            <w:hideMark/>
          </w:tcPr>
          <w:p w:rsidR="00D56159" w:rsidRPr="00D56159" w:rsidRDefault="00D56159" w:rsidP="00D56159">
            <w:pPr>
              <w:spacing w:after="0" w:line="240" w:lineRule="auto"/>
              <w:jc w:val="center"/>
              <w:rPr>
                <w:rFonts w:ascii="Times New Roman" w:eastAsia="Times New Roman" w:hAnsi="Times New Roman" w:cs="Times New Roman"/>
                <w:color w:val="000000"/>
                <w:sz w:val="24"/>
                <w:szCs w:val="24"/>
              </w:rPr>
            </w:pPr>
            <w:r w:rsidRPr="00D56159">
              <w:rPr>
                <w:rFonts w:ascii="Times New Roman" w:eastAsia="Times New Roman" w:hAnsi="Times New Roman" w:cs="Times New Roman"/>
                <w:color w:val="000000"/>
                <w:sz w:val="24"/>
                <w:szCs w:val="24"/>
              </w:rPr>
              <w:t>4</w:t>
            </w:r>
          </w:p>
        </w:tc>
        <w:tc>
          <w:tcPr>
            <w:tcW w:w="625" w:type="pct"/>
            <w:tcBorders>
              <w:top w:val="nil"/>
              <w:left w:val="nil"/>
              <w:bottom w:val="single" w:sz="8" w:space="0" w:color="auto"/>
              <w:right w:val="single" w:sz="8" w:space="0" w:color="auto"/>
            </w:tcBorders>
            <w:shd w:val="clear" w:color="auto" w:fill="auto"/>
            <w:noWrap/>
            <w:vAlign w:val="center"/>
            <w:hideMark/>
          </w:tcPr>
          <w:p w:rsidR="00D56159" w:rsidRPr="00D56159" w:rsidRDefault="00D56159" w:rsidP="00D56159">
            <w:pPr>
              <w:spacing w:after="0" w:line="240" w:lineRule="auto"/>
              <w:jc w:val="center"/>
              <w:rPr>
                <w:rFonts w:ascii="Times New Roman" w:eastAsia="Times New Roman" w:hAnsi="Times New Roman" w:cs="Times New Roman"/>
                <w:color w:val="000000"/>
                <w:sz w:val="24"/>
                <w:szCs w:val="24"/>
              </w:rPr>
            </w:pPr>
            <w:r w:rsidRPr="00D56159">
              <w:rPr>
                <w:rFonts w:ascii="Times New Roman" w:eastAsia="Times New Roman" w:hAnsi="Times New Roman" w:cs="Times New Roman"/>
                <w:color w:val="000000"/>
                <w:sz w:val="24"/>
                <w:szCs w:val="24"/>
              </w:rPr>
              <w:t>5</w:t>
            </w:r>
          </w:p>
        </w:tc>
        <w:tc>
          <w:tcPr>
            <w:tcW w:w="925" w:type="pct"/>
            <w:tcBorders>
              <w:top w:val="nil"/>
              <w:left w:val="nil"/>
              <w:bottom w:val="single" w:sz="8" w:space="0" w:color="auto"/>
              <w:right w:val="single" w:sz="8" w:space="0" w:color="auto"/>
            </w:tcBorders>
            <w:shd w:val="clear" w:color="auto" w:fill="auto"/>
            <w:vAlign w:val="center"/>
            <w:hideMark/>
          </w:tcPr>
          <w:p w:rsidR="00D56159" w:rsidRPr="00D56159" w:rsidRDefault="00D56159" w:rsidP="00D56159">
            <w:pPr>
              <w:spacing w:after="0" w:line="240" w:lineRule="auto"/>
              <w:jc w:val="center"/>
              <w:rPr>
                <w:rFonts w:ascii="Times New Roman" w:eastAsia="Times New Roman" w:hAnsi="Times New Roman" w:cs="Times New Roman"/>
                <w:color w:val="000000"/>
                <w:sz w:val="24"/>
                <w:szCs w:val="24"/>
              </w:rPr>
            </w:pPr>
            <w:r w:rsidRPr="00D56159">
              <w:rPr>
                <w:rFonts w:ascii="Times New Roman" w:eastAsia="Times New Roman" w:hAnsi="Times New Roman" w:cs="Times New Roman"/>
                <w:color w:val="000000"/>
                <w:sz w:val="24"/>
                <w:szCs w:val="24"/>
              </w:rPr>
              <w:t>6</w:t>
            </w:r>
          </w:p>
        </w:tc>
      </w:tr>
      <w:tr w:rsidR="00D56159" w:rsidRPr="00D56159" w:rsidTr="00D56159">
        <w:trPr>
          <w:trHeight w:val="330"/>
        </w:trPr>
        <w:tc>
          <w:tcPr>
            <w:tcW w:w="306" w:type="pct"/>
            <w:tcBorders>
              <w:top w:val="nil"/>
              <w:left w:val="single" w:sz="8" w:space="0" w:color="auto"/>
              <w:bottom w:val="single" w:sz="8" w:space="0" w:color="auto"/>
              <w:right w:val="single" w:sz="8" w:space="0" w:color="auto"/>
            </w:tcBorders>
            <w:shd w:val="clear" w:color="000000" w:fill="F2F2F2"/>
            <w:vAlign w:val="center"/>
            <w:hideMark/>
          </w:tcPr>
          <w:p w:rsidR="00D56159" w:rsidRPr="00D56159" w:rsidRDefault="00D56159" w:rsidP="00D56159">
            <w:pPr>
              <w:spacing w:after="0" w:line="240" w:lineRule="auto"/>
              <w:rPr>
                <w:rFonts w:ascii="Times New Roman" w:eastAsia="Times New Roman" w:hAnsi="Times New Roman" w:cs="Times New Roman"/>
                <w:color w:val="000000"/>
                <w:sz w:val="24"/>
                <w:szCs w:val="24"/>
              </w:rPr>
            </w:pPr>
            <w:r w:rsidRPr="00D56159">
              <w:rPr>
                <w:rFonts w:ascii="Times New Roman" w:eastAsia="Times New Roman" w:hAnsi="Times New Roman" w:cs="Times New Roman"/>
                <w:color w:val="000000"/>
                <w:sz w:val="24"/>
                <w:szCs w:val="24"/>
              </w:rPr>
              <w:t>1.</w:t>
            </w:r>
          </w:p>
        </w:tc>
        <w:tc>
          <w:tcPr>
            <w:tcW w:w="1550" w:type="pct"/>
            <w:tcBorders>
              <w:top w:val="nil"/>
              <w:left w:val="nil"/>
              <w:bottom w:val="single" w:sz="8" w:space="0" w:color="auto"/>
              <w:right w:val="single" w:sz="8" w:space="0" w:color="000000"/>
            </w:tcBorders>
            <w:shd w:val="clear" w:color="000000" w:fill="F2F2F2"/>
            <w:vAlign w:val="center"/>
            <w:hideMark/>
          </w:tcPr>
          <w:p w:rsidR="00D56159" w:rsidRPr="00D56159" w:rsidRDefault="00E76EDF" w:rsidP="00D56159">
            <w:pPr>
              <w:spacing w:after="0" w:line="240" w:lineRule="auto"/>
              <w:rPr>
                <w:rFonts w:ascii="Times New Roman" w:eastAsia="Times New Roman" w:hAnsi="Times New Roman" w:cs="Times New Roman"/>
                <w:color w:val="000000"/>
                <w:sz w:val="24"/>
                <w:szCs w:val="24"/>
              </w:rPr>
            </w:pPr>
            <w:r w:rsidRPr="00F575BD">
              <w:rPr>
                <w:rFonts w:ascii="Times New Roman" w:eastAsia="Times New Roman" w:hAnsi="Times New Roman" w:cs="Times New Roman"/>
                <w:bCs/>
                <w:iCs/>
                <w:sz w:val="24"/>
                <w:szCs w:val="24"/>
              </w:rPr>
              <w:t>2024 (</w:t>
            </w:r>
            <w:proofErr w:type="spellStart"/>
            <w:r w:rsidRPr="00F575BD">
              <w:rPr>
                <w:rFonts w:ascii="Times New Roman" w:eastAsia="Times New Roman" w:hAnsi="Times New Roman" w:cs="Times New Roman"/>
                <w:bCs/>
                <w:iCs/>
                <w:sz w:val="24"/>
                <w:szCs w:val="24"/>
              </w:rPr>
              <w:t>year</w:t>
            </w:r>
            <w:proofErr w:type="spellEnd"/>
            <w:r w:rsidRPr="00F575BD">
              <w:rPr>
                <w:rFonts w:ascii="Times New Roman" w:eastAsia="Times New Roman" w:hAnsi="Times New Roman" w:cs="Times New Roman"/>
                <w:bCs/>
                <w:iCs/>
                <w:sz w:val="24"/>
                <w:szCs w:val="24"/>
              </w:rPr>
              <w:t xml:space="preserve"> 2), </w:t>
            </w:r>
            <w:proofErr w:type="spellStart"/>
            <w:r w:rsidRPr="00F575BD">
              <w:rPr>
                <w:rFonts w:ascii="Times New Roman" w:eastAsia="Times New Roman" w:hAnsi="Times New Roman" w:cs="Times New Roman"/>
                <w:bCs/>
                <w:iCs/>
                <w:sz w:val="24"/>
                <w:szCs w:val="24"/>
              </w:rPr>
              <w:t>total</w:t>
            </w:r>
            <w:proofErr w:type="spellEnd"/>
          </w:p>
        </w:tc>
        <w:tc>
          <w:tcPr>
            <w:tcW w:w="711" w:type="pct"/>
            <w:tcBorders>
              <w:top w:val="nil"/>
              <w:left w:val="nil"/>
              <w:bottom w:val="single" w:sz="8" w:space="0" w:color="auto"/>
              <w:right w:val="single" w:sz="8" w:space="0" w:color="auto"/>
            </w:tcBorders>
            <w:shd w:val="clear" w:color="000000" w:fill="F2F2F2"/>
            <w:vAlign w:val="center"/>
            <w:hideMark/>
          </w:tcPr>
          <w:p w:rsidR="00D56159" w:rsidRPr="00D56159" w:rsidRDefault="00D56159" w:rsidP="00D56159">
            <w:pPr>
              <w:spacing w:after="0" w:line="240" w:lineRule="auto"/>
              <w:rPr>
                <w:rFonts w:ascii="Times New Roman" w:eastAsia="Times New Roman" w:hAnsi="Times New Roman" w:cs="Times New Roman"/>
                <w:color w:val="000000"/>
                <w:sz w:val="24"/>
                <w:szCs w:val="24"/>
              </w:rPr>
            </w:pPr>
            <w:r w:rsidRPr="00D56159">
              <w:rPr>
                <w:rFonts w:ascii="Times New Roman" w:eastAsia="Times New Roman" w:hAnsi="Times New Roman" w:cs="Times New Roman"/>
                <w:color w:val="000000"/>
                <w:sz w:val="24"/>
                <w:szCs w:val="24"/>
              </w:rPr>
              <w:t> </w:t>
            </w:r>
          </w:p>
        </w:tc>
        <w:tc>
          <w:tcPr>
            <w:tcW w:w="882" w:type="pct"/>
            <w:gridSpan w:val="2"/>
            <w:tcBorders>
              <w:top w:val="single" w:sz="8" w:space="0" w:color="auto"/>
              <w:left w:val="nil"/>
              <w:bottom w:val="single" w:sz="8" w:space="0" w:color="auto"/>
              <w:right w:val="single" w:sz="8" w:space="0" w:color="000000"/>
            </w:tcBorders>
            <w:shd w:val="clear" w:color="000000" w:fill="F2F2F2"/>
            <w:vAlign w:val="center"/>
            <w:hideMark/>
          </w:tcPr>
          <w:p w:rsidR="00D56159" w:rsidRPr="00D56159" w:rsidRDefault="00D56159" w:rsidP="00D56159">
            <w:pPr>
              <w:spacing w:after="0" w:line="240" w:lineRule="auto"/>
              <w:jc w:val="center"/>
              <w:rPr>
                <w:rFonts w:ascii="Times New Roman" w:eastAsia="Times New Roman" w:hAnsi="Times New Roman" w:cs="Times New Roman"/>
                <w:color w:val="000000"/>
                <w:sz w:val="24"/>
                <w:szCs w:val="24"/>
              </w:rPr>
            </w:pPr>
            <w:r w:rsidRPr="00D56159">
              <w:rPr>
                <w:rFonts w:ascii="Times New Roman" w:eastAsia="Times New Roman" w:hAnsi="Times New Roman" w:cs="Times New Roman"/>
                <w:color w:val="000000"/>
                <w:sz w:val="24"/>
                <w:szCs w:val="24"/>
              </w:rPr>
              <w:t> </w:t>
            </w:r>
          </w:p>
        </w:tc>
        <w:tc>
          <w:tcPr>
            <w:tcW w:w="625" w:type="pct"/>
            <w:tcBorders>
              <w:top w:val="nil"/>
              <w:left w:val="nil"/>
              <w:bottom w:val="single" w:sz="8" w:space="0" w:color="auto"/>
              <w:right w:val="single" w:sz="8" w:space="0" w:color="auto"/>
            </w:tcBorders>
            <w:shd w:val="clear" w:color="000000" w:fill="F2F2F2"/>
            <w:vAlign w:val="center"/>
            <w:hideMark/>
          </w:tcPr>
          <w:p w:rsidR="00D56159" w:rsidRPr="00D56159" w:rsidRDefault="00D56159" w:rsidP="00D56159">
            <w:pPr>
              <w:spacing w:after="0" w:line="240" w:lineRule="auto"/>
              <w:jc w:val="center"/>
              <w:rPr>
                <w:rFonts w:ascii="Times New Roman" w:eastAsia="Times New Roman" w:hAnsi="Times New Roman" w:cs="Times New Roman"/>
                <w:color w:val="000000"/>
                <w:sz w:val="24"/>
                <w:szCs w:val="24"/>
              </w:rPr>
            </w:pPr>
            <w:r w:rsidRPr="00D56159">
              <w:rPr>
                <w:rFonts w:ascii="Times New Roman" w:eastAsia="Times New Roman" w:hAnsi="Times New Roman" w:cs="Times New Roman"/>
                <w:color w:val="000000"/>
                <w:sz w:val="24"/>
                <w:szCs w:val="24"/>
              </w:rPr>
              <w:t>х</w:t>
            </w:r>
          </w:p>
        </w:tc>
        <w:tc>
          <w:tcPr>
            <w:tcW w:w="925" w:type="pct"/>
            <w:tcBorders>
              <w:top w:val="nil"/>
              <w:left w:val="nil"/>
              <w:bottom w:val="single" w:sz="8" w:space="0" w:color="auto"/>
              <w:right w:val="single" w:sz="8" w:space="0" w:color="auto"/>
            </w:tcBorders>
            <w:shd w:val="clear" w:color="000000" w:fill="F2F2F2"/>
            <w:vAlign w:val="center"/>
            <w:hideMark/>
          </w:tcPr>
          <w:p w:rsidR="00D56159" w:rsidRPr="00D56159" w:rsidRDefault="00D56159" w:rsidP="00D56159">
            <w:pPr>
              <w:spacing w:after="0" w:line="240" w:lineRule="auto"/>
              <w:jc w:val="center"/>
              <w:rPr>
                <w:rFonts w:ascii="Times New Roman" w:eastAsia="Times New Roman" w:hAnsi="Times New Roman" w:cs="Times New Roman"/>
                <w:b/>
                <w:bCs/>
                <w:color w:val="000000"/>
                <w:sz w:val="24"/>
                <w:szCs w:val="24"/>
              </w:rPr>
            </w:pPr>
            <w:r w:rsidRPr="00D56159">
              <w:rPr>
                <w:rFonts w:ascii="Times New Roman" w:eastAsia="Times New Roman" w:hAnsi="Times New Roman" w:cs="Times New Roman"/>
                <w:b/>
                <w:bCs/>
                <w:color w:val="000000"/>
                <w:sz w:val="24"/>
                <w:szCs w:val="24"/>
              </w:rPr>
              <w:t>8650000</w:t>
            </w:r>
          </w:p>
        </w:tc>
      </w:tr>
      <w:tr w:rsidR="00D56159" w:rsidRPr="00D56159" w:rsidTr="00D56159">
        <w:trPr>
          <w:trHeight w:val="330"/>
        </w:trPr>
        <w:tc>
          <w:tcPr>
            <w:tcW w:w="306" w:type="pct"/>
            <w:tcBorders>
              <w:top w:val="nil"/>
              <w:left w:val="single" w:sz="8" w:space="0" w:color="auto"/>
              <w:bottom w:val="single" w:sz="8" w:space="0" w:color="auto"/>
              <w:right w:val="single" w:sz="8" w:space="0" w:color="auto"/>
            </w:tcBorders>
            <w:shd w:val="clear" w:color="auto" w:fill="auto"/>
            <w:vAlign w:val="center"/>
            <w:hideMark/>
          </w:tcPr>
          <w:p w:rsidR="00D56159" w:rsidRPr="00D56159" w:rsidRDefault="00D56159" w:rsidP="00D56159">
            <w:pPr>
              <w:spacing w:after="0" w:line="240" w:lineRule="auto"/>
              <w:jc w:val="center"/>
              <w:rPr>
                <w:rFonts w:ascii="Times New Roman" w:eastAsia="Times New Roman" w:hAnsi="Times New Roman" w:cs="Times New Roman"/>
                <w:color w:val="000000"/>
                <w:sz w:val="24"/>
                <w:szCs w:val="24"/>
              </w:rPr>
            </w:pPr>
            <w:r w:rsidRPr="00D56159">
              <w:rPr>
                <w:rFonts w:ascii="Times New Roman" w:eastAsia="Times New Roman" w:hAnsi="Times New Roman" w:cs="Times New Roman"/>
                <w:color w:val="000000"/>
                <w:sz w:val="24"/>
                <w:szCs w:val="24"/>
              </w:rPr>
              <w:t>1.1.</w:t>
            </w:r>
          </w:p>
        </w:tc>
        <w:tc>
          <w:tcPr>
            <w:tcW w:w="1550" w:type="pct"/>
            <w:tcBorders>
              <w:top w:val="nil"/>
              <w:left w:val="nil"/>
              <w:bottom w:val="single" w:sz="8" w:space="0" w:color="auto"/>
              <w:right w:val="single" w:sz="8" w:space="0" w:color="auto"/>
            </w:tcBorders>
            <w:shd w:val="clear" w:color="auto" w:fill="auto"/>
            <w:vAlign w:val="center"/>
            <w:hideMark/>
          </w:tcPr>
          <w:p w:rsidR="00D56159" w:rsidRPr="00D56159" w:rsidRDefault="000C092E" w:rsidP="00D56159">
            <w:pPr>
              <w:spacing w:after="0" w:line="240" w:lineRule="auto"/>
              <w:jc w:val="both"/>
              <w:rPr>
                <w:rFonts w:ascii="Times New Roman" w:eastAsia="Times New Roman" w:hAnsi="Times New Roman" w:cs="Times New Roman"/>
                <w:color w:val="000000"/>
                <w:sz w:val="24"/>
                <w:szCs w:val="24"/>
                <w:lang w:val="en-US"/>
              </w:rPr>
            </w:pPr>
            <w:r w:rsidRPr="000C092E">
              <w:rPr>
                <w:rFonts w:ascii="Times New Roman" w:eastAsia="Times New Roman" w:hAnsi="Times New Roman" w:cs="Times New Roman"/>
                <w:color w:val="000000"/>
                <w:sz w:val="24"/>
                <w:szCs w:val="24"/>
                <w:lang w:val="kk-KZ"/>
              </w:rPr>
              <w:t xml:space="preserve">Drone </w:t>
            </w:r>
            <w:r w:rsidR="00D56159" w:rsidRPr="00D56159">
              <w:rPr>
                <w:rFonts w:ascii="Times New Roman" w:eastAsia="Times New Roman" w:hAnsi="Times New Roman" w:cs="Times New Roman"/>
                <w:color w:val="000000"/>
                <w:sz w:val="24"/>
                <w:szCs w:val="24"/>
                <w:lang w:val="kk-KZ"/>
              </w:rPr>
              <w:t>DJI Air 2S More Combo</w:t>
            </w:r>
          </w:p>
        </w:tc>
        <w:tc>
          <w:tcPr>
            <w:tcW w:w="1299" w:type="pct"/>
            <w:gridSpan w:val="2"/>
            <w:tcBorders>
              <w:top w:val="single" w:sz="8" w:space="0" w:color="auto"/>
              <w:left w:val="nil"/>
              <w:bottom w:val="single" w:sz="8" w:space="0" w:color="auto"/>
              <w:right w:val="single" w:sz="8" w:space="0" w:color="000000"/>
            </w:tcBorders>
            <w:shd w:val="clear" w:color="auto" w:fill="auto"/>
            <w:vAlign w:val="center"/>
            <w:hideMark/>
          </w:tcPr>
          <w:p w:rsidR="00D56159" w:rsidRPr="00D56159" w:rsidRDefault="00D56159" w:rsidP="00D56159">
            <w:pPr>
              <w:spacing w:after="0" w:line="240" w:lineRule="auto"/>
              <w:jc w:val="center"/>
              <w:rPr>
                <w:rFonts w:ascii="Times New Roman" w:eastAsia="Times New Roman" w:hAnsi="Times New Roman" w:cs="Times New Roman"/>
                <w:color w:val="000000"/>
                <w:sz w:val="24"/>
                <w:szCs w:val="24"/>
              </w:rPr>
            </w:pPr>
            <w:proofErr w:type="spellStart"/>
            <w:r w:rsidRPr="00D56159">
              <w:rPr>
                <w:rFonts w:ascii="Times New Roman" w:eastAsia="Times New Roman" w:hAnsi="Times New Roman" w:cs="Times New Roman"/>
                <w:color w:val="000000"/>
                <w:sz w:val="24"/>
                <w:szCs w:val="24"/>
              </w:rPr>
              <w:t>шт</w:t>
            </w:r>
            <w:proofErr w:type="spellEnd"/>
          </w:p>
        </w:tc>
        <w:tc>
          <w:tcPr>
            <w:tcW w:w="294" w:type="pct"/>
            <w:tcBorders>
              <w:top w:val="nil"/>
              <w:left w:val="nil"/>
              <w:bottom w:val="single" w:sz="8" w:space="0" w:color="auto"/>
              <w:right w:val="single" w:sz="8" w:space="0" w:color="auto"/>
            </w:tcBorders>
            <w:shd w:val="clear" w:color="auto" w:fill="auto"/>
            <w:vAlign w:val="center"/>
            <w:hideMark/>
          </w:tcPr>
          <w:p w:rsidR="00D56159" w:rsidRPr="00D56159" w:rsidRDefault="00D56159" w:rsidP="00D56159">
            <w:pPr>
              <w:spacing w:after="0" w:line="240" w:lineRule="auto"/>
              <w:jc w:val="center"/>
              <w:rPr>
                <w:rFonts w:ascii="Times New Roman" w:eastAsia="Times New Roman" w:hAnsi="Times New Roman" w:cs="Times New Roman"/>
                <w:color w:val="000000"/>
                <w:sz w:val="24"/>
                <w:szCs w:val="24"/>
              </w:rPr>
            </w:pPr>
            <w:r w:rsidRPr="00D56159">
              <w:rPr>
                <w:rFonts w:ascii="Times New Roman" w:eastAsia="Times New Roman" w:hAnsi="Times New Roman" w:cs="Times New Roman"/>
                <w:color w:val="000000"/>
                <w:sz w:val="24"/>
                <w:szCs w:val="24"/>
              </w:rPr>
              <w:t>1</w:t>
            </w:r>
          </w:p>
        </w:tc>
        <w:tc>
          <w:tcPr>
            <w:tcW w:w="625" w:type="pct"/>
            <w:tcBorders>
              <w:top w:val="nil"/>
              <w:left w:val="nil"/>
              <w:bottom w:val="single" w:sz="8" w:space="0" w:color="auto"/>
              <w:right w:val="single" w:sz="8" w:space="0" w:color="auto"/>
            </w:tcBorders>
            <w:shd w:val="clear" w:color="auto" w:fill="auto"/>
            <w:vAlign w:val="center"/>
            <w:hideMark/>
          </w:tcPr>
          <w:p w:rsidR="00D56159" w:rsidRPr="00D56159" w:rsidRDefault="00D56159" w:rsidP="00D56159">
            <w:pPr>
              <w:spacing w:after="0" w:line="240" w:lineRule="auto"/>
              <w:jc w:val="center"/>
              <w:rPr>
                <w:rFonts w:ascii="Times New Roman" w:eastAsia="Times New Roman" w:hAnsi="Times New Roman" w:cs="Times New Roman"/>
                <w:color w:val="000000"/>
                <w:sz w:val="24"/>
                <w:szCs w:val="24"/>
              </w:rPr>
            </w:pPr>
            <w:r w:rsidRPr="00D56159">
              <w:rPr>
                <w:rFonts w:ascii="Times New Roman" w:eastAsia="Times New Roman" w:hAnsi="Times New Roman" w:cs="Times New Roman"/>
                <w:color w:val="000000"/>
                <w:sz w:val="24"/>
                <w:szCs w:val="24"/>
                <w:lang w:val="kk-KZ"/>
              </w:rPr>
              <w:t>4 200</w:t>
            </w:r>
          </w:p>
        </w:tc>
        <w:tc>
          <w:tcPr>
            <w:tcW w:w="925" w:type="pct"/>
            <w:tcBorders>
              <w:top w:val="nil"/>
              <w:left w:val="nil"/>
              <w:bottom w:val="single" w:sz="8" w:space="0" w:color="auto"/>
              <w:right w:val="single" w:sz="8" w:space="0" w:color="auto"/>
            </w:tcBorders>
            <w:shd w:val="clear" w:color="auto" w:fill="auto"/>
            <w:vAlign w:val="center"/>
            <w:hideMark/>
          </w:tcPr>
          <w:p w:rsidR="00D56159" w:rsidRPr="00D56159" w:rsidRDefault="00D56159" w:rsidP="00D56159">
            <w:pPr>
              <w:spacing w:after="0" w:line="240" w:lineRule="auto"/>
              <w:jc w:val="center"/>
              <w:rPr>
                <w:rFonts w:ascii="Times New Roman" w:eastAsia="Times New Roman" w:hAnsi="Times New Roman" w:cs="Times New Roman"/>
                <w:color w:val="000000"/>
                <w:sz w:val="24"/>
                <w:szCs w:val="24"/>
              </w:rPr>
            </w:pPr>
            <w:r w:rsidRPr="00D56159">
              <w:rPr>
                <w:rFonts w:ascii="Times New Roman" w:eastAsia="Times New Roman" w:hAnsi="Times New Roman" w:cs="Times New Roman"/>
                <w:color w:val="000000"/>
                <w:sz w:val="24"/>
                <w:szCs w:val="24"/>
                <w:lang w:val="kk-KZ"/>
              </w:rPr>
              <w:t>4200000</w:t>
            </w:r>
          </w:p>
        </w:tc>
      </w:tr>
      <w:tr w:rsidR="00D56159" w:rsidRPr="00D56159" w:rsidTr="00D56159">
        <w:trPr>
          <w:trHeight w:val="330"/>
        </w:trPr>
        <w:tc>
          <w:tcPr>
            <w:tcW w:w="306" w:type="pct"/>
            <w:tcBorders>
              <w:top w:val="nil"/>
              <w:left w:val="single" w:sz="8" w:space="0" w:color="auto"/>
              <w:bottom w:val="single" w:sz="8" w:space="0" w:color="auto"/>
              <w:right w:val="single" w:sz="8" w:space="0" w:color="auto"/>
            </w:tcBorders>
            <w:shd w:val="clear" w:color="auto" w:fill="auto"/>
            <w:noWrap/>
            <w:vAlign w:val="center"/>
            <w:hideMark/>
          </w:tcPr>
          <w:p w:rsidR="00D56159" w:rsidRPr="00D56159" w:rsidRDefault="00D56159" w:rsidP="00D56159">
            <w:pPr>
              <w:spacing w:after="0" w:line="240" w:lineRule="auto"/>
              <w:jc w:val="center"/>
              <w:rPr>
                <w:rFonts w:ascii="Times New Roman" w:eastAsia="Times New Roman" w:hAnsi="Times New Roman" w:cs="Times New Roman"/>
                <w:color w:val="000000"/>
                <w:sz w:val="24"/>
                <w:szCs w:val="24"/>
              </w:rPr>
            </w:pPr>
            <w:r w:rsidRPr="00D56159">
              <w:rPr>
                <w:rFonts w:ascii="Times New Roman" w:eastAsia="Times New Roman" w:hAnsi="Times New Roman" w:cs="Times New Roman"/>
                <w:color w:val="000000"/>
                <w:sz w:val="24"/>
                <w:szCs w:val="24"/>
              </w:rPr>
              <w:t>1.2.</w:t>
            </w:r>
          </w:p>
        </w:tc>
        <w:tc>
          <w:tcPr>
            <w:tcW w:w="1550" w:type="pct"/>
            <w:tcBorders>
              <w:top w:val="nil"/>
              <w:left w:val="nil"/>
              <w:bottom w:val="single" w:sz="8" w:space="0" w:color="auto"/>
              <w:right w:val="single" w:sz="8" w:space="0" w:color="auto"/>
            </w:tcBorders>
            <w:shd w:val="clear" w:color="auto" w:fill="auto"/>
            <w:noWrap/>
            <w:vAlign w:val="center"/>
            <w:hideMark/>
          </w:tcPr>
          <w:p w:rsidR="00D56159" w:rsidRPr="00D56159" w:rsidRDefault="000C092E" w:rsidP="00D56159">
            <w:pPr>
              <w:spacing w:after="0" w:line="24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kk-KZ"/>
              </w:rPr>
              <w:t> 3D-</w:t>
            </w:r>
            <w:r w:rsidRPr="000C092E">
              <w:rPr>
                <w:rFonts w:ascii="Times New Roman" w:eastAsia="Times New Roman" w:hAnsi="Times New Roman" w:cs="Times New Roman"/>
                <w:color w:val="000000"/>
                <w:sz w:val="24"/>
                <w:szCs w:val="24"/>
                <w:lang w:val="kk-KZ"/>
              </w:rPr>
              <w:t>scanner</w:t>
            </w:r>
            <w:r w:rsidR="00D56159" w:rsidRPr="00D56159">
              <w:rPr>
                <w:rFonts w:ascii="Times New Roman" w:eastAsia="Times New Roman" w:hAnsi="Times New Roman" w:cs="Times New Roman"/>
                <w:color w:val="000000"/>
                <w:sz w:val="24"/>
                <w:szCs w:val="24"/>
                <w:lang w:val="kk-KZ"/>
              </w:rPr>
              <w:t xml:space="preserve"> EinScan Pro 2X Plus</w:t>
            </w:r>
          </w:p>
        </w:tc>
        <w:tc>
          <w:tcPr>
            <w:tcW w:w="1299" w:type="pct"/>
            <w:gridSpan w:val="2"/>
            <w:tcBorders>
              <w:top w:val="single" w:sz="8" w:space="0" w:color="auto"/>
              <w:left w:val="nil"/>
              <w:bottom w:val="single" w:sz="8" w:space="0" w:color="auto"/>
              <w:right w:val="single" w:sz="8" w:space="0" w:color="000000"/>
            </w:tcBorders>
            <w:shd w:val="clear" w:color="auto" w:fill="auto"/>
            <w:noWrap/>
            <w:vAlign w:val="center"/>
            <w:hideMark/>
          </w:tcPr>
          <w:p w:rsidR="00D56159" w:rsidRPr="00D56159" w:rsidRDefault="00D56159" w:rsidP="00D56159">
            <w:pPr>
              <w:spacing w:after="0" w:line="240" w:lineRule="auto"/>
              <w:jc w:val="center"/>
              <w:rPr>
                <w:rFonts w:ascii="Times New Roman" w:eastAsia="Times New Roman" w:hAnsi="Times New Roman" w:cs="Times New Roman"/>
                <w:color w:val="000000"/>
                <w:sz w:val="24"/>
                <w:szCs w:val="24"/>
              </w:rPr>
            </w:pPr>
            <w:proofErr w:type="spellStart"/>
            <w:r w:rsidRPr="00D56159">
              <w:rPr>
                <w:rFonts w:ascii="Times New Roman" w:eastAsia="Times New Roman" w:hAnsi="Times New Roman" w:cs="Times New Roman"/>
                <w:color w:val="000000"/>
                <w:sz w:val="24"/>
                <w:szCs w:val="24"/>
              </w:rPr>
              <w:t>шт</w:t>
            </w:r>
            <w:proofErr w:type="spellEnd"/>
          </w:p>
        </w:tc>
        <w:tc>
          <w:tcPr>
            <w:tcW w:w="294" w:type="pct"/>
            <w:tcBorders>
              <w:top w:val="nil"/>
              <w:left w:val="nil"/>
              <w:bottom w:val="single" w:sz="8" w:space="0" w:color="auto"/>
              <w:right w:val="single" w:sz="8" w:space="0" w:color="auto"/>
            </w:tcBorders>
            <w:shd w:val="clear" w:color="auto" w:fill="auto"/>
            <w:noWrap/>
            <w:vAlign w:val="center"/>
            <w:hideMark/>
          </w:tcPr>
          <w:p w:rsidR="00D56159" w:rsidRPr="00D56159" w:rsidRDefault="00D56159" w:rsidP="00D56159">
            <w:pPr>
              <w:spacing w:after="0" w:line="240" w:lineRule="auto"/>
              <w:jc w:val="center"/>
              <w:rPr>
                <w:rFonts w:ascii="Times New Roman" w:eastAsia="Times New Roman" w:hAnsi="Times New Roman" w:cs="Times New Roman"/>
                <w:color w:val="000000"/>
                <w:sz w:val="24"/>
                <w:szCs w:val="24"/>
              </w:rPr>
            </w:pPr>
            <w:r w:rsidRPr="00D56159">
              <w:rPr>
                <w:rFonts w:ascii="Times New Roman" w:eastAsia="Times New Roman" w:hAnsi="Times New Roman" w:cs="Times New Roman"/>
                <w:color w:val="000000"/>
                <w:sz w:val="24"/>
                <w:szCs w:val="24"/>
              </w:rPr>
              <w:t>1</w:t>
            </w:r>
          </w:p>
        </w:tc>
        <w:tc>
          <w:tcPr>
            <w:tcW w:w="625" w:type="pct"/>
            <w:tcBorders>
              <w:top w:val="nil"/>
              <w:left w:val="nil"/>
              <w:bottom w:val="single" w:sz="8" w:space="0" w:color="auto"/>
              <w:right w:val="single" w:sz="8" w:space="0" w:color="auto"/>
            </w:tcBorders>
            <w:shd w:val="clear" w:color="auto" w:fill="auto"/>
            <w:noWrap/>
            <w:vAlign w:val="center"/>
            <w:hideMark/>
          </w:tcPr>
          <w:p w:rsidR="00D56159" w:rsidRPr="00D56159" w:rsidRDefault="00D56159" w:rsidP="00D56159">
            <w:pPr>
              <w:spacing w:after="0" w:line="240" w:lineRule="auto"/>
              <w:jc w:val="center"/>
              <w:rPr>
                <w:rFonts w:ascii="Times New Roman" w:eastAsia="Times New Roman" w:hAnsi="Times New Roman" w:cs="Times New Roman"/>
                <w:color w:val="000000"/>
                <w:sz w:val="24"/>
                <w:szCs w:val="24"/>
              </w:rPr>
            </w:pPr>
            <w:r w:rsidRPr="00D56159">
              <w:rPr>
                <w:rFonts w:ascii="Times New Roman" w:eastAsia="Times New Roman" w:hAnsi="Times New Roman" w:cs="Times New Roman"/>
                <w:color w:val="000000"/>
                <w:sz w:val="24"/>
                <w:szCs w:val="24"/>
              </w:rPr>
              <w:t>4 300</w:t>
            </w:r>
          </w:p>
        </w:tc>
        <w:tc>
          <w:tcPr>
            <w:tcW w:w="925" w:type="pct"/>
            <w:tcBorders>
              <w:top w:val="nil"/>
              <w:left w:val="nil"/>
              <w:bottom w:val="single" w:sz="8" w:space="0" w:color="auto"/>
              <w:right w:val="single" w:sz="8" w:space="0" w:color="auto"/>
            </w:tcBorders>
            <w:shd w:val="clear" w:color="auto" w:fill="auto"/>
            <w:vAlign w:val="center"/>
            <w:hideMark/>
          </w:tcPr>
          <w:p w:rsidR="00D56159" w:rsidRPr="00D56159" w:rsidRDefault="00D56159" w:rsidP="00D56159">
            <w:pPr>
              <w:spacing w:after="0" w:line="240" w:lineRule="auto"/>
              <w:jc w:val="center"/>
              <w:rPr>
                <w:rFonts w:ascii="Times New Roman" w:eastAsia="Times New Roman" w:hAnsi="Times New Roman" w:cs="Times New Roman"/>
                <w:color w:val="000000"/>
                <w:sz w:val="24"/>
                <w:szCs w:val="24"/>
              </w:rPr>
            </w:pPr>
            <w:r w:rsidRPr="00D56159">
              <w:rPr>
                <w:rFonts w:ascii="Times New Roman" w:eastAsia="Times New Roman" w:hAnsi="Times New Roman" w:cs="Times New Roman"/>
                <w:color w:val="000000"/>
                <w:sz w:val="24"/>
                <w:szCs w:val="24"/>
                <w:lang w:val="kk-KZ"/>
              </w:rPr>
              <w:t>4300000</w:t>
            </w:r>
          </w:p>
        </w:tc>
      </w:tr>
      <w:tr w:rsidR="00D56159" w:rsidRPr="00D56159" w:rsidTr="00D56159">
        <w:trPr>
          <w:trHeight w:val="330"/>
        </w:trPr>
        <w:tc>
          <w:tcPr>
            <w:tcW w:w="306" w:type="pct"/>
            <w:tcBorders>
              <w:top w:val="nil"/>
              <w:left w:val="single" w:sz="8" w:space="0" w:color="auto"/>
              <w:bottom w:val="single" w:sz="8" w:space="0" w:color="auto"/>
              <w:right w:val="single" w:sz="8" w:space="0" w:color="auto"/>
            </w:tcBorders>
            <w:shd w:val="clear" w:color="auto" w:fill="auto"/>
            <w:noWrap/>
            <w:vAlign w:val="center"/>
            <w:hideMark/>
          </w:tcPr>
          <w:p w:rsidR="00D56159" w:rsidRPr="00D56159" w:rsidRDefault="00D56159" w:rsidP="00D56159">
            <w:pPr>
              <w:spacing w:after="0" w:line="240" w:lineRule="auto"/>
              <w:jc w:val="center"/>
              <w:rPr>
                <w:rFonts w:ascii="Times New Roman" w:eastAsia="Times New Roman" w:hAnsi="Times New Roman" w:cs="Times New Roman"/>
                <w:color w:val="000000"/>
                <w:sz w:val="24"/>
                <w:szCs w:val="24"/>
              </w:rPr>
            </w:pPr>
            <w:r w:rsidRPr="00D56159">
              <w:rPr>
                <w:rFonts w:ascii="Times New Roman" w:eastAsia="Times New Roman" w:hAnsi="Times New Roman" w:cs="Times New Roman"/>
                <w:color w:val="000000"/>
                <w:sz w:val="24"/>
                <w:szCs w:val="24"/>
              </w:rPr>
              <w:t>01.мар</w:t>
            </w:r>
          </w:p>
        </w:tc>
        <w:tc>
          <w:tcPr>
            <w:tcW w:w="1550" w:type="pct"/>
            <w:tcBorders>
              <w:top w:val="nil"/>
              <w:left w:val="nil"/>
              <w:bottom w:val="single" w:sz="8" w:space="0" w:color="auto"/>
              <w:right w:val="single" w:sz="8" w:space="0" w:color="auto"/>
            </w:tcBorders>
            <w:shd w:val="clear" w:color="auto" w:fill="auto"/>
            <w:noWrap/>
            <w:vAlign w:val="center"/>
            <w:hideMark/>
          </w:tcPr>
          <w:p w:rsidR="00D56159" w:rsidRPr="00D56159" w:rsidRDefault="00D56159" w:rsidP="00D56159">
            <w:pPr>
              <w:spacing w:after="0" w:line="240" w:lineRule="auto"/>
              <w:rPr>
                <w:rFonts w:ascii="Times New Roman" w:eastAsia="Times New Roman" w:hAnsi="Times New Roman" w:cs="Times New Roman"/>
                <w:color w:val="000000"/>
                <w:sz w:val="24"/>
                <w:szCs w:val="24"/>
              </w:rPr>
            </w:pPr>
            <w:r w:rsidRPr="00D56159">
              <w:rPr>
                <w:rFonts w:ascii="Times New Roman" w:eastAsia="Times New Roman" w:hAnsi="Times New Roman" w:cs="Times New Roman"/>
                <w:color w:val="000000"/>
                <w:sz w:val="24"/>
                <w:szCs w:val="24"/>
              </w:rPr>
              <w:t> </w:t>
            </w:r>
            <w:proofErr w:type="spellStart"/>
            <w:r w:rsidR="000C092E" w:rsidRPr="000C092E">
              <w:rPr>
                <w:rFonts w:ascii="Times New Roman" w:eastAsia="Times New Roman" w:hAnsi="Times New Roman" w:cs="Times New Roman"/>
                <w:color w:val="000000"/>
                <w:sz w:val="24"/>
                <w:szCs w:val="24"/>
              </w:rPr>
              <w:t>Material</w:t>
            </w:r>
            <w:proofErr w:type="spellEnd"/>
            <w:r w:rsidR="000C092E" w:rsidRPr="000C092E">
              <w:rPr>
                <w:rFonts w:ascii="Times New Roman" w:eastAsia="Times New Roman" w:hAnsi="Times New Roman" w:cs="Times New Roman"/>
                <w:color w:val="000000"/>
                <w:sz w:val="24"/>
                <w:szCs w:val="24"/>
              </w:rPr>
              <w:t xml:space="preserve"> </w:t>
            </w:r>
            <w:proofErr w:type="spellStart"/>
            <w:r w:rsidR="000C092E" w:rsidRPr="000C092E">
              <w:rPr>
                <w:rFonts w:ascii="Times New Roman" w:eastAsia="Times New Roman" w:hAnsi="Times New Roman" w:cs="Times New Roman"/>
                <w:color w:val="000000"/>
                <w:sz w:val="24"/>
                <w:szCs w:val="24"/>
              </w:rPr>
              <w:t>for</w:t>
            </w:r>
            <w:proofErr w:type="spellEnd"/>
            <w:r w:rsidR="000C092E" w:rsidRPr="000C092E">
              <w:rPr>
                <w:rFonts w:ascii="Times New Roman" w:eastAsia="Times New Roman" w:hAnsi="Times New Roman" w:cs="Times New Roman"/>
                <w:color w:val="000000"/>
                <w:sz w:val="24"/>
                <w:szCs w:val="24"/>
              </w:rPr>
              <w:t xml:space="preserve"> </w:t>
            </w:r>
            <w:r w:rsidRPr="00D56159">
              <w:rPr>
                <w:rFonts w:ascii="Times New Roman" w:eastAsia="Times New Roman" w:hAnsi="Times New Roman" w:cs="Times New Roman"/>
                <w:color w:val="000000"/>
                <w:sz w:val="24"/>
                <w:szCs w:val="24"/>
              </w:rPr>
              <w:t>3D</w:t>
            </w:r>
          </w:p>
        </w:tc>
        <w:tc>
          <w:tcPr>
            <w:tcW w:w="1299" w:type="pct"/>
            <w:gridSpan w:val="2"/>
            <w:tcBorders>
              <w:top w:val="single" w:sz="8" w:space="0" w:color="auto"/>
              <w:left w:val="nil"/>
              <w:bottom w:val="single" w:sz="8" w:space="0" w:color="auto"/>
              <w:right w:val="single" w:sz="8" w:space="0" w:color="000000"/>
            </w:tcBorders>
            <w:shd w:val="clear" w:color="auto" w:fill="auto"/>
            <w:noWrap/>
            <w:vAlign w:val="center"/>
            <w:hideMark/>
          </w:tcPr>
          <w:p w:rsidR="00D56159" w:rsidRPr="00D56159" w:rsidRDefault="00D56159" w:rsidP="00D56159">
            <w:pPr>
              <w:spacing w:after="0" w:line="240" w:lineRule="auto"/>
              <w:jc w:val="center"/>
              <w:rPr>
                <w:rFonts w:ascii="Times New Roman" w:eastAsia="Times New Roman" w:hAnsi="Times New Roman" w:cs="Times New Roman"/>
                <w:color w:val="000000"/>
                <w:sz w:val="24"/>
                <w:szCs w:val="24"/>
              </w:rPr>
            </w:pPr>
            <w:r w:rsidRPr="00D56159">
              <w:rPr>
                <w:rFonts w:ascii="Times New Roman" w:eastAsia="Times New Roman" w:hAnsi="Times New Roman" w:cs="Times New Roman"/>
                <w:color w:val="000000"/>
                <w:sz w:val="24"/>
                <w:szCs w:val="24"/>
              </w:rPr>
              <w:t>литр</w:t>
            </w:r>
          </w:p>
        </w:tc>
        <w:tc>
          <w:tcPr>
            <w:tcW w:w="294" w:type="pct"/>
            <w:tcBorders>
              <w:top w:val="nil"/>
              <w:left w:val="nil"/>
              <w:bottom w:val="single" w:sz="8" w:space="0" w:color="auto"/>
              <w:right w:val="single" w:sz="8" w:space="0" w:color="auto"/>
            </w:tcBorders>
            <w:shd w:val="clear" w:color="auto" w:fill="auto"/>
            <w:noWrap/>
            <w:vAlign w:val="center"/>
            <w:hideMark/>
          </w:tcPr>
          <w:p w:rsidR="00D56159" w:rsidRPr="00D56159" w:rsidRDefault="00D56159" w:rsidP="00D56159">
            <w:pPr>
              <w:spacing w:after="0" w:line="240" w:lineRule="auto"/>
              <w:jc w:val="center"/>
              <w:rPr>
                <w:rFonts w:ascii="Times New Roman" w:eastAsia="Times New Roman" w:hAnsi="Times New Roman" w:cs="Times New Roman"/>
                <w:color w:val="000000"/>
                <w:sz w:val="24"/>
                <w:szCs w:val="24"/>
              </w:rPr>
            </w:pPr>
            <w:r w:rsidRPr="00D56159">
              <w:rPr>
                <w:rFonts w:ascii="Times New Roman" w:eastAsia="Times New Roman" w:hAnsi="Times New Roman" w:cs="Times New Roman"/>
                <w:color w:val="000000"/>
                <w:sz w:val="24"/>
                <w:szCs w:val="24"/>
              </w:rPr>
              <w:t>30</w:t>
            </w:r>
          </w:p>
        </w:tc>
        <w:tc>
          <w:tcPr>
            <w:tcW w:w="625" w:type="pct"/>
            <w:tcBorders>
              <w:top w:val="nil"/>
              <w:left w:val="nil"/>
              <w:bottom w:val="single" w:sz="8" w:space="0" w:color="auto"/>
              <w:right w:val="single" w:sz="8" w:space="0" w:color="auto"/>
            </w:tcBorders>
            <w:shd w:val="clear" w:color="auto" w:fill="auto"/>
            <w:noWrap/>
            <w:vAlign w:val="center"/>
            <w:hideMark/>
          </w:tcPr>
          <w:p w:rsidR="00D56159" w:rsidRPr="00D56159" w:rsidRDefault="00D56159" w:rsidP="00D56159">
            <w:pPr>
              <w:spacing w:after="0" w:line="240" w:lineRule="auto"/>
              <w:jc w:val="center"/>
              <w:rPr>
                <w:rFonts w:ascii="Times New Roman" w:eastAsia="Times New Roman" w:hAnsi="Times New Roman" w:cs="Times New Roman"/>
                <w:color w:val="000000"/>
                <w:sz w:val="24"/>
                <w:szCs w:val="24"/>
              </w:rPr>
            </w:pPr>
            <w:r w:rsidRPr="00D56159">
              <w:rPr>
                <w:rFonts w:ascii="Times New Roman" w:eastAsia="Times New Roman" w:hAnsi="Times New Roman" w:cs="Times New Roman"/>
                <w:color w:val="000000"/>
                <w:sz w:val="24"/>
                <w:szCs w:val="24"/>
              </w:rPr>
              <w:t>5</w:t>
            </w:r>
          </w:p>
        </w:tc>
        <w:tc>
          <w:tcPr>
            <w:tcW w:w="925" w:type="pct"/>
            <w:tcBorders>
              <w:top w:val="nil"/>
              <w:left w:val="nil"/>
              <w:bottom w:val="single" w:sz="8" w:space="0" w:color="auto"/>
              <w:right w:val="single" w:sz="8" w:space="0" w:color="auto"/>
            </w:tcBorders>
            <w:shd w:val="clear" w:color="auto" w:fill="auto"/>
            <w:vAlign w:val="center"/>
            <w:hideMark/>
          </w:tcPr>
          <w:p w:rsidR="00D56159" w:rsidRPr="00D56159" w:rsidRDefault="00D56159" w:rsidP="00D56159">
            <w:pPr>
              <w:spacing w:after="0" w:line="240" w:lineRule="auto"/>
              <w:jc w:val="center"/>
              <w:rPr>
                <w:rFonts w:ascii="Times New Roman" w:eastAsia="Times New Roman" w:hAnsi="Times New Roman" w:cs="Times New Roman"/>
                <w:color w:val="000000"/>
                <w:sz w:val="24"/>
                <w:szCs w:val="24"/>
              </w:rPr>
            </w:pPr>
            <w:r w:rsidRPr="00D56159">
              <w:rPr>
                <w:rFonts w:ascii="Times New Roman" w:eastAsia="Times New Roman" w:hAnsi="Times New Roman" w:cs="Times New Roman"/>
                <w:color w:val="000000"/>
                <w:sz w:val="24"/>
                <w:szCs w:val="24"/>
              </w:rPr>
              <w:t>150000</w:t>
            </w:r>
          </w:p>
        </w:tc>
      </w:tr>
      <w:tr w:rsidR="00D56159" w:rsidRPr="00D56159" w:rsidTr="00D56159">
        <w:trPr>
          <w:trHeight w:val="330"/>
        </w:trPr>
        <w:tc>
          <w:tcPr>
            <w:tcW w:w="306" w:type="pct"/>
            <w:tcBorders>
              <w:top w:val="nil"/>
              <w:left w:val="single" w:sz="8" w:space="0" w:color="auto"/>
              <w:bottom w:val="single" w:sz="8" w:space="0" w:color="auto"/>
              <w:right w:val="single" w:sz="8" w:space="0" w:color="auto"/>
            </w:tcBorders>
            <w:shd w:val="clear" w:color="000000" w:fill="F2F2F2"/>
            <w:vAlign w:val="center"/>
            <w:hideMark/>
          </w:tcPr>
          <w:p w:rsidR="00D56159" w:rsidRPr="00D56159" w:rsidRDefault="00D56159" w:rsidP="00D56159">
            <w:pPr>
              <w:spacing w:after="0" w:line="240" w:lineRule="auto"/>
              <w:rPr>
                <w:rFonts w:ascii="Times New Roman" w:eastAsia="Times New Roman" w:hAnsi="Times New Roman" w:cs="Times New Roman"/>
                <w:color w:val="000000"/>
                <w:sz w:val="24"/>
                <w:szCs w:val="24"/>
              </w:rPr>
            </w:pPr>
            <w:r w:rsidRPr="00D56159">
              <w:rPr>
                <w:rFonts w:ascii="Times New Roman" w:eastAsia="Times New Roman" w:hAnsi="Times New Roman" w:cs="Times New Roman"/>
                <w:color w:val="000000"/>
                <w:sz w:val="24"/>
                <w:szCs w:val="24"/>
              </w:rPr>
              <w:t>2.</w:t>
            </w:r>
          </w:p>
        </w:tc>
        <w:tc>
          <w:tcPr>
            <w:tcW w:w="1550" w:type="pct"/>
            <w:tcBorders>
              <w:top w:val="nil"/>
              <w:left w:val="nil"/>
              <w:bottom w:val="single" w:sz="8" w:space="0" w:color="auto"/>
              <w:right w:val="single" w:sz="8" w:space="0" w:color="000000"/>
            </w:tcBorders>
            <w:shd w:val="clear" w:color="000000" w:fill="F2F2F2"/>
            <w:vAlign w:val="center"/>
            <w:hideMark/>
          </w:tcPr>
          <w:p w:rsidR="00D56159" w:rsidRPr="00D56159" w:rsidRDefault="000C092E" w:rsidP="00D56159">
            <w:pPr>
              <w:spacing w:after="0" w:line="240" w:lineRule="auto"/>
              <w:rPr>
                <w:rFonts w:ascii="Times New Roman" w:eastAsia="Times New Roman" w:hAnsi="Times New Roman" w:cs="Times New Roman"/>
                <w:color w:val="000000"/>
                <w:sz w:val="24"/>
                <w:szCs w:val="24"/>
              </w:rPr>
            </w:pPr>
            <w:r w:rsidRPr="00F575BD">
              <w:rPr>
                <w:rFonts w:ascii="Times New Roman" w:eastAsia="Times New Roman" w:hAnsi="Times New Roman" w:cs="Times New Roman"/>
                <w:bCs/>
                <w:iCs/>
                <w:sz w:val="24"/>
                <w:szCs w:val="24"/>
              </w:rPr>
              <w:t>2024 (</w:t>
            </w:r>
            <w:proofErr w:type="spellStart"/>
            <w:r w:rsidRPr="00F575BD">
              <w:rPr>
                <w:rFonts w:ascii="Times New Roman" w:eastAsia="Times New Roman" w:hAnsi="Times New Roman" w:cs="Times New Roman"/>
                <w:bCs/>
                <w:iCs/>
                <w:sz w:val="24"/>
                <w:szCs w:val="24"/>
              </w:rPr>
              <w:t>year</w:t>
            </w:r>
            <w:proofErr w:type="spellEnd"/>
            <w:r w:rsidRPr="00F575BD">
              <w:rPr>
                <w:rFonts w:ascii="Times New Roman" w:eastAsia="Times New Roman" w:hAnsi="Times New Roman" w:cs="Times New Roman"/>
                <w:bCs/>
                <w:iCs/>
                <w:sz w:val="24"/>
                <w:szCs w:val="24"/>
              </w:rPr>
              <w:t xml:space="preserve"> 2), </w:t>
            </w:r>
            <w:proofErr w:type="spellStart"/>
            <w:r w:rsidRPr="00F575BD">
              <w:rPr>
                <w:rFonts w:ascii="Times New Roman" w:eastAsia="Times New Roman" w:hAnsi="Times New Roman" w:cs="Times New Roman"/>
                <w:bCs/>
                <w:iCs/>
                <w:sz w:val="24"/>
                <w:szCs w:val="24"/>
              </w:rPr>
              <w:t>total</w:t>
            </w:r>
            <w:proofErr w:type="spellEnd"/>
          </w:p>
        </w:tc>
        <w:tc>
          <w:tcPr>
            <w:tcW w:w="711" w:type="pct"/>
            <w:tcBorders>
              <w:top w:val="nil"/>
              <w:left w:val="nil"/>
              <w:bottom w:val="single" w:sz="8" w:space="0" w:color="auto"/>
              <w:right w:val="single" w:sz="8" w:space="0" w:color="auto"/>
            </w:tcBorders>
            <w:shd w:val="clear" w:color="000000" w:fill="F2F2F2"/>
            <w:vAlign w:val="center"/>
            <w:hideMark/>
          </w:tcPr>
          <w:p w:rsidR="00D56159" w:rsidRPr="00D56159" w:rsidRDefault="00D56159" w:rsidP="00D56159">
            <w:pPr>
              <w:spacing w:after="0" w:line="240" w:lineRule="auto"/>
              <w:jc w:val="center"/>
              <w:rPr>
                <w:rFonts w:ascii="Times New Roman" w:eastAsia="Times New Roman" w:hAnsi="Times New Roman" w:cs="Times New Roman"/>
                <w:color w:val="000000"/>
                <w:sz w:val="24"/>
                <w:szCs w:val="24"/>
              </w:rPr>
            </w:pPr>
            <w:r w:rsidRPr="00D56159">
              <w:rPr>
                <w:rFonts w:ascii="Times New Roman" w:eastAsia="Times New Roman" w:hAnsi="Times New Roman" w:cs="Times New Roman"/>
                <w:color w:val="000000"/>
                <w:sz w:val="24"/>
                <w:szCs w:val="24"/>
              </w:rPr>
              <w:t> </w:t>
            </w:r>
          </w:p>
        </w:tc>
        <w:tc>
          <w:tcPr>
            <w:tcW w:w="882" w:type="pct"/>
            <w:gridSpan w:val="2"/>
            <w:tcBorders>
              <w:top w:val="single" w:sz="8" w:space="0" w:color="auto"/>
              <w:left w:val="nil"/>
              <w:bottom w:val="single" w:sz="8" w:space="0" w:color="auto"/>
              <w:right w:val="single" w:sz="8" w:space="0" w:color="000000"/>
            </w:tcBorders>
            <w:shd w:val="clear" w:color="000000" w:fill="F2F2F2"/>
            <w:vAlign w:val="center"/>
            <w:hideMark/>
          </w:tcPr>
          <w:p w:rsidR="00D56159" w:rsidRPr="00D56159" w:rsidRDefault="00D56159" w:rsidP="00D56159">
            <w:pPr>
              <w:spacing w:after="0" w:line="240" w:lineRule="auto"/>
              <w:jc w:val="center"/>
              <w:rPr>
                <w:rFonts w:ascii="Times New Roman" w:eastAsia="Times New Roman" w:hAnsi="Times New Roman" w:cs="Times New Roman"/>
                <w:color w:val="000000"/>
                <w:sz w:val="24"/>
                <w:szCs w:val="24"/>
              </w:rPr>
            </w:pPr>
            <w:r w:rsidRPr="00D56159">
              <w:rPr>
                <w:rFonts w:ascii="Times New Roman" w:eastAsia="Times New Roman" w:hAnsi="Times New Roman" w:cs="Times New Roman"/>
                <w:color w:val="000000"/>
                <w:sz w:val="24"/>
                <w:szCs w:val="24"/>
              </w:rPr>
              <w:t> </w:t>
            </w:r>
          </w:p>
        </w:tc>
        <w:tc>
          <w:tcPr>
            <w:tcW w:w="625" w:type="pct"/>
            <w:tcBorders>
              <w:top w:val="nil"/>
              <w:left w:val="nil"/>
              <w:bottom w:val="single" w:sz="8" w:space="0" w:color="auto"/>
              <w:right w:val="single" w:sz="8" w:space="0" w:color="auto"/>
            </w:tcBorders>
            <w:shd w:val="clear" w:color="000000" w:fill="F2F2F2"/>
            <w:vAlign w:val="center"/>
            <w:hideMark/>
          </w:tcPr>
          <w:p w:rsidR="00D56159" w:rsidRPr="00D56159" w:rsidRDefault="00D56159" w:rsidP="00D56159">
            <w:pPr>
              <w:spacing w:after="0" w:line="240" w:lineRule="auto"/>
              <w:jc w:val="center"/>
              <w:rPr>
                <w:rFonts w:ascii="Times New Roman" w:eastAsia="Times New Roman" w:hAnsi="Times New Roman" w:cs="Times New Roman"/>
                <w:color w:val="000000"/>
                <w:sz w:val="24"/>
                <w:szCs w:val="24"/>
              </w:rPr>
            </w:pPr>
            <w:r w:rsidRPr="00D56159">
              <w:rPr>
                <w:rFonts w:ascii="Times New Roman" w:eastAsia="Times New Roman" w:hAnsi="Times New Roman" w:cs="Times New Roman"/>
                <w:color w:val="000000"/>
                <w:sz w:val="24"/>
                <w:szCs w:val="24"/>
              </w:rPr>
              <w:t>х</w:t>
            </w:r>
          </w:p>
        </w:tc>
        <w:tc>
          <w:tcPr>
            <w:tcW w:w="925" w:type="pct"/>
            <w:tcBorders>
              <w:top w:val="nil"/>
              <w:left w:val="nil"/>
              <w:bottom w:val="single" w:sz="8" w:space="0" w:color="auto"/>
              <w:right w:val="single" w:sz="8" w:space="0" w:color="auto"/>
            </w:tcBorders>
            <w:shd w:val="clear" w:color="000000" w:fill="F2F2F2"/>
            <w:vAlign w:val="center"/>
            <w:hideMark/>
          </w:tcPr>
          <w:p w:rsidR="00D56159" w:rsidRPr="00D56159" w:rsidRDefault="00D56159" w:rsidP="00D56159">
            <w:pPr>
              <w:spacing w:after="0" w:line="240" w:lineRule="auto"/>
              <w:jc w:val="center"/>
              <w:rPr>
                <w:rFonts w:ascii="Times New Roman" w:eastAsia="Times New Roman" w:hAnsi="Times New Roman" w:cs="Times New Roman"/>
                <w:b/>
                <w:bCs/>
                <w:color w:val="000000"/>
                <w:sz w:val="24"/>
                <w:szCs w:val="24"/>
              </w:rPr>
            </w:pPr>
            <w:r w:rsidRPr="00D56159">
              <w:rPr>
                <w:rFonts w:ascii="Times New Roman" w:eastAsia="Times New Roman" w:hAnsi="Times New Roman" w:cs="Times New Roman"/>
                <w:b/>
                <w:bCs/>
                <w:color w:val="000000"/>
                <w:sz w:val="24"/>
                <w:szCs w:val="24"/>
              </w:rPr>
              <w:t>5220000</w:t>
            </w:r>
          </w:p>
        </w:tc>
      </w:tr>
      <w:tr w:rsidR="00D56159" w:rsidRPr="00D56159" w:rsidTr="00D56159">
        <w:trPr>
          <w:trHeight w:val="330"/>
        </w:trPr>
        <w:tc>
          <w:tcPr>
            <w:tcW w:w="306" w:type="pct"/>
            <w:tcBorders>
              <w:top w:val="nil"/>
              <w:left w:val="single" w:sz="8" w:space="0" w:color="auto"/>
              <w:bottom w:val="single" w:sz="8" w:space="0" w:color="auto"/>
              <w:right w:val="single" w:sz="8" w:space="0" w:color="auto"/>
            </w:tcBorders>
            <w:shd w:val="clear" w:color="auto" w:fill="auto"/>
            <w:vAlign w:val="center"/>
            <w:hideMark/>
          </w:tcPr>
          <w:p w:rsidR="00D56159" w:rsidRPr="00D56159" w:rsidRDefault="00D56159" w:rsidP="00D56159">
            <w:pPr>
              <w:spacing w:after="0" w:line="240" w:lineRule="auto"/>
              <w:jc w:val="center"/>
              <w:rPr>
                <w:rFonts w:ascii="Times New Roman" w:eastAsia="Times New Roman" w:hAnsi="Times New Roman" w:cs="Times New Roman"/>
                <w:color w:val="000000"/>
                <w:sz w:val="24"/>
                <w:szCs w:val="24"/>
              </w:rPr>
            </w:pPr>
            <w:r w:rsidRPr="00D56159">
              <w:rPr>
                <w:rFonts w:ascii="Times New Roman" w:eastAsia="Times New Roman" w:hAnsi="Times New Roman" w:cs="Times New Roman"/>
                <w:color w:val="000000"/>
                <w:sz w:val="24"/>
                <w:szCs w:val="24"/>
              </w:rPr>
              <w:t>2.1.</w:t>
            </w:r>
          </w:p>
        </w:tc>
        <w:tc>
          <w:tcPr>
            <w:tcW w:w="1550" w:type="pct"/>
            <w:tcBorders>
              <w:top w:val="nil"/>
              <w:left w:val="nil"/>
              <w:bottom w:val="single" w:sz="8" w:space="0" w:color="auto"/>
              <w:right w:val="single" w:sz="8" w:space="0" w:color="000000"/>
            </w:tcBorders>
            <w:shd w:val="clear" w:color="auto" w:fill="auto"/>
            <w:vAlign w:val="center"/>
            <w:hideMark/>
          </w:tcPr>
          <w:p w:rsidR="00D56159" w:rsidRPr="00D56159" w:rsidRDefault="00D56159" w:rsidP="00D56159">
            <w:pPr>
              <w:spacing w:after="0" w:line="240" w:lineRule="auto"/>
              <w:rPr>
                <w:rFonts w:ascii="Times New Roman" w:eastAsia="Times New Roman" w:hAnsi="Times New Roman" w:cs="Times New Roman"/>
                <w:color w:val="000000"/>
                <w:sz w:val="24"/>
                <w:szCs w:val="24"/>
              </w:rPr>
            </w:pPr>
            <w:r w:rsidRPr="00D56159">
              <w:rPr>
                <w:rFonts w:ascii="Times New Roman" w:eastAsia="Times New Roman" w:hAnsi="Times New Roman" w:cs="Times New Roman"/>
                <w:color w:val="000000"/>
                <w:sz w:val="24"/>
                <w:szCs w:val="24"/>
              </w:rPr>
              <w:t>3D-</w:t>
            </w:r>
            <w:r w:rsidR="000C092E">
              <w:t xml:space="preserve"> </w:t>
            </w:r>
            <w:proofErr w:type="spellStart"/>
            <w:r w:rsidR="000C092E" w:rsidRPr="000C092E">
              <w:rPr>
                <w:rFonts w:ascii="Times New Roman" w:eastAsia="Times New Roman" w:hAnsi="Times New Roman" w:cs="Times New Roman"/>
                <w:color w:val="000000"/>
                <w:sz w:val="24"/>
                <w:szCs w:val="24"/>
              </w:rPr>
              <w:t>Printer</w:t>
            </w:r>
            <w:proofErr w:type="spellEnd"/>
            <w:r w:rsidR="000C092E" w:rsidRPr="000C092E">
              <w:rPr>
                <w:rFonts w:ascii="Times New Roman" w:eastAsia="Times New Roman" w:hAnsi="Times New Roman" w:cs="Times New Roman"/>
                <w:color w:val="000000"/>
                <w:sz w:val="24"/>
                <w:szCs w:val="24"/>
              </w:rPr>
              <w:t xml:space="preserve"> </w:t>
            </w:r>
            <w:r w:rsidRPr="00D56159">
              <w:rPr>
                <w:rFonts w:ascii="Times New Roman" w:eastAsia="Times New Roman" w:hAnsi="Times New Roman" w:cs="Times New Roman"/>
                <w:color w:val="000000"/>
                <w:sz w:val="24"/>
                <w:szCs w:val="24"/>
              </w:rPr>
              <w:t>MAGNUM RX</w:t>
            </w:r>
          </w:p>
        </w:tc>
        <w:tc>
          <w:tcPr>
            <w:tcW w:w="1299" w:type="pct"/>
            <w:gridSpan w:val="2"/>
            <w:tcBorders>
              <w:top w:val="single" w:sz="8" w:space="0" w:color="auto"/>
              <w:left w:val="nil"/>
              <w:bottom w:val="single" w:sz="8" w:space="0" w:color="auto"/>
              <w:right w:val="single" w:sz="8" w:space="0" w:color="000000"/>
            </w:tcBorders>
            <w:shd w:val="clear" w:color="auto" w:fill="auto"/>
            <w:vAlign w:val="center"/>
            <w:hideMark/>
          </w:tcPr>
          <w:p w:rsidR="00D56159" w:rsidRPr="00D56159" w:rsidRDefault="00D56159" w:rsidP="00D56159">
            <w:pPr>
              <w:spacing w:after="0" w:line="240" w:lineRule="auto"/>
              <w:jc w:val="center"/>
              <w:rPr>
                <w:rFonts w:ascii="Times New Roman" w:eastAsia="Times New Roman" w:hAnsi="Times New Roman" w:cs="Times New Roman"/>
                <w:color w:val="000000"/>
                <w:sz w:val="24"/>
                <w:szCs w:val="24"/>
              </w:rPr>
            </w:pPr>
            <w:proofErr w:type="spellStart"/>
            <w:r w:rsidRPr="00D56159">
              <w:rPr>
                <w:rFonts w:ascii="Times New Roman" w:eastAsia="Times New Roman" w:hAnsi="Times New Roman" w:cs="Times New Roman"/>
                <w:color w:val="000000"/>
                <w:sz w:val="24"/>
                <w:szCs w:val="24"/>
              </w:rPr>
              <w:t>шт</w:t>
            </w:r>
            <w:proofErr w:type="spellEnd"/>
          </w:p>
        </w:tc>
        <w:tc>
          <w:tcPr>
            <w:tcW w:w="294" w:type="pct"/>
            <w:tcBorders>
              <w:top w:val="nil"/>
              <w:left w:val="nil"/>
              <w:bottom w:val="single" w:sz="8" w:space="0" w:color="auto"/>
              <w:right w:val="single" w:sz="8" w:space="0" w:color="auto"/>
            </w:tcBorders>
            <w:shd w:val="clear" w:color="auto" w:fill="auto"/>
            <w:vAlign w:val="center"/>
            <w:hideMark/>
          </w:tcPr>
          <w:p w:rsidR="00D56159" w:rsidRPr="00D56159" w:rsidRDefault="00D56159" w:rsidP="00D56159">
            <w:pPr>
              <w:spacing w:after="0" w:line="240" w:lineRule="auto"/>
              <w:jc w:val="center"/>
              <w:rPr>
                <w:rFonts w:ascii="Times New Roman" w:eastAsia="Times New Roman" w:hAnsi="Times New Roman" w:cs="Times New Roman"/>
                <w:color w:val="000000"/>
                <w:sz w:val="24"/>
                <w:szCs w:val="24"/>
              </w:rPr>
            </w:pPr>
            <w:r w:rsidRPr="00D56159">
              <w:rPr>
                <w:rFonts w:ascii="Times New Roman" w:eastAsia="Times New Roman" w:hAnsi="Times New Roman" w:cs="Times New Roman"/>
                <w:color w:val="000000"/>
                <w:sz w:val="24"/>
                <w:szCs w:val="24"/>
              </w:rPr>
              <w:t>1</w:t>
            </w:r>
          </w:p>
        </w:tc>
        <w:tc>
          <w:tcPr>
            <w:tcW w:w="625" w:type="pct"/>
            <w:tcBorders>
              <w:top w:val="nil"/>
              <w:left w:val="nil"/>
              <w:bottom w:val="single" w:sz="8" w:space="0" w:color="auto"/>
              <w:right w:val="single" w:sz="8" w:space="0" w:color="auto"/>
            </w:tcBorders>
            <w:shd w:val="clear" w:color="auto" w:fill="auto"/>
            <w:vAlign w:val="center"/>
            <w:hideMark/>
          </w:tcPr>
          <w:p w:rsidR="00D56159" w:rsidRPr="00D56159" w:rsidRDefault="00D56159" w:rsidP="00D56159">
            <w:pPr>
              <w:spacing w:after="0" w:line="240" w:lineRule="auto"/>
              <w:jc w:val="center"/>
              <w:rPr>
                <w:rFonts w:ascii="Times New Roman" w:eastAsia="Times New Roman" w:hAnsi="Times New Roman" w:cs="Times New Roman"/>
                <w:color w:val="000000"/>
                <w:sz w:val="24"/>
                <w:szCs w:val="24"/>
              </w:rPr>
            </w:pPr>
            <w:r w:rsidRPr="00D56159">
              <w:rPr>
                <w:rFonts w:ascii="Times New Roman" w:eastAsia="Times New Roman" w:hAnsi="Times New Roman" w:cs="Times New Roman"/>
                <w:color w:val="000000"/>
                <w:sz w:val="24"/>
                <w:szCs w:val="24"/>
              </w:rPr>
              <w:t>5020</w:t>
            </w:r>
          </w:p>
        </w:tc>
        <w:tc>
          <w:tcPr>
            <w:tcW w:w="925" w:type="pct"/>
            <w:tcBorders>
              <w:top w:val="nil"/>
              <w:left w:val="nil"/>
              <w:bottom w:val="single" w:sz="8" w:space="0" w:color="auto"/>
              <w:right w:val="single" w:sz="8" w:space="0" w:color="auto"/>
            </w:tcBorders>
            <w:shd w:val="clear" w:color="auto" w:fill="auto"/>
            <w:vAlign w:val="center"/>
            <w:hideMark/>
          </w:tcPr>
          <w:p w:rsidR="00D56159" w:rsidRPr="00D56159" w:rsidRDefault="00D56159" w:rsidP="00D56159">
            <w:pPr>
              <w:spacing w:after="0" w:line="240" w:lineRule="auto"/>
              <w:jc w:val="center"/>
              <w:rPr>
                <w:rFonts w:ascii="Times New Roman" w:eastAsia="Times New Roman" w:hAnsi="Times New Roman" w:cs="Times New Roman"/>
                <w:color w:val="000000"/>
                <w:sz w:val="24"/>
                <w:szCs w:val="24"/>
              </w:rPr>
            </w:pPr>
            <w:r w:rsidRPr="00D56159">
              <w:rPr>
                <w:rFonts w:ascii="Times New Roman" w:eastAsia="Times New Roman" w:hAnsi="Times New Roman" w:cs="Times New Roman"/>
                <w:color w:val="000000"/>
                <w:sz w:val="24"/>
                <w:szCs w:val="24"/>
              </w:rPr>
              <w:t>5020000</w:t>
            </w:r>
          </w:p>
        </w:tc>
      </w:tr>
      <w:tr w:rsidR="00D56159" w:rsidRPr="00D56159" w:rsidTr="00D56159">
        <w:trPr>
          <w:trHeight w:val="330"/>
        </w:trPr>
        <w:tc>
          <w:tcPr>
            <w:tcW w:w="306" w:type="pct"/>
            <w:tcBorders>
              <w:top w:val="nil"/>
              <w:left w:val="single" w:sz="8" w:space="0" w:color="auto"/>
              <w:bottom w:val="single" w:sz="8" w:space="0" w:color="auto"/>
              <w:right w:val="single" w:sz="8" w:space="0" w:color="auto"/>
            </w:tcBorders>
            <w:shd w:val="clear" w:color="auto" w:fill="auto"/>
            <w:noWrap/>
            <w:vAlign w:val="center"/>
            <w:hideMark/>
          </w:tcPr>
          <w:p w:rsidR="00D56159" w:rsidRPr="00D56159" w:rsidRDefault="00D56159" w:rsidP="00D56159">
            <w:pPr>
              <w:spacing w:after="0" w:line="240" w:lineRule="auto"/>
              <w:jc w:val="center"/>
              <w:rPr>
                <w:rFonts w:ascii="Times New Roman" w:eastAsia="Times New Roman" w:hAnsi="Times New Roman" w:cs="Times New Roman"/>
                <w:color w:val="000000"/>
                <w:sz w:val="24"/>
                <w:szCs w:val="24"/>
              </w:rPr>
            </w:pPr>
            <w:r w:rsidRPr="00D56159">
              <w:rPr>
                <w:rFonts w:ascii="Times New Roman" w:eastAsia="Times New Roman" w:hAnsi="Times New Roman" w:cs="Times New Roman"/>
                <w:color w:val="000000"/>
                <w:sz w:val="24"/>
                <w:szCs w:val="24"/>
              </w:rPr>
              <w:t>2.2.</w:t>
            </w:r>
          </w:p>
        </w:tc>
        <w:tc>
          <w:tcPr>
            <w:tcW w:w="1550" w:type="pct"/>
            <w:tcBorders>
              <w:top w:val="nil"/>
              <w:left w:val="nil"/>
              <w:bottom w:val="single" w:sz="8" w:space="0" w:color="auto"/>
              <w:right w:val="single" w:sz="8" w:space="0" w:color="auto"/>
            </w:tcBorders>
            <w:shd w:val="clear" w:color="auto" w:fill="auto"/>
            <w:noWrap/>
            <w:vAlign w:val="center"/>
            <w:hideMark/>
          </w:tcPr>
          <w:p w:rsidR="00D56159" w:rsidRPr="00D56159" w:rsidRDefault="00D56159" w:rsidP="00D56159">
            <w:pPr>
              <w:spacing w:after="0" w:line="240" w:lineRule="auto"/>
              <w:rPr>
                <w:rFonts w:ascii="Times New Roman" w:eastAsia="Times New Roman" w:hAnsi="Times New Roman" w:cs="Times New Roman"/>
                <w:color w:val="000000"/>
                <w:sz w:val="24"/>
                <w:szCs w:val="24"/>
              </w:rPr>
            </w:pPr>
            <w:r w:rsidRPr="00D56159">
              <w:rPr>
                <w:rFonts w:ascii="Times New Roman" w:eastAsia="Times New Roman" w:hAnsi="Times New Roman" w:cs="Times New Roman"/>
                <w:color w:val="000000"/>
                <w:sz w:val="24"/>
                <w:szCs w:val="24"/>
              </w:rPr>
              <w:t> </w:t>
            </w:r>
            <w:proofErr w:type="spellStart"/>
            <w:r w:rsidR="000C092E" w:rsidRPr="000C092E">
              <w:rPr>
                <w:rFonts w:ascii="Times New Roman" w:eastAsia="Times New Roman" w:hAnsi="Times New Roman" w:cs="Times New Roman"/>
                <w:color w:val="000000"/>
                <w:sz w:val="24"/>
                <w:szCs w:val="24"/>
              </w:rPr>
              <w:t>Material</w:t>
            </w:r>
            <w:proofErr w:type="spellEnd"/>
            <w:r w:rsidR="000C092E" w:rsidRPr="000C092E">
              <w:rPr>
                <w:rFonts w:ascii="Times New Roman" w:eastAsia="Times New Roman" w:hAnsi="Times New Roman" w:cs="Times New Roman"/>
                <w:color w:val="000000"/>
                <w:sz w:val="24"/>
                <w:szCs w:val="24"/>
              </w:rPr>
              <w:t xml:space="preserve"> </w:t>
            </w:r>
            <w:proofErr w:type="spellStart"/>
            <w:r w:rsidR="000C092E" w:rsidRPr="000C092E">
              <w:rPr>
                <w:rFonts w:ascii="Times New Roman" w:eastAsia="Times New Roman" w:hAnsi="Times New Roman" w:cs="Times New Roman"/>
                <w:color w:val="000000"/>
                <w:sz w:val="24"/>
                <w:szCs w:val="24"/>
              </w:rPr>
              <w:t>for</w:t>
            </w:r>
            <w:proofErr w:type="spellEnd"/>
            <w:r w:rsidR="000C092E" w:rsidRPr="000C092E">
              <w:rPr>
                <w:rFonts w:ascii="Times New Roman" w:eastAsia="Times New Roman" w:hAnsi="Times New Roman" w:cs="Times New Roman"/>
                <w:color w:val="000000"/>
                <w:sz w:val="24"/>
                <w:szCs w:val="24"/>
              </w:rPr>
              <w:t xml:space="preserve"> </w:t>
            </w:r>
            <w:r w:rsidRPr="00D56159">
              <w:rPr>
                <w:rFonts w:ascii="Times New Roman" w:eastAsia="Times New Roman" w:hAnsi="Times New Roman" w:cs="Times New Roman"/>
                <w:color w:val="000000"/>
                <w:sz w:val="24"/>
                <w:szCs w:val="24"/>
              </w:rPr>
              <w:t>3D</w:t>
            </w:r>
          </w:p>
        </w:tc>
        <w:tc>
          <w:tcPr>
            <w:tcW w:w="1299" w:type="pct"/>
            <w:gridSpan w:val="2"/>
            <w:tcBorders>
              <w:top w:val="single" w:sz="8" w:space="0" w:color="auto"/>
              <w:left w:val="nil"/>
              <w:bottom w:val="single" w:sz="8" w:space="0" w:color="auto"/>
              <w:right w:val="single" w:sz="8" w:space="0" w:color="000000"/>
            </w:tcBorders>
            <w:shd w:val="clear" w:color="auto" w:fill="auto"/>
            <w:noWrap/>
            <w:vAlign w:val="center"/>
            <w:hideMark/>
          </w:tcPr>
          <w:p w:rsidR="00D56159" w:rsidRPr="00D56159" w:rsidRDefault="00D56159" w:rsidP="00D56159">
            <w:pPr>
              <w:spacing w:after="0" w:line="240" w:lineRule="auto"/>
              <w:jc w:val="center"/>
              <w:rPr>
                <w:rFonts w:ascii="Times New Roman" w:eastAsia="Times New Roman" w:hAnsi="Times New Roman" w:cs="Times New Roman"/>
                <w:color w:val="000000"/>
                <w:sz w:val="24"/>
                <w:szCs w:val="24"/>
              </w:rPr>
            </w:pPr>
            <w:r w:rsidRPr="00D56159">
              <w:rPr>
                <w:rFonts w:ascii="Times New Roman" w:eastAsia="Times New Roman" w:hAnsi="Times New Roman" w:cs="Times New Roman"/>
                <w:color w:val="000000"/>
                <w:sz w:val="24"/>
                <w:szCs w:val="24"/>
              </w:rPr>
              <w:t>литр</w:t>
            </w:r>
          </w:p>
        </w:tc>
        <w:tc>
          <w:tcPr>
            <w:tcW w:w="294" w:type="pct"/>
            <w:tcBorders>
              <w:top w:val="nil"/>
              <w:left w:val="nil"/>
              <w:bottom w:val="single" w:sz="8" w:space="0" w:color="auto"/>
              <w:right w:val="single" w:sz="8" w:space="0" w:color="auto"/>
            </w:tcBorders>
            <w:shd w:val="clear" w:color="auto" w:fill="auto"/>
            <w:noWrap/>
            <w:vAlign w:val="center"/>
            <w:hideMark/>
          </w:tcPr>
          <w:p w:rsidR="00D56159" w:rsidRPr="00D56159" w:rsidRDefault="00D56159" w:rsidP="00D56159">
            <w:pPr>
              <w:spacing w:after="0" w:line="240" w:lineRule="auto"/>
              <w:jc w:val="center"/>
              <w:rPr>
                <w:rFonts w:ascii="Times New Roman" w:eastAsia="Times New Roman" w:hAnsi="Times New Roman" w:cs="Times New Roman"/>
                <w:color w:val="000000"/>
                <w:sz w:val="24"/>
                <w:szCs w:val="24"/>
              </w:rPr>
            </w:pPr>
            <w:r w:rsidRPr="00D56159">
              <w:rPr>
                <w:rFonts w:ascii="Times New Roman" w:eastAsia="Times New Roman" w:hAnsi="Times New Roman" w:cs="Times New Roman"/>
                <w:color w:val="000000"/>
                <w:sz w:val="24"/>
                <w:szCs w:val="24"/>
              </w:rPr>
              <w:t>100</w:t>
            </w:r>
          </w:p>
        </w:tc>
        <w:tc>
          <w:tcPr>
            <w:tcW w:w="625" w:type="pct"/>
            <w:tcBorders>
              <w:top w:val="nil"/>
              <w:left w:val="nil"/>
              <w:bottom w:val="single" w:sz="8" w:space="0" w:color="auto"/>
              <w:right w:val="single" w:sz="8" w:space="0" w:color="auto"/>
            </w:tcBorders>
            <w:shd w:val="clear" w:color="auto" w:fill="auto"/>
            <w:noWrap/>
            <w:vAlign w:val="center"/>
            <w:hideMark/>
          </w:tcPr>
          <w:p w:rsidR="00D56159" w:rsidRPr="00D56159" w:rsidRDefault="00D56159" w:rsidP="00D56159">
            <w:pPr>
              <w:spacing w:after="0" w:line="240" w:lineRule="auto"/>
              <w:jc w:val="center"/>
              <w:rPr>
                <w:rFonts w:ascii="Times New Roman" w:eastAsia="Times New Roman" w:hAnsi="Times New Roman" w:cs="Times New Roman"/>
                <w:color w:val="000000"/>
                <w:sz w:val="24"/>
                <w:szCs w:val="24"/>
              </w:rPr>
            </w:pPr>
            <w:r w:rsidRPr="00D56159">
              <w:rPr>
                <w:rFonts w:ascii="Times New Roman" w:eastAsia="Times New Roman" w:hAnsi="Times New Roman" w:cs="Times New Roman"/>
                <w:color w:val="000000"/>
                <w:sz w:val="24"/>
                <w:szCs w:val="24"/>
              </w:rPr>
              <w:t>5</w:t>
            </w:r>
          </w:p>
        </w:tc>
        <w:tc>
          <w:tcPr>
            <w:tcW w:w="925" w:type="pct"/>
            <w:tcBorders>
              <w:top w:val="nil"/>
              <w:left w:val="nil"/>
              <w:bottom w:val="single" w:sz="8" w:space="0" w:color="auto"/>
              <w:right w:val="single" w:sz="8" w:space="0" w:color="auto"/>
            </w:tcBorders>
            <w:shd w:val="clear" w:color="auto" w:fill="auto"/>
            <w:vAlign w:val="center"/>
            <w:hideMark/>
          </w:tcPr>
          <w:p w:rsidR="00D56159" w:rsidRPr="00D56159" w:rsidRDefault="00D56159" w:rsidP="00D56159">
            <w:pPr>
              <w:spacing w:after="0" w:line="240" w:lineRule="auto"/>
              <w:jc w:val="center"/>
              <w:rPr>
                <w:rFonts w:ascii="Times New Roman" w:eastAsia="Times New Roman" w:hAnsi="Times New Roman" w:cs="Times New Roman"/>
                <w:color w:val="000000"/>
                <w:sz w:val="24"/>
                <w:szCs w:val="24"/>
              </w:rPr>
            </w:pPr>
            <w:r w:rsidRPr="00D56159">
              <w:rPr>
                <w:rFonts w:ascii="Times New Roman" w:eastAsia="Times New Roman" w:hAnsi="Times New Roman" w:cs="Times New Roman"/>
                <w:color w:val="000000"/>
                <w:sz w:val="24"/>
                <w:szCs w:val="24"/>
              </w:rPr>
              <w:t>200000</w:t>
            </w:r>
          </w:p>
        </w:tc>
      </w:tr>
      <w:tr w:rsidR="00D56159" w:rsidRPr="00D56159" w:rsidTr="00D56159">
        <w:trPr>
          <w:trHeight w:val="330"/>
        </w:trPr>
        <w:tc>
          <w:tcPr>
            <w:tcW w:w="306" w:type="pct"/>
            <w:tcBorders>
              <w:top w:val="nil"/>
              <w:left w:val="single" w:sz="8" w:space="0" w:color="auto"/>
              <w:bottom w:val="single" w:sz="8" w:space="0" w:color="auto"/>
              <w:right w:val="single" w:sz="8" w:space="0" w:color="auto"/>
            </w:tcBorders>
            <w:shd w:val="clear" w:color="000000" w:fill="F2F2F2"/>
            <w:noWrap/>
            <w:vAlign w:val="center"/>
            <w:hideMark/>
          </w:tcPr>
          <w:p w:rsidR="00D56159" w:rsidRPr="00D56159" w:rsidRDefault="00D56159" w:rsidP="00D56159">
            <w:pPr>
              <w:spacing w:after="0" w:line="240" w:lineRule="auto"/>
              <w:rPr>
                <w:rFonts w:ascii="Times New Roman" w:eastAsia="Times New Roman" w:hAnsi="Times New Roman" w:cs="Times New Roman"/>
                <w:color w:val="000000"/>
                <w:sz w:val="24"/>
                <w:szCs w:val="24"/>
              </w:rPr>
            </w:pPr>
            <w:r w:rsidRPr="00D56159">
              <w:rPr>
                <w:rFonts w:ascii="Times New Roman" w:eastAsia="Times New Roman" w:hAnsi="Times New Roman" w:cs="Times New Roman"/>
                <w:color w:val="000000"/>
                <w:sz w:val="24"/>
                <w:szCs w:val="24"/>
              </w:rPr>
              <w:t>3.</w:t>
            </w:r>
          </w:p>
        </w:tc>
        <w:tc>
          <w:tcPr>
            <w:tcW w:w="1550" w:type="pct"/>
            <w:tcBorders>
              <w:top w:val="nil"/>
              <w:left w:val="nil"/>
              <w:bottom w:val="single" w:sz="8" w:space="0" w:color="auto"/>
              <w:right w:val="single" w:sz="8" w:space="0" w:color="000000"/>
            </w:tcBorders>
            <w:shd w:val="clear" w:color="000000" w:fill="F2F2F2"/>
            <w:noWrap/>
            <w:vAlign w:val="center"/>
            <w:hideMark/>
          </w:tcPr>
          <w:p w:rsidR="00D56159" w:rsidRPr="00D56159" w:rsidRDefault="000C092E" w:rsidP="00D56159">
            <w:pPr>
              <w:spacing w:after="0" w:line="240" w:lineRule="auto"/>
              <w:rPr>
                <w:rFonts w:ascii="Times New Roman" w:eastAsia="Times New Roman" w:hAnsi="Times New Roman" w:cs="Times New Roman"/>
                <w:color w:val="000000"/>
                <w:sz w:val="24"/>
                <w:szCs w:val="24"/>
              </w:rPr>
            </w:pPr>
            <w:r w:rsidRPr="00F575BD">
              <w:rPr>
                <w:rFonts w:ascii="Times New Roman" w:eastAsia="Times New Roman" w:hAnsi="Times New Roman" w:cs="Times New Roman"/>
                <w:bCs/>
                <w:iCs/>
                <w:sz w:val="24"/>
                <w:szCs w:val="24"/>
              </w:rPr>
              <w:t>2025 (</w:t>
            </w:r>
            <w:proofErr w:type="spellStart"/>
            <w:r w:rsidRPr="00F575BD">
              <w:rPr>
                <w:rFonts w:ascii="Times New Roman" w:eastAsia="Times New Roman" w:hAnsi="Times New Roman" w:cs="Times New Roman"/>
                <w:bCs/>
                <w:iCs/>
                <w:sz w:val="24"/>
                <w:szCs w:val="24"/>
              </w:rPr>
              <w:t>year</w:t>
            </w:r>
            <w:proofErr w:type="spellEnd"/>
            <w:r w:rsidRPr="00F575BD">
              <w:rPr>
                <w:rFonts w:ascii="Times New Roman" w:eastAsia="Times New Roman" w:hAnsi="Times New Roman" w:cs="Times New Roman"/>
                <w:bCs/>
                <w:iCs/>
                <w:sz w:val="24"/>
                <w:szCs w:val="24"/>
              </w:rPr>
              <w:t xml:space="preserve"> 3), </w:t>
            </w:r>
            <w:proofErr w:type="spellStart"/>
            <w:r w:rsidRPr="00F575BD">
              <w:rPr>
                <w:rFonts w:ascii="Times New Roman" w:eastAsia="Times New Roman" w:hAnsi="Times New Roman" w:cs="Times New Roman"/>
                <w:bCs/>
                <w:iCs/>
                <w:sz w:val="24"/>
                <w:szCs w:val="24"/>
              </w:rPr>
              <w:t>total</w:t>
            </w:r>
            <w:proofErr w:type="spellEnd"/>
          </w:p>
        </w:tc>
        <w:tc>
          <w:tcPr>
            <w:tcW w:w="711" w:type="pct"/>
            <w:tcBorders>
              <w:top w:val="nil"/>
              <w:left w:val="nil"/>
              <w:bottom w:val="single" w:sz="8" w:space="0" w:color="auto"/>
              <w:right w:val="single" w:sz="8" w:space="0" w:color="auto"/>
            </w:tcBorders>
            <w:shd w:val="clear" w:color="000000" w:fill="F2F2F2"/>
            <w:vAlign w:val="center"/>
            <w:hideMark/>
          </w:tcPr>
          <w:p w:rsidR="00D56159" w:rsidRPr="00D56159" w:rsidRDefault="00D56159" w:rsidP="00D56159">
            <w:pPr>
              <w:spacing w:after="0" w:line="240" w:lineRule="auto"/>
              <w:jc w:val="center"/>
              <w:rPr>
                <w:rFonts w:ascii="Times New Roman" w:eastAsia="Times New Roman" w:hAnsi="Times New Roman" w:cs="Times New Roman"/>
                <w:color w:val="000000"/>
                <w:sz w:val="24"/>
                <w:szCs w:val="24"/>
              </w:rPr>
            </w:pPr>
            <w:r w:rsidRPr="00D56159">
              <w:rPr>
                <w:rFonts w:ascii="Times New Roman" w:eastAsia="Times New Roman" w:hAnsi="Times New Roman" w:cs="Times New Roman"/>
                <w:color w:val="000000"/>
                <w:sz w:val="24"/>
                <w:szCs w:val="24"/>
              </w:rPr>
              <w:t> </w:t>
            </w:r>
          </w:p>
        </w:tc>
        <w:tc>
          <w:tcPr>
            <w:tcW w:w="882" w:type="pct"/>
            <w:gridSpan w:val="2"/>
            <w:tcBorders>
              <w:top w:val="single" w:sz="8" w:space="0" w:color="auto"/>
              <w:left w:val="nil"/>
              <w:bottom w:val="single" w:sz="8" w:space="0" w:color="auto"/>
              <w:right w:val="single" w:sz="8" w:space="0" w:color="000000"/>
            </w:tcBorders>
            <w:shd w:val="clear" w:color="000000" w:fill="F2F2F2"/>
            <w:noWrap/>
            <w:vAlign w:val="center"/>
            <w:hideMark/>
          </w:tcPr>
          <w:p w:rsidR="00D56159" w:rsidRPr="00D56159" w:rsidRDefault="00D56159" w:rsidP="00D56159">
            <w:pPr>
              <w:spacing w:after="0" w:line="240" w:lineRule="auto"/>
              <w:jc w:val="center"/>
              <w:rPr>
                <w:rFonts w:ascii="Times New Roman" w:eastAsia="Times New Roman" w:hAnsi="Times New Roman" w:cs="Times New Roman"/>
                <w:color w:val="000000"/>
                <w:sz w:val="24"/>
                <w:szCs w:val="24"/>
              </w:rPr>
            </w:pPr>
            <w:r w:rsidRPr="00D56159">
              <w:rPr>
                <w:rFonts w:ascii="Times New Roman" w:eastAsia="Times New Roman" w:hAnsi="Times New Roman" w:cs="Times New Roman"/>
                <w:color w:val="000000"/>
                <w:sz w:val="24"/>
                <w:szCs w:val="24"/>
              </w:rPr>
              <w:t> </w:t>
            </w:r>
          </w:p>
        </w:tc>
        <w:tc>
          <w:tcPr>
            <w:tcW w:w="625" w:type="pct"/>
            <w:tcBorders>
              <w:top w:val="nil"/>
              <w:left w:val="nil"/>
              <w:bottom w:val="single" w:sz="8" w:space="0" w:color="auto"/>
              <w:right w:val="single" w:sz="8" w:space="0" w:color="auto"/>
            </w:tcBorders>
            <w:shd w:val="clear" w:color="000000" w:fill="F2F2F2"/>
            <w:noWrap/>
            <w:vAlign w:val="center"/>
            <w:hideMark/>
          </w:tcPr>
          <w:p w:rsidR="00D56159" w:rsidRPr="00D56159" w:rsidRDefault="00D56159" w:rsidP="00D56159">
            <w:pPr>
              <w:spacing w:after="0" w:line="240" w:lineRule="auto"/>
              <w:jc w:val="center"/>
              <w:rPr>
                <w:rFonts w:ascii="Times New Roman" w:eastAsia="Times New Roman" w:hAnsi="Times New Roman" w:cs="Times New Roman"/>
                <w:color w:val="000000"/>
                <w:sz w:val="24"/>
                <w:szCs w:val="24"/>
              </w:rPr>
            </w:pPr>
            <w:r w:rsidRPr="00D56159">
              <w:rPr>
                <w:rFonts w:ascii="Times New Roman" w:eastAsia="Times New Roman" w:hAnsi="Times New Roman" w:cs="Times New Roman"/>
                <w:color w:val="000000"/>
                <w:sz w:val="24"/>
                <w:szCs w:val="24"/>
              </w:rPr>
              <w:t>х</w:t>
            </w:r>
          </w:p>
        </w:tc>
        <w:tc>
          <w:tcPr>
            <w:tcW w:w="925" w:type="pct"/>
            <w:tcBorders>
              <w:top w:val="nil"/>
              <w:left w:val="nil"/>
              <w:bottom w:val="single" w:sz="8" w:space="0" w:color="auto"/>
              <w:right w:val="single" w:sz="8" w:space="0" w:color="auto"/>
            </w:tcBorders>
            <w:shd w:val="clear" w:color="000000" w:fill="F2F2F2"/>
            <w:vAlign w:val="center"/>
            <w:hideMark/>
          </w:tcPr>
          <w:p w:rsidR="00D56159" w:rsidRPr="00D56159" w:rsidRDefault="00D56159" w:rsidP="00D56159">
            <w:pPr>
              <w:spacing w:after="0" w:line="240" w:lineRule="auto"/>
              <w:jc w:val="center"/>
              <w:rPr>
                <w:rFonts w:ascii="Times New Roman" w:eastAsia="Times New Roman" w:hAnsi="Times New Roman" w:cs="Times New Roman"/>
                <w:b/>
                <w:color w:val="000000"/>
                <w:sz w:val="24"/>
                <w:szCs w:val="24"/>
              </w:rPr>
            </w:pPr>
            <w:r w:rsidRPr="00D56159">
              <w:rPr>
                <w:rFonts w:ascii="Times New Roman" w:eastAsia="Times New Roman" w:hAnsi="Times New Roman" w:cs="Times New Roman"/>
                <w:b/>
                <w:color w:val="000000"/>
                <w:sz w:val="24"/>
                <w:szCs w:val="24"/>
              </w:rPr>
              <w:t>500000</w:t>
            </w:r>
          </w:p>
        </w:tc>
      </w:tr>
      <w:tr w:rsidR="00D56159" w:rsidRPr="00D56159" w:rsidTr="00D56159">
        <w:trPr>
          <w:trHeight w:val="330"/>
        </w:trPr>
        <w:tc>
          <w:tcPr>
            <w:tcW w:w="306" w:type="pct"/>
            <w:tcBorders>
              <w:top w:val="nil"/>
              <w:left w:val="single" w:sz="8" w:space="0" w:color="auto"/>
              <w:bottom w:val="single" w:sz="8" w:space="0" w:color="auto"/>
              <w:right w:val="single" w:sz="8" w:space="0" w:color="auto"/>
            </w:tcBorders>
            <w:shd w:val="clear" w:color="auto" w:fill="auto"/>
            <w:noWrap/>
            <w:vAlign w:val="center"/>
            <w:hideMark/>
          </w:tcPr>
          <w:p w:rsidR="00D56159" w:rsidRPr="00D56159" w:rsidRDefault="00D56159" w:rsidP="00D56159">
            <w:pPr>
              <w:spacing w:after="0" w:line="240" w:lineRule="auto"/>
              <w:jc w:val="center"/>
              <w:rPr>
                <w:rFonts w:ascii="Times New Roman" w:eastAsia="Times New Roman" w:hAnsi="Times New Roman" w:cs="Times New Roman"/>
                <w:color w:val="000000"/>
                <w:sz w:val="24"/>
                <w:szCs w:val="24"/>
              </w:rPr>
            </w:pPr>
            <w:r w:rsidRPr="00D56159">
              <w:rPr>
                <w:rFonts w:ascii="Times New Roman" w:eastAsia="Times New Roman" w:hAnsi="Times New Roman" w:cs="Times New Roman"/>
                <w:color w:val="000000"/>
                <w:sz w:val="24"/>
                <w:szCs w:val="24"/>
              </w:rPr>
              <w:t>3.1.</w:t>
            </w:r>
          </w:p>
        </w:tc>
        <w:tc>
          <w:tcPr>
            <w:tcW w:w="1550" w:type="pct"/>
            <w:tcBorders>
              <w:top w:val="nil"/>
              <w:left w:val="nil"/>
              <w:bottom w:val="single" w:sz="8" w:space="0" w:color="auto"/>
              <w:right w:val="single" w:sz="8" w:space="0" w:color="000000"/>
            </w:tcBorders>
            <w:shd w:val="clear" w:color="auto" w:fill="auto"/>
            <w:noWrap/>
            <w:vAlign w:val="center"/>
            <w:hideMark/>
          </w:tcPr>
          <w:p w:rsidR="00D56159" w:rsidRPr="00D56159" w:rsidRDefault="00D56159" w:rsidP="00D56159">
            <w:pPr>
              <w:spacing w:after="0" w:line="240" w:lineRule="auto"/>
              <w:rPr>
                <w:rFonts w:ascii="Times New Roman" w:eastAsia="Times New Roman" w:hAnsi="Times New Roman" w:cs="Times New Roman"/>
                <w:color w:val="000000"/>
                <w:sz w:val="24"/>
                <w:szCs w:val="24"/>
              </w:rPr>
            </w:pPr>
            <w:r w:rsidRPr="00D56159">
              <w:rPr>
                <w:rFonts w:ascii="Times New Roman" w:eastAsia="Times New Roman" w:hAnsi="Times New Roman" w:cs="Times New Roman"/>
                <w:color w:val="000000"/>
                <w:sz w:val="24"/>
                <w:szCs w:val="24"/>
              </w:rPr>
              <w:t> </w:t>
            </w:r>
            <w:proofErr w:type="spellStart"/>
            <w:r w:rsidR="000C092E" w:rsidRPr="000C092E">
              <w:rPr>
                <w:rFonts w:ascii="Times New Roman" w:eastAsia="Times New Roman" w:hAnsi="Times New Roman" w:cs="Times New Roman"/>
                <w:color w:val="000000"/>
                <w:sz w:val="24"/>
                <w:szCs w:val="24"/>
              </w:rPr>
              <w:t>Material</w:t>
            </w:r>
            <w:proofErr w:type="spellEnd"/>
            <w:r w:rsidR="000C092E" w:rsidRPr="000C092E">
              <w:rPr>
                <w:rFonts w:ascii="Times New Roman" w:eastAsia="Times New Roman" w:hAnsi="Times New Roman" w:cs="Times New Roman"/>
                <w:color w:val="000000"/>
                <w:sz w:val="24"/>
                <w:szCs w:val="24"/>
              </w:rPr>
              <w:t xml:space="preserve"> </w:t>
            </w:r>
            <w:proofErr w:type="spellStart"/>
            <w:r w:rsidR="000C092E" w:rsidRPr="000C092E">
              <w:rPr>
                <w:rFonts w:ascii="Times New Roman" w:eastAsia="Times New Roman" w:hAnsi="Times New Roman" w:cs="Times New Roman"/>
                <w:color w:val="000000"/>
                <w:sz w:val="24"/>
                <w:szCs w:val="24"/>
              </w:rPr>
              <w:t>for</w:t>
            </w:r>
            <w:proofErr w:type="spellEnd"/>
            <w:r w:rsidR="000C092E" w:rsidRPr="000C092E">
              <w:rPr>
                <w:rFonts w:ascii="Times New Roman" w:eastAsia="Times New Roman" w:hAnsi="Times New Roman" w:cs="Times New Roman"/>
                <w:color w:val="000000"/>
                <w:sz w:val="24"/>
                <w:szCs w:val="24"/>
              </w:rPr>
              <w:t xml:space="preserve"> </w:t>
            </w:r>
            <w:r w:rsidRPr="00D56159">
              <w:rPr>
                <w:rFonts w:ascii="Times New Roman" w:eastAsia="Times New Roman" w:hAnsi="Times New Roman" w:cs="Times New Roman"/>
                <w:color w:val="000000"/>
                <w:sz w:val="24"/>
                <w:szCs w:val="24"/>
              </w:rPr>
              <w:t>3D</w:t>
            </w:r>
          </w:p>
        </w:tc>
        <w:tc>
          <w:tcPr>
            <w:tcW w:w="1299" w:type="pct"/>
            <w:gridSpan w:val="2"/>
            <w:tcBorders>
              <w:top w:val="single" w:sz="8" w:space="0" w:color="auto"/>
              <w:left w:val="nil"/>
              <w:bottom w:val="single" w:sz="8" w:space="0" w:color="auto"/>
              <w:right w:val="single" w:sz="8" w:space="0" w:color="000000"/>
            </w:tcBorders>
            <w:shd w:val="clear" w:color="auto" w:fill="auto"/>
            <w:noWrap/>
            <w:vAlign w:val="center"/>
            <w:hideMark/>
          </w:tcPr>
          <w:p w:rsidR="00D56159" w:rsidRPr="00D56159" w:rsidRDefault="00D56159" w:rsidP="00D56159">
            <w:pPr>
              <w:spacing w:after="0" w:line="240" w:lineRule="auto"/>
              <w:jc w:val="center"/>
              <w:rPr>
                <w:rFonts w:ascii="Times New Roman" w:eastAsia="Times New Roman" w:hAnsi="Times New Roman" w:cs="Times New Roman"/>
                <w:color w:val="000000"/>
                <w:sz w:val="24"/>
                <w:szCs w:val="24"/>
              </w:rPr>
            </w:pPr>
            <w:r w:rsidRPr="00D56159">
              <w:rPr>
                <w:rFonts w:ascii="Times New Roman" w:eastAsia="Times New Roman" w:hAnsi="Times New Roman" w:cs="Times New Roman"/>
                <w:color w:val="000000"/>
                <w:sz w:val="24"/>
                <w:szCs w:val="24"/>
              </w:rPr>
              <w:t>литр</w:t>
            </w:r>
          </w:p>
        </w:tc>
        <w:tc>
          <w:tcPr>
            <w:tcW w:w="294" w:type="pct"/>
            <w:tcBorders>
              <w:top w:val="nil"/>
              <w:left w:val="nil"/>
              <w:bottom w:val="single" w:sz="8" w:space="0" w:color="auto"/>
              <w:right w:val="single" w:sz="8" w:space="0" w:color="auto"/>
            </w:tcBorders>
            <w:shd w:val="clear" w:color="auto" w:fill="auto"/>
            <w:noWrap/>
            <w:vAlign w:val="center"/>
            <w:hideMark/>
          </w:tcPr>
          <w:p w:rsidR="00D56159" w:rsidRPr="00D56159" w:rsidRDefault="00D56159" w:rsidP="00D56159">
            <w:pPr>
              <w:spacing w:after="0" w:line="240" w:lineRule="auto"/>
              <w:jc w:val="center"/>
              <w:rPr>
                <w:rFonts w:ascii="Times New Roman" w:eastAsia="Times New Roman" w:hAnsi="Times New Roman" w:cs="Times New Roman"/>
                <w:color w:val="000000"/>
                <w:sz w:val="24"/>
                <w:szCs w:val="24"/>
              </w:rPr>
            </w:pPr>
            <w:r w:rsidRPr="00D56159">
              <w:rPr>
                <w:rFonts w:ascii="Times New Roman" w:eastAsia="Times New Roman" w:hAnsi="Times New Roman" w:cs="Times New Roman"/>
                <w:color w:val="000000"/>
                <w:sz w:val="24"/>
                <w:szCs w:val="24"/>
              </w:rPr>
              <w:t>100</w:t>
            </w:r>
          </w:p>
        </w:tc>
        <w:tc>
          <w:tcPr>
            <w:tcW w:w="625" w:type="pct"/>
            <w:tcBorders>
              <w:top w:val="nil"/>
              <w:left w:val="nil"/>
              <w:bottom w:val="single" w:sz="8" w:space="0" w:color="auto"/>
              <w:right w:val="single" w:sz="8" w:space="0" w:color="auto"/>
            </w:tcBorders>
            <w:shd w:val="clear" w:color="auto" w:fill="auto"/>
            <w:noWrap/>
            <w:vAlign w:val="center"/>
            <w:hideMark/>
          </w:tcPr>
          <w:p w:rsidR="00D56159" w:rsidRPr="00D56159" w:rsidRDefault="00D56159" w:rsidP="00D56159">
            <w:pPr>
              <w:spacing w:after="0" w:line="240" w:lineRule="auto"/>
              <w:jc w:val="center"/>
              <w:rPr>
                <w:rFonts w:ascii="Times New Roman" w:eastAsia="Times New Roman" w:hAnsi="Times New Roman" w:cs="Times New Roman"/>
                <w:color w:val="000000"/>
                <w:sz w:val="24"/>
                <w:szCs w:val="24"/>
              </w:rPr>
            </w:pPr>
            <w:r w:rsidRPr="00D56159">
              <w:rPr>
                <w:rFonts w:ascii="Times New Roman" w:eastAsia="Times New Roman" w:hAnsi="Times New Roman" w:cs="Times New Roman"/>
                <w:color w:val="000000"/>
                <w:sz w:val="24"/>
                <w:szCs w:val="24"/>
              </w:rPr>
              <w:t>5</w:t>
            </w:r>
          </w:p>
        </w:tc>
        <w:tc>
          <w:tcPr>
            <w:tcW w:w="925" w:type="pct"/>
            <w:tcBorders>
              <w:top w:val="nil"/>
              <w:left w:val="nil"/>
              <w:bottom w:val="single" w:sz="8" w:space="0" w:color="auto"/>
              <w:right w:val="single" w:sz="8" w:space="0" w:color="auto"/>
            </w:tcBorders>
            <w:shd w:val="clear" w:color="auto" w:fill="auto"/>
            <w:vAlign w:val="center"/>
            <w:hideMark/>
          </w:tcPr>
          <w:p w:rsidR="00D56159" w:rsidRPr="00D56159" w:rsidRDefault="00D56159" w:rsidP="00D56159">
            <w:pPr>
              <w:spacing w:after="0" w:line="240" w:lineRule="auto"/>
              <w:jc w:val="center"/>
              <w:rPr>
                <w:rFonts w:ascii="Times New Roman" w:eastAsia="Times New Roman" w:hAnsi="Times New Roman" w:cs="Times New Roman"/>
                <w:color w:val="000000"/>
                <w:sz w:val="24"/>
                <w:szCs w:val="24"/>
              </w:rPr>
            </w:pPr>
            <w:r w:rsidRPr="00D56159">
              <w:rPr>
                <w:rFonts w:ascii="Times New Roman" w:eastAsia="Times New Roman" w:hAnsi="Times New Roman" w:cs="Times New Roman"/>
                <w:color w:val="000000"/>
                <w:sz w:val="24"/>
                <w:szCs w:val="24"/>
              </w:rPr>
              <w:t>500000</w:t>
            </w:r>
          </w:p>
        </w:tc>
      </w:tr>
      <w:tr w:rsidR="00D56159" w:rsidRPr="00D56159" w:rsidTr="00D56159">
        <w:trPr>
          <w:trHeight w:val="330"/>
        </w:trPr>
        <w:tc>
          <w:tcPr>
            <w:tcW w:w="1857" w:type="pct"/>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D56159" w:rsidRPr="000C092E" w:rsidRDefault="000C092E" w:rsidP="00D56159">
            <w:pPr>
              <w:spacing w:after="0" w:line="240" w:lineRule="auto"/>
              <w:rPr>
                <w:rFonts w:ascii="Times New Roman" w:eastAsia="Times New Roman" w:hAnsi="Times New Roman" w:cs="Times New Roman"/>
                <w:color w:val="000000"/>
                <w:sz w:val="24"/>
                <w:szCs w:val="24"/>
                <w:lang w:val="en-US"/>
              </w:rPr>
            </w:pPr>
            <w:r w:rsidRPr="000C092E">
              <w:rPr>
                <w:rFonts w:ascii="Times New Roman" w:eastAsia="Times New Roman" w:hAnsi="Times New Roman" w:cs="Times New Roman"/>
                <w:color w:val="000000"/>
                <w:sz w:val="24"/>
                <w:szCs w:val="24"/>
                <w:lang w:val="en-US"/>
              </w:rPr>
              <w:t xml:space="preserve">Total (group 1 + group 2 + group 3), </w:t>
            </w:r>
            <w:proofErr w:type="spellStart"/>
            <w:r w:rsidRPr="000C092E">
              <w:rPr>
                <w:rFonts w:ascii="Times New Roman" w:eastAsia="Times New Roman" w:hAnsi="Times New Roman" w:cs="Times New Roman"/>
                <w:color w:val="000000"/>
                <w:sz w:val="24"/>
                <w:szCs w:val="24"/>
                <w:lang w:val="en-US"/>
              </w:rPr>
              <w:t>tenge</w:t>
            </w:r>
            <w:proofErr w:type="spellEnd"/>
          </w:p>
        </w:tc>
        <w:tc>
          <w:tcPr>
            <w:tcW w:w="711" w:type="pct"/>
            <w:tcBorders>
              <w:top w:val="nil"/>
              <w:left w:val="nil"/>
              <w:bottom w:val="single" w:sz="8" w:space="0" w:color="auto"/>
              <w:right w:val="single" w:sz="8" w:space="0" w:color="auto"/>
            </w:tcBorders>
            <w:shd w:val="clear" w:color="auto" w:fill="auto"/>
            <w:vAlign w:val="center"/>
            <w:hideMark/>
          </w:tcPr>
          <w:p w:rsidR="00D56159" w:rsidRPr="000C092E" w:rsidRDefault="00D56159" w:rsidP="00D56159">
            <w:pPr>
              <w:spacing w:after="0" w:line="240" w:lineRule="auto"/>
              <w:jc w:val="center"/>
              <w:rPr>
                <w:rFonts w:ascii="Times New Roman" w:eastAsia="Times New Roman" w:hAnsi="Times New Roman" w:cs="Times New Roman"/>
                <w:color w:val="000000"/>
                <w:sz w:val="24"/>
                <w:szCs w:val="24"/>
                <w:lang w:val="en-US"/>
              </w:rPr>
            </w:pPr>
            <w:r w:rsidRPr="000C092E">
              <w:rPr>
                <w:rFonts w:ascii="Times New Roman" w:eastAsia="Times New Roman" w:hAnsi="Times New Roman" w:cs="Times New Roman"/>
                <w:color w:val="000000"/>
                <w:sz w:val="24"/>
                <w:szCs w:val="24"/>
                <w:lang w:val="en-US"/>
              </w:rPr>
              <w:t> </w:t>
            </w:r>
          </w:p>
        </w:tc>
        <w:tc>
          <w:tcPr>
            <w:tcW w:w="882" w:type="pct"/>
            <w:gridSpan w:val="2"/>
            <w:tcBorders>
              <w:top w:val="single" w:sz="8" w:space="0" w:color="auto"/>
              <w:left w:val="nil"/>
              <w:bottom w:val="single" w:sz="8" w:space="0" w:color="auto"/>
              <w:right w:val="single" w:sz="8" w:space="0" w:color="000000"/>
            </w:tcBorders>
            <w:shd w:val="clear" w:color="auto" w:fill="auto"/>
            <w:noWrap/>
            <w:vAlign w:val="center"/>
            <w:hideMark/>
          </w:tcPr>
          <w:p w:rsidR="00D56159" w:rsidRPr="000C092E" w:rsidRDefault="00D56159" w:rsidP="00D56159">
            <w:pPr>
              <w:spacing w:after="0" w:line="240" w:lineRule="auto"/>
              <w:jc w:val="center"/>
              <w:rPr>
                <w:rFonts w:ascii="Times New Roman" w:eastAsia="Times New Roman" w:hAnsi="Times New Roman" w:cs="Times New Roman"/>
                <w:color w:val="000000"/>
                <w:sz w:val="24"/>
                <w:szCs w:val="24"/>
                <w:lang w:val="en-US"/>
              </w:rPr>
            </w:pPr>
            <w:r w:rsidRPr="000C092E">
              <w:rPr>
                <w:rFonts w:ascii="Times New Roman" w:eastAsia="Times New Roman" w:hAnsi="Times New Roman" w:cs="Times New Roman"/>
                <w:color w:val="000000"/>
                <w:sz w:val="24"/>
                <w:szCs w:val="24"/>
                <w:lang w:val="en-US"/>
              </w:rPr>
              <w:t> </w:t>
            </w:r>
          </w:p>
        </w:tc>
        <w:tc>
          <w:tcPr>
            <w:tcW w:w="625" w:type="pct"/>
            <w:tcBorders>
              <w:top w:val="nil"/>
              <w:left w:val="nil"/>
              <w:bottom w:val="single" w:sz="8" w:space="0" w:color="auto"/>
              <w:right w:val="single" w:sz="8" w:space="0" w:color="auto"/>
            </w:tcBorders>
            <w:shd w:val="clear" w:color="auto" w:fill="auto"/>
            <w:noWrap/>
            <w:vAlign w:val="center"/>
            <w:hideMark/>
          </w:tcPr>
          <w:p w:rsidR="00D56159" w:rsidRPr="00D56159" w:rsidRDefault="00D56159" w:rsidP="00D56159">
            <w:pPr>
              <w:spacing w:after="0" w:line="240" w:lineRule="auto"/>
              <w:jc w:val="center"/>
              <w:rPr>
                <w:rFonts w:ascii="Times New Roman" w:eastAsia="Times New Roman" w:hAnsi="Times New Roman" w:cs="Times New Roman"/>
                <w:color w:val="000000"/>
                <w:sz w:val="24"/>
                <w:szCs w:val="24"/>
              </w:rPr>
            </w:pPr>
            <w:r w:rsidRPr="00D56159">
              <w:rPr>
                <w:rFonts w:ascii="Times New Roman" w:eastAsia="Times New Roman" w:hAnsi="Times New Roman" w:cs="Times New Roman"/>
                <w:color w:val="000000"/>
                <w:sz w:val="24"/>
                <w:szCs w:val="24"/>
              </w:rPr>
              <w:t>х</w:t>
            </w:r>
          </w:p>
        </w:tc>
        <w:tc>
          <w:tcPr>
            <w:tcW w:w="925" w:type="pct"/>
            <w:tcBorders>
              <w:top w:val="nil"/>
              <w:left w:val="nil"/>
              <w:bottom w:val="single" w:sz="8" w:space="0" w:color="auto"/>
              <w:right w:val="single" w:sz="8" w:space="0" w:color="auto"/>
            </w:tcBorders>
            <w:shd w:val="clear" w:color="auto" w:fill="auto"/>
            <w:vAlign w:val="center"/>
            <w:hideMark/>
          </w:tcPr>
          <w:p w:rsidR="00D56159" w:rsidRPr="00D56159" w:rsidRDefault="00D56159" w:rsidP="00D56159">
            <w:pPr>
              <w:spacing w:after="0" w:line="240" w:lineRule="auto"/>
              <w:jc w:val="center"/>
              <w:rPr>
                <w:rFonts w:ascii="Times New Roman" w:eastAsia="Times New Roman" w:hAnsi="Times New Roman" w:cs="Times New Roman"/>
                <w:b/>
                <w:bCs/>
                <w:color w:val="000000"/>
                <w:sz w:val="24"/>
                <w:szCs w:val="24"/>
              </w:rPr>
            </w:pPr>
            <w:r w:rsidRPr="00D56159">
              <w:rPr>
                <w:rFonts w:ascii="Times New Roman" w:eastAsia="Times New Roman" w:hAnsi="Times New Roman" w:cs="Times New Roman"/>
                <w:b/>
                <w:bCs/>
                <w:color w:val="000000"/>
                <w:sz w:val="24"/>
                <w:szCs w:val="24"/>
              </w:rPr>
              <w:t>14370000</w:t>
            </w:r>
          </w:p>
        </w:tc>
      </w:tr>
    </w:tbl>
    <w:p w:rsidR="00B46AFF" w:rsidRPr="005F741F" w:rsidRDefault="00B46AFF" w:rsidP="00B46AFF">
      <w:pPr>
        <w:suppressAutoHyphens/>
        <w:spacing w:after="0" w:line="240" w:lineRule="auto"/>
        <w:contextualSpacing/>
        <w:rPr>
          <w:rFonts w:ascii="Times New Roman" w:eastAsia="Times New Roman" w:hAnsi="Times New Roman" w:cs="Times New Roman"/>
          <w:sz w:val="24"/>
          <w:szCs w:val="24"/>
          <w:lang w:eastAsia="ar-SA"/>
        </w:rPr>
      </w:pPr>
    </w:p>
    <w:p w:rsidR="00B46AFF" w:rsidRPr="00F42DBF" w:rsidRDefault="00F42DBF" w:rsidP="00B46AFF">
      <w:pPr>
        <w:suppressAutoHyphens/>
        <w:spacing w:after="0" w:line="240" w:lineRule="auto"/>
        <w:contextualSpacing/>
        <w:rPr>
          <w:rFonts w:ascii="Times New Roman" w:eastAsia="Times New Roman" w:hAnsi="Times New Roman" w:cs="Times New Roman"/>
          <w:sz w:val="24"/>
          <w:szCs w:val="24"/>
          <w:lang w:val="en-US" w:eastAsia="ar-SA"/>
        </w:rPr>
      </w:pPr>
      <w:r w:rsidRPr="00F575BD">
        <w:rPr>
          <w:rFonts w:ascii="Times New Roman" w:hAnsi="Times New Roman" w:cs="Times New Roman"/>
          <w:sz w:val="24"/>
          <w:szCs w:val="24"/>
          <w:lang w:val="en-US"/>
        </w:rPr>
        <w:t>Table 7 - Expenses for rent, operating costs of equipment and machinery used for the implementation of research</w:t>
      </w:r>
    </w:p>
    <w:tbl>
      <w:tblPr>
        <w:tblW w:w="5000" w:type="pct"/>
        <w:tblLook w:val="04A0" w:firstRow="1" w:lastRow="0" w:firstColumn="1" w:lastColumn="0" w:noHBand="0" w:noVBand="1"/>
      </w:tblPr>
      <w:tblGrid>
        <w:gridCol w:w="1052"/>
        <w:gridCol w:w="3603"/>
        <w:gridCol w:w="1611"/>
        <w:gridCol w:w="2018"/>
        <w:gridCol w:w="2394"/>
        <w:gridCol w:w="3882"/>
      </w:tblGrid>
      <w:tr w:rsidR="00B46AFF" w:rsidRPr="005F741F" w:rsidTr="00B46AFF">
        <w:trPr>
          <w:trHeight w:val="750"/>
        </w:trPr>
        <w:tc>
          <w:tcPr>
            <w:tcW w:w="3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6AFF" w:rsidRPr="005F741F" w:rsidRDefault="00B46AFF" w:rsidP="00B46AFF">
            <w:pPr>
              <w:suppressAutoHyphens/>
              <w:spacing w:after="0" w:line="240" w:lineRule="auto"/>
              <w:contextualSpacing/>
              <w:rPr>
                <w:rFonts w:ascii="Times New Roman" w:eastAsia="Times New Roman" w:hAnsi="Times New Roman" w:cs="Times New Roman"/>
                <w:sz w:val="24"/>
                <w:szCs w:val="24"/>
                <w:lang w:eastAsia="ar-SA"/>
              </w:rPr>
            </w:pPr>
            <w:r w:rsidRPr="005F741F">
              <w:rPr>
                <w:rFonts w:ascii="Times New Roman" w:eastAsia="Times New Roman" w:hAnsi="Times New Roman" w:cs="Times New Roman"/>
                <w:sz w:val="24"/>
                <w:szCs w:val="24"/>
                <w:lang w:eastAsia="ar-SA"/>
              </w:rPr>
              <w:t>№</w:t>
            </w:r>
          </w:p>
          <w:p w:rsidR="00B46AFF" w:rsidRPr="005F741F" w:rsidRDefault="00B46AFF" w:rsidP="00B46AFF">
            <w:pPr>
              <w:suppressAutoHyphens/>
              <w:spacing w:after="0" w:line="240" w:lineRule="auto"/>
              <w:contextualSpacing/>
              <w:rPr>
                <w:rFonts w:ascii="Times New Roman" w:eastAsia="Times New Roman" w:hAnsi="Times New Roman" w:cs="Times New Roman"/>
                <w:sz w:val="24"/>
                <w:szCs w:val="24"/>
                <w:lang w:eastAsia="ar-SA"/>
              </w:rPr>
            </w:pPr>
            <w:r w:rsidRPr="005F741F">
              <w:rPr>
                <w:rFonts w:ascii="Times New Roman" w:eastAsia="Times New Roman" w:hAnsi="Times New Roman" w:cs="Times New Roman"/>
                <w:sz w:val="24"/>
                <w:szCs w:val="24"/>
                <w:lang w:eastAsia="ar-SA"/>
              </w:rPr>
              <w:t>п/п</w:t>
            </w:r>
          </w:p>
        </w:tc>
        <w:tc>
          <w:tcPr>
            <w:tcW w:w="1237" w:type="pct"/>
            <w:tcBorders>
              <w:top w:val="single" w:sz="4" w:space="0" w:color="auto"/>
              <w:left w:val="nil"/>
              <w:bottom w:val="single" w:sz="4" w:space="0" w:color="auto"/>
              <w:right w:val="single" w:sz="4" w:space="0" w:color="auto"/>
            </w:tcBorders>
            <w:shd w:val="clear" w:color="auto" w:fill="auto"/>
            <w:vAlign w:val="center"/>
            <w:hideMark/>
          </w:tcPr>
          <w:p w:rsidR="00B46AFF" w:rsidRPr="005F741F" w:rsidRDefault="00E76EDF" w:rsidP="00B46AFF">
            <w:pPr>
              <w:suppressAutoHyphens/>
              <w:spacing w:after="0" w:line="240" w:lineRule="auto"/>
              <w:contextualSpacing/>
              <w:rPr>
                <w:rFonts w:ascii="Times New Roman" w:eastAsia="Times New Roman" w:hAnsi="Times New Roman" w:cs="Times New Roman"/>
                <w:sz w:val="24"/>
                <w:szCs w:val="24"/>
                <w:lang w:eastAsia="ar-SA"/>
              </w:rPr>
            </w:pPr>
            <w:proofErr w:type="spellStart"/>
            <w:r w:rsidRPr="00F575BD">
              <w:rPr>
                <w:rFonts w:ascii="Times New Roman" w:eastAsia="Times New Roman" w:hAnsi="Times New Roman" w:cs="Times New Roman"/>
                <w:iCs/>
                <w:sz w:val="24"/>
                <w:szCs w:val="24"/>
              </w:rPr>
              <w:t>Name</w:t>
            </w:r>
            <w:proofErr w:type="spellEnd"/>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46AFF" w:rsidRPr="005F741F" w:rsidRDefault="00F42DBF" w:rsidP="00B46AFF">
            <w:pPr>
              <w:suppressAutoHyphens/>
              <w:spacing w:after="0" w:line="240" w:lineRule="auto"/>
              <w:contextualSpacing/>
              <w:rPr>
                <w:rFonts w:ascii="Times New Roman" w:eastAsia="Times New Roman" w:hAnsi="Times New Roman" w:cs="Times New Roman"/>
                <w:sz w:val="24"/>
                <w:szCs w:val="24"/>
                <w:lang w:eastAsia="ar-SA"/>
              </w:rPr>
            </w:pPr>
            <w:proofErr w:type="spellStart"/>
            <w:r w:rsidRPr="00F575BD">
              <w:rPr>
                <w:rFonts w:ascii="Times New Roman" w:eastAsia="Times New Roman" w:hAnsi="Times New Roman" w:cs="Times New Roman"/>
                <w:iCs/>
                <w:sz w:val="24"/>
                <w:szCs w:val="24"/>
              </w:rPr>
              <w:t>unit</w:t>
            </w:r>
            <w:proofErr w:type="spellEnd"/>
            <w:r w:rsidRPr="00F575BD">
              <w:rPr>
                <w:rFonts w:ascii="Times New Roman" w:eastAsia="Times New Roman" w:hAnsi="Times New Roman" w:cs="Times New Roman"/>
                <w:iCs/>
                <w:sz w:val="24"/>
                <w:szCs w:val="24"/>
              </w:rPr>
              <w:t xml:space="preserve"> </w:t>
            </w:r>
            <w:proofErr w:type="spellStart"/>
            <w:r w:rsidRPr="00F575BD">
              <w:rPr>
                <w:rFonts w:ascii="Times New Roman" w:eastAsia="Times New Roman" w:hAnsi="Times New Roman" w:cs="Times New Roman"/>
                <w:iCs/>
                <w:sz w:val="24"/>
                <w:szCs w:val="24"/>
              </w:rPr>
              <w:t>of</w:t>
            </w:r>
            <w:proofErr w:type="spellEnd"/>
            <w:r w:rsidRPr="00F575BD">
              <w:rPr>
                <w:rFonts w:ascii="Times New Roman" w:eastAsia="Times New Roman" w:hAnsi="Times New Roman" w:cs="Times New Roman"/>
                <w:iCs/>
                <w:sz w:val="24"/>
                <w:szCs w:val="24"/>
              </w:rPr>
              <w:t xml:space="preserve"> </w:t>
            </w:r>
            <w:proofErr w:type="spellStart"/>
            <w:r w:rsidRPr="00F575BD">
              <w:rPr>
                <w:rFonts w:ascii="Times New Roman" w:eastAsia="Times New Roman" w:hAnsi="Times New Roman" w:cs="Times New Roman"/>
                <w:iCs/>
                <w:sz w:val="24"/>
                <w:szCs w:val="24"/>
              </w:rPr>
              <w:t>measurement</w:t>
            </w:r>
            <w:proofErr w:type="spellEnd"/>
          </w:p>
        </w:tc>
        <w:tc>
          <w:tcPr>
            <w:tcW w:w="693" w:type="pct"/>
            <w:tcBorders>
              <w:top w:val="single" w:sz="4" w:space="0" w:color="auto"/>
              <w:left w:val="nil"/>
              <w:bottom w:val="single" w:sz="4" w:space="0" w:color="auto"/>
              <w:right w:val="single" w:sz="4" w:space="0" w:color="auto"/>
            </w:tcBorders>
            <w:shd w:val="clear" w:color="auto" w:fill="auto"/>
            <w:noWrap/>
            <w:vAlign w:val="center"/>
            <w:hideMark/>
          </w:tcPr>
          <w:p w:rsidR="00B46AFF" w:rsidRPr="005F741F" w:rsidRDefault="00E76EDF" w:rsidP="00B46AFF">
            <w:pPr>
              <w:suppressAutoHyphens/>
              <w:spacing w:after="0" w:line="240" w:lineRule="auto"/>
              <w:contextualSpacing/>
              <w:rPr>
                <w:rFonts w:ascii="Times New Roman" w:eastAsia="Times New Roman" w:hAnsi="Times New Roman" w:cs="Times New Roman"/>
                <w:sz w:val="24"/>
                <w:szCs w:val="24"/>
                <w:lang w:eastAsia="ar-SA"/>
              </w:rPr>
            </w:pPr>
            <w:proofErr w:type="spellStart"/>
            <w:r w:rsidRPr="00E76EDF">
              <w:rPr>
                <w:rFonts w:ascii="Times New Roman" w:eastAsia="Times New Roman" w:hAnsi="Times New Roman" w:cs="Times New Roman"/>
                <w:sz w:val="24"/>
                <w:szCs w:val="24"/>
                <w:lang w:eastAsia="ar-SA"/>
              </w:rPr>
              <w:t>Unit</w:t>
            </w:r>
            <w:proofErr w:type="spellEnd"/>
            <w:r w:rsidRPr="00E76EDF">
              <w:rPr>
                <w:rFonts w:ascii="Times New Roman" w:eastAsia="Times New Roman" w:hAnsi="Times New Roman" w:cs="Times New Roman"/>
                <w:sz w:val="24"/>
                <w:szCs w:val="24"/>
                <w:lang w:eastAsia="ar-SA"/>
              </w:rPr>
              <w:t xml:space="preserve"> </w:t>
            </w:r>
            <w:proofErr w:type="spellStart"/>
            <w:r w:rsidRPr="00E76EDF">
              <w:rPr>
                <w:rFonts w:ascii="Times New Roman" w:eastAsia="Times New Roman" w:hAnsi="Times New Roman" w:cs="Times New Roman"/>
                <w:sz w:val="24"/>
                <w:szCs w:val="24"/>
                <w:lang w:eastAsia="ar-SA"/>
              </w:rPr>
              <w:t>price</w:t>
            </w:r>
            <w:proofErr w:type="spellEnd"/>
            <w:r w:rsidRPr="00E76EDF">
              <w:rPr>
                <w:rFonts w:ascii="Times New Roman" w:eastAsia="Times New Roman" w:hAnsi="Times New Roman" w:cs="Times New Roman"/>
                <w:sz w:val="24"/>
                <w:szCs w:val="24"/>
                <w:lang w:eastAsia="ar-SA"/>
              </w:rPr>
              <w:t xml:space="preserve">, </w:t>
            </w:r>
            <w:proofErr w:type="spellStart"/>
            <w:r w:rsidRPr="00E76EDF">
              <w:rPr>
                <w:rFonts w:ascii="Times New Roman" w:eastAsia="Times New Roman" w:hAnsi="Times New Roman" w:cs="Times New Roman"/>
                <w:sz w:val="24"/>
                <w:szCs w:val="24"/>
                <w:lang w:eastAsia="ar-SA"/>
              </w:rPr>
              <w:t>tenge</w:t>
            </w:r>
            <w:proofErr w:type="spellEnd"/>
          </w:p>
        </w:tc>
        <w:tc>
          <w:tcPr>
            <w:tcW w:w="822" w:type="pct"/>
            <w:tcBorders>
              <w:top w:val="single" w:sz="4" w:space="0" w:color="auto"/>
              <w:left w:val="nil"/>
              <w:bottom w:val="single" w:sz="4" w:space="0" w:color="auto"/>
              <w:right w:val="single" w:sz="4" w:space="0" w:color="auto"/>
            </w:tcBorders>
            <w:shd w:val="clear" w:color="auto" w:fill="auto"/>
            <w:vAlign w:val="center"/>
            <w:hideMark/>
          </w:tcPr>
          <w:p w:rsidR="00B46AFF" w:rsidRPr="005F741F" w:rsidRDefault="00E76EDF" w:rsidP="00B46AFF">
            <w:pPr>
              <w:suppressAutoHyphens/>
              <w:spacing w:after="0" w:line="240" w:lineRule="auto"/>
              <w:contextualSpacing/>
              <w:rPr>
                <w:rFonts w:ascii="Times New Roman" w:eastAsia="Times New Roman" w:hAnsi="Times New Roman" w:cs="Times New Roman"/>
                <w:sz w:val="24"/>
                <w:szCs w:val="24"/>
                <w:lang w:eastAsia="ar-SA"/>
              </w:rPr>
            </w:pPr>
            <w:proofErr w:type="spellStart"/>
            <w:r w:rsidRPr="00E76EDF">
              <w:rPr>
                <w:rFonts w:ascii="Times New Roman" w:eastAsia="Times New Roman" w:hAnsi="Times New Roman" w:cs="Times New Roman"/>
                <w:sz w:val="24"/>
                <w:szCs w:val="24"/>
                <w:lang w:eastAsia="ar-SA"/>
              </w:rPr>
              <w:t>Quantity</w:t>
            </w:r>
            <w:proofErr w:type="spellEnd"/>
            <w:r w:rsidRPr="00E76EDF">
              <w:rPr>
                <w:rFonts w:ascii="Times New Roman" w:eastAsia="Times New Roman" w:hAnsi="Times New Roman" w:cs="Times New Roman"/>
                <w:sz w:val="24"/>
                <w:szCs w:val="24"/>
                <w:lang w:eastAsia="ar-SA"/>
              </w:rPr>
              <w:t xml:space="preserve">, </w:t>
            </w:r>
            <w:proofErr w:type="spellStart"/>
            <w:r w:rsidRPr="00E76EDF">
              <w:rPr>
                <w:rFonts w:ascii="Times New Roman" w:eastAsia="Times New Roman" w:hAnsi="Times New Roman" w:cs="Times New Roman"/>
                <w:sz w:val="24"/>
                <w:szCs w:val="24"/>
                <w:lang w:eastAsia="ar-SA"/>
              </w:rPr>
              <w:t>units</w:t>
            </w:r>
            <w:proofErr w:type="spellEnd"/>
          </w:p>
        </w:tc>
        <w:tc>
          <w:tcPr>
            <w:tcW w:w="1333" w:type="pct"/>
            <w:tcBorders>
              <w:top w:val="single" w:sz="4" w:space="0" w:color="auto"/>
              <w:left w:val="nil"/>
              <w:bottom w:val="single" w:sz="4" w:space="0" w:color="auto"/>
              <w:right w:val="single" w:sz="4" w:space="0" w:color="auto"/>
            </w:tcBorders>
            <w:shd w:val="clear" w:color="auto" w:fill="auto"/>
            <w:vAlign w:val="center"/>
            <w:hideMark/>
          </w:tcPr>
          <w:p w:rsidR="00E76EDF" w:rsidRPr="00E76EDF" w:rsidRDefault="00E76EDF" w:rsidP="00E76EDF">
            <w:pPr>
              <w:suppressAutoHyphens/>
              <w:spacing w:after="0" w:line="240" w:lineRule="auto"/>
              <w:contextualSpacing/>
              <w:rPr>
                <w:rFonts w:ascii="Times New Roman" w:eastAsia="Times New Roman" w:hAnsi="Times New Roman" w:cs="Times New Roman"/>
                <w:sz w:val="24"/>
                <w:szCs w:val="24"/>
                <w:lang w:eastAsia="ar-SA"/>
              </w:rPr>
            </w:pPr>
            <w:proofErr w:type="spellStart"/>
            <w:r w:rsidRPr="00E76EDF">
              <w:rPr>
                <w:rFonts w:ascii="Times New Roman" w:eastAsia="Times New Roman" w:hAnsi="Times New Roman" w:cs="Times New Roman"/>
                <w:sz w:val="24"/>
                <w:szCs w:val="24"/>
                <w:lang w:eastAsia="ar-SA"/>
              </w:rPr>
              <w:t>Total</w:t>
            </w:r>
            <w:proofErr w:type="spellEnd"/>
            <w:r w:rsidRPr="00E76EDF">
              <w:rPr>
                <w:rFonts w:ascii="Times New Roman" w:eastAsia="Times New Roman" w:hAnsi="Times New Roman" w:cs="Times New Roman"/>
                <w:sz w:val="24"/>
                <w:szCs w:val="24"/>
                <w:lang w:eastAsia="ar-SA"/>
              </w:rPr>
              <w:t xml:space="preserve">, </w:t>
            </w:r>
            <w:proofErr w:type="spellStart"/>
            <w:r w:rsidRPr="00E76EDF">
              <w:rPr>
                <w:rFonts w:ascii="Times New Roman" w:eastAsia="Times New Roman" w:hAnsi="Times New Roman" w:cs="Times New Roman"/>
                <w:sz w:val="24"/>
                <w:szCs w:val="24"/>
                <w:lang w:eastAsia="ar-SA"/>
              </w:rPr>
              <w:t>tenge</w:t>
            </w:r>
            <w:proofErr w:type="spellEnd"/>
          </w:p>
          <w:p w:rsidR="00B46AFF" w:rsidRPr="005F741F" w:rsidRDefault="00E76EDF" w:rsidP="00E76EDF">
            <w:pPr>
              <w:suppressAutoHyphens/>
              <w:spacing w:after="0" w:line="240" w:lineRule="auto"/>
              <w:contextualSpacing/>
              <w:rPr>
                <w:rFonts w:ascii="Times New Roman" w:eastAsia="Times New Roman" w:hAnsi="Times New Roman" w:cs="Times New Roman"/>
                <w:sz w:val="24"/>
                <w:szCs w:val="24"/>
                <w:lang w:eastAsia="ar-SA"/>
              </w:rPr>
            </w:pPr>
            <w:r w:rsidRPr="00E76EDF">
              <w:rPr>
                <w:rFonts w:ascii="Times New Roman" w:eastAsia="Times New Roman" w:hAnsi="Times New Roman" w:cs="Times New Roman"/>
                <w:sz w:val="24"/>
                <w:szCs w:val="24"/>
                <w:lang w:eastAsia="ar-SA"/>
              </w:rPr>
              <w:t>(</w:t>
            </w:r>
            <w:proofErr w:type="spellStart"/>
            <w:r w:rsidRPr="00E76EDF">
              <w:rPr>
                <w:rFonts w:ascii="Times New Roman" w:eastAsia="Times New Roman" w:hAnsi="Times New Roman" w:cs="Times New Roman"/>
                <w:sz w:val="24"/>
                <w:szCs w:val="24"/>
                <w:lang w:eastAsia="ar-SA"/>
              </w:rPr>
              <w:t>group</w:t>
            </w:r>
            <w:proofErr w:type="spellEnd"/>
            <w:r w:rsidRPr="00E76EDF">
              <w:rPr>
                <w:rFonts w:ascii="Times New Roman" w:eastAsia="Times New Roman" w:hAnsi="Times New Roman" w:cs="Times New Roman"/>
                <w:sz w:val="24"/>
                <w:szCs w:val="24"/>
                <w:lang w:eastAsia="ar-SA"/>
              </w:rPr>
              <w:t xml:space="preserve"> 4 × </w:t>
            </w:r>
            <w:proofErr w:type="spellStart"/>
            <w:r w:rsidRPr="00E76EDF">
              <w:rPr>
                <w:rFonts w:ascii="Times New Roman" w:eastAsia="Times New Roman" w:hAnsi="Times New Roman" w:cs="Times New Roman"/>
                <w:sz w:val="24"/>
                <w:szCs w:val="24"/>
                <w:lang w:eastAsia="ar-SA"/>
              </w:rPr>
              <w:t>group</w:t>
            </w:r>
            <w:proofErr w:type="spellEnd"/>
            <w:r w:rsidRPr="00E76EDF">
              <w:rPr>
                <w:rFonts w:ascii="Times New Roman" w:eastAsia="Times New Roman" w:hAnsi="Times New Roman" w:cs="Times New Roman"/>
                <w:sz w:val="24"/>
                <w:szCs w:val="24"/>
                <w:lang w:eastAsia="ar-SA"/>
              </w:rPr>
              <w:t xml:space="preserve"> 5)</w:t>
            </w:r>
          </w:p>
        </w:tc>
      </w:tr>
      <w:tr w:rsidR="00B46AFF" w:rsidRPr="005F741F" w:rsidTr="00B46AFF">
        <w:trPr>
          <w:trHeight w:val="60"/>
        </w:trPr>
        <w:tc>
          <w:tcPr>
            <w:tcW w:w="361" w:type="pct"/>
            <w:tcBorders>
              <w:top w:val="nil"/>
              <w:left w:val="single" w:sz="4" w:space="0" w:color="auto"/>
              <w:bottom w:val="single" w:sz="4" w:space="0" w:color="auto"/>
              <w:right w:val="single" w:sz="4" w:space="0" w:color="auto"/>
            </w:tcBorders>
            <w:shd w:val="clear" w:color="auto" w:fill="auto"/>
            <w:noWrap/>
            <w:vAlign w:val="bottom"/>
            <w:hideMark/>
          </w:tcPr>
          <w:p w:rsidR="00B46AFF" w:rsidRPr="005F741F" w:rsidRDefault="00B46AFF" w:rsidP="00B46AFF">
            <w:pPr>
              <w:suppressAutoHyphens/>
              <w:spacing w:after="0" w:line="240" w:lineRule="auto"/>
              <w:contextualSpacing/>
              <w:rPr>
                <w:rFonts w:ascii="Times New Roman" w:eastAsia="Times New Roman" w:hAnsi="Times New Roman" w:cs="Times New Roman"/>
                <w:sz w:val="24"/>
                <w:szCs w:val="24"/>
                <w:lang w:eastAsia="ar-SA"/>
              </w:rPr>
            </w:pPr>
            <w:r w:rsidRPr="005F741F">
              <w:rPr>
                <w:rFonts w:ascii="Times New Roman" w:eastAsia="Times New Roman" w:hAnsi="Times New Roman" w:cs="Times New Roman"/>
                <w:sz w:val="24"/>
                <w:szCs w:val="24"/>
                <w:lang w:eastAsia="ar-SA"/>
              </w:rPr>
              <w:t>1</w:t>
            </w:r>
          </w:p>
        </w:tc>
        <w:tc>
          <w:tcPr>
            <w:tcW w:w="1237" w:type="pct"/>
            <w:tcBorders>
              <w:top w:val="nil"/>
              <w:left w:val="nil"/>
              <w:bottom w:val="single" w:sz="4" w:space="0" w:color="auto"/>
              <w:right w:val="single" w:sz="4" w:space="0" w:color="auto"/>
            </w:tcBorders>
            <w:shd w:val="clear" w:color="auto" w:fill="auto"/>
            <w:hideMark/>
          </w:tcPr>
          <w:p w:rsidR="00B46AFF" w:rsidRPr="005F741F" w:rsidRDefault="00B46AFF" w:rsidP="00B46AFF">
            <w:pPr>
              <w:suppressAutoHyphens/>
              <w:spacing w:after="0" w:line="240" w:lineRule="auto"/>
              <w:contextualSpacing/>
              <w:rPr>
                <w:rFonts w:ascii="Times New Roman" w:eastAsia="Times New Roman" w:hAnsi="Times New Roman" w:cs="Times New Roman"/>
                <w:sz w:val="24"/>
                <w:szCs w:val="24"/>
                <w:lang w:eastAsia="ar-SA"/>
              </w:rPr>
            </w:pPr>
            <w:r w:rsidRPr="005F741F">
              <w:rPr>
                <w:rFonts w:ascii="Times New Roman" w:eastAsia="Times New Roman" w:hAnsi="Times New Roman" w:cs="Times New Roman"/>
                <w:sz w:val="24"/>
                <w:szCs w:val="24"/>
                <w:lang w:eastAsia="ar-SA"/>
              </w:rPr>
              <w:t>2</w:t>
            </w:r>
          </w:p>
        </w:tc>
        <w:tc>
          <w:tcPr>
            <w:tcW w:w="553" w:type="pct"/>
            <w:tcBorders>
              <w:top w:val="nil"/>
              <w:left w:val="single" w:sz="4" w:space="0" w:color="auto"/>
              <w:bottom w:val="single" w:sz="4" w:space="0" w:color="auto"/>
              <w:right w:val="single" w:sz="4" w:space="0" w:color="auto"/>
            </w:tcBorders>
            <w:shd w:val="clear" w:color="auto" w:fill="auto"/>
            <w:hideMark/>
          </w:tcPr>
          <w:p w:rsidR="00B46AFF" w:rsidRPr="005F741F" w:rsidRDefault="00B46AFF" w:rsidP="00B46AFF">
            <w:pPr>
              <w:suppressAutoHyphens/>
              <w:spacing w:after="0" w:line="240" w:lineRule="auto"/>
              <w:contextualSpacing/>
              <w:rPr>
                <w:rFonts w:ascii="Times New Roman" w:eastAsia="Times New Roman" w:hAnsi="Times New Roman" w:cs="Times New Roman"/>
                <w:sz w:val="24"/>
                <w:szCs w:val="24"/>
                <w:lang w:eastAsia="ar-SA"/>
              </w:rPr>
            </w:pPr>
            <w:r w:rsidRPr="005F741F">
              <w:rPr>
                <w:rFonts w:ascii="Times New Roman" w:eastAsia="Times New Roman" w:hAnsi="Times New Roman" w:cs="Times New Roman"/>
                <w:sz w:val="24"/>
                <w:szCs w:val="24"/>
                <w:lang w:eastAsia="ar-SA"/>
              </w:rPr>
              <w:t>3</w:t>
            </w:r>
          </w:p>
        </w:tc>
        <w:tc>
          <w:tcPr>
            <w:tcW w:w="693" w:type="pct"/>
            <w:tcBorders>
              <w:top w:val="nil"/>
              <w:left w:val="nil"/>
              <w:bottom w:val="single" w:sz="4" w:space="0" w:color="auto"/>
              <w:right w:val="single" w:sz="4" w:space="0" w:color="auto"/>
            </w:tcBorders>
            <w:shd w:val="clear" w:color="auto" w:fill="auto"/>
            <w:noWrap/>
            <w:vAlign w:val="center"/>
            <w:hideMark/>
          </w:tcPr>
          <w:p w:rsidR="00B46AFF" w:rsidRPr="005F741F" w:rsidRDefault="00B46AFF" w:rsidP="00B46AFF">
            <w:pPr>
              <w:suppressAutoHyphens/>
              <w:spacing w:after="0" w:line="240" w:lineRule="auto"/>
              <w:contextualSpacing/>
              <w:rPr>
                <w:rFonts w:ascii="Times New Roman" w:eastAsia="Times New Roman" w:hAnsi="Times New Roman" w:cs="Times New Roman"/>
                <w:sz w:val="24"/>
                <w:szCs w:val="24"/>
                <w:lang w:eastAsia="ar-SA"/>
              </w:rPr>
            </w:pPr>
            <w:r w:rsidRPr="005F741F">
              <w:rPr>
                <w:rFonts w:ascii="Times New Roman" w:eastAsia="Times New Roman" w:hAnsi="Times New Roman" w:cs="Times New Roman"/>
                <w:sz w:val="24"/>
                <w:szCs w:val="24"/>
                <w:lang w:eastAsia="ar-SA"/>
              </w:rPr>
              <w:t>4</w:t>
            </w:r>
          </w:p>
        </w:tc>
        <w:tc>
          <w:tcPr>
            <w:tcW w:w="822" w:type="pct"/>
            <w:tcBorders>
              <w:top w:val="nil"/>
              <w:left w:val="nil"/>
              <w:bottom w:val="single" w:sz="4" w:space="0" w:color="auto"/>
              <w:right w:val="single" w:sz="4" w:space="0" w:color="auto"/>
            </w:tcBorders>
            <w:shd w:val="clear" w:color="auto" w:fill="auto"/>
            <w:noWrap/>
            <w:vAlign w:val="center"/>
            <w:hideMark/>
          </w:tcPr>
          <w:p w:rsidR="00B46AFF" w:rsidRPr="005F741F" w:rsidRDefault="00B46AFF" w:rsidP="00B46AFF">
            <w:pPr>
              <w:suppressAutoHyphens/>
              <w:spacing w:after="0" w:line="240" w:lineRule="auto"/>
              <w:contextualSpacing/>
              <w:rPr>
                <w:rFonts w:ascii="Times New Roman" w:eastAsia="Times New Roman" w:hAnsi="Times New Roman" w:cs="Times New Roman"/>
                <w:sz w:val="24"/>
                <w:szCs w:val="24"/>
                <w:lang w:eastAsia="ar-SA"/>
              </w:rPr>
            </w:pPr>
            <w:r w:rsidRPr="005F741F">
              <w:rPr>
                <w:rFonts w:ascii="Times New Roman" w:eastAsia="Times New Roman" w:hAnsi="Times New Roman" w:cs="Times New Roman"/>
                <w:sz w:val="24"/>
                <w:szCs w:val="24"/>
                <w:lang w:eastAsia="ar-SA"/>
              </w:rPr>
              <w:t>5</w:t>
            </w:r>
          </w:p>
        </w:tc>
        <w:tc>
          <w:tcPr>
            <w:tcW w:w="1333" w:type="pct"/>
            <w:tcBorders>
              <w:top w:val="nil"/>
              <w:left w:val="nil"/>
              <w:bottom w:val="single" w:sz="4" w:space="0" w:color="auto"/>
              <w:right w:val="single" w:sz="4" w:space="0" w:color="auto"/>
            </w:tcBorders>
            <w:shd w:val="clear" w:color="auto" w:fill="auto"/>
            <w:noWrap/>
            <w:vAlign w:val="bottom"/>
            <w:hideMark/>
          </w:tcPr>
          <w:p w:rsidR="00B46AFF" w:rsidRPr="005F741F" w:rsidRDefault="00B46AFF" w:rsidP="00B46AFF">
            <w:pPr>
              <w:suppressAutoHyphens/>
              <w:spacing w:after="0" w:line="240" w:lineRule="auto"/>
              <w:contextualSpacing/>
              <w:rPr>
                <w:rFonts w:ascii="Times New Roman" w:eastAsia="Times New Roman" w:hAnsi="Times New Roman" w:cs="Times New Roman"/>
                <w:sz w:val="24"/>
                <w:szCs w:val="24"/>
                <w:lang w:eastAsia="ar-SA"/>
              </w:rPr>
            </w:pPr>
            <w:r w:rsidRPr="005F741F">
              <w:rPr>
                <w:rFonts w:ascii="Times New Roman" w:eastAsia="Times New Roman" w:hAnsi="Times New Roman" w:cs="Times New Roman"/>
                <w:sz w:val="24"/>
                <w:szCs w:val="24"/>
                <w:lang w:eastAsia="ar-SA"/>
              </w:rPr>
              <w:t>6</w:t>
            </w:r>
          </w:p>
        </w:tc>
      </w:tr>
      <w:tr w:rsidR="00B46AFF" w:rsidRPr="005F741F" w:rsidTr="00B46AFF">
        <w:trPr>
          <w:trHeight w:val="60"/>
        </w:trPr>
        <w:tc>
          <w:tcPr>
            <w:tcW w:w="361" w:type="pct"/>
            <w:tcBorders>
              <w:top w:val="single" w:sz="4" w:space="0" w:color="auto"/>
              <w:left w:val="single" w:sz="4" w:space="0" w:color="auto"/>
              <w:bottom w:val="single" w:sz="4" w:space="0" w:color="auto"/>
              <w:right w:val="single" w:sz="4" w:space="0" w:color="000000"/>
            </w:tcBorders>
            <w:shd w:val="clear" w:color="auto" w:fill="F2F2F2"/>
            <w:noWrap/>
            <w:vAlign w:val="center"/>
            <w:hideMark/>
          </w:tcPr>
          <w:p w:rsidR="00B46AFF" w:rsidRPr="005F741F" w:rsidRDefault="00B46AFF" w:rsidP="00B46AFF">
            <w:pPr>
              <w:suppressAutoHyphens/>
              <w:spacing w:after="0" w:line="240" w:lineRule="auto"/>
              <w:contextualSpacing/>
              <w:rPr>
                <w:rFonts w:ascii="Times New Roman" w:eastAsia="Times New Roman" w:hAnsi="Times New Roman" w:cs="Times New Roman"/>
                <w:sz w:val="24"/>
                <w:szCs w:val="24"/>
                <w:lang w:eastAsia="ar-SA"/>
              </w:rPr>
            </w:pPr>
            <w:r w:rsidRPr="005F741F">
              <w:rPr>
                <w:rFonts w:ascii="Times New Roman" w:eastAsia="Times New Roman" w:hAnsi="Times New Roman" w:cs="Times New Roman"/>
                <w:sz w:val="24"/>
                <w:szCs w:val="24"/>
                <w:lang w:eastAsia="ar-SA"/>
              </w:rPr>
              <w:t>1.</w:t>
            </w:r>
          </w:p>
        </w:tc>
        <w:tc>
          <w:tcPr>
            <w:tcW w:w="1237" w:type="pct"/>
            <w:tcBorders>
              <w:top w:val="single" w:sz="4" w:space="0" w:color="auto"/>
              <w:left w:val="single" w:sz="4" w:space="0" w:color="auto"/>
              <w:bottom w:val="single" w:sz="4" w:space="0" w:color="auto"/>
              <w:right w:val="single" w:sz="4" w:space="0" w:color="auto"/>
            </w:tcBorders>
            <w:shd w:val="clear" w:color="auto" w:fill="F2F2F2"/>
            <w:vAlign w:val="center"/>
          </w:tcPr>
          <w:p w:rsidR="00B46AFF" w:rsidRPr="005F741F" w:rsidRDefault="00E76EDF" w:rsidP="0032629B">
            <w:pPr>
              <w:suppressAutoHyphens/>
              <w:spacing w:after="0" w:line="240" w:lineRule="auto"/>
              <w:contextualSpacing/>
              <w:rPr>
                <w:rFonts w:ascii="Times New Roman" w:eastAsia="Times New Roman" w:hAnsi="Times New Roman" w:cs="Times New Roman"/>
                <w:sz w:val="24"/>
                <w:szCs w:val="24"/>
                <w:lang w:eastAsia="ar-SA"/>
              </w:rPr>
            </w:pPr>
            <w:r w:rsidRPr="00F575BD">
              <w:rPr>
                <w:rFonts w:ascii="Times New Roman" w:eastAsia="Times New Roman" w:hAnsi="Times New Roman" w:cs="Times New Roman"/>
                <w:bCs/>
                <w:iCs/>
                <w:sz w:val="24"/>
                <w:szCs w:val="24"/>
              </w:rPr>
              <w:t>2024 (</w:t>
            </w:r>
            <w:proofErr w:type="spellStart"/>
            <w:r w:rsidRPr="00F575BD">
              <w:rPr>
                <w:rFonts w:ascii="Times New Roman" w:eastAsia="Times New Roman" w:hAnsi="Times New Roman" w:cs="Times New Roman"/>
                <w:bCs/>
                <w:iCs/>
                <w:sz w:val="24"/>
                <w:szCs w:val="24"/>
              </w:rPr>
              <w:t>year</w:t>
            </w:r>
            <w:proofErr w:type="spellEnd"/>
            <w:r w:rsidRPr="00F575BD">
              <w:rPr>
                <w:rFonts w:ascii="Times New Roman" w:eastAsia="Times New Roman" w:hAnsi="Times New Roman" w:cs="Times New Roman"/>
                <w:bCs/>
                <w:iCs/>
                <w:sz w:val="24"/>
                <w:szCs w:val="24"/>
              </w:rPr>
              <w:t xml:space="preserve"> 2), </w:t>
            </w:r>
            <w:proofErr w:type="spellStart"/>
            <w:r w:rsidRPr="00F575BD">
              <w:rPr>
                <w:rFonts w:ascii="Times New Roman" w:eastAsia="Times New Roman" w:hAnsi="Times New Roman" w:cs="Times New Roman"/>
                <w:bCs/>
                <w:iCs/>
                <w:sz w:val="24"/>
                <w:szCs w:val="24"/>
              </w:rPr>
              <w:t>total</w:t>
            </w:r>
            <w:proofErr w:type="spellEnd"/>
          </w:p>
        </w:tc>
        <w:tc>
          <w:tcPr>
            <w:tcW w:w="553" w:type="pct"/>
            <w:tcBorders>
              <w:top w:val="single" w:sz="4" w:space="0" w:color="auto"/>
              <w:left w:val="single" w:sz="4" w:space="0" w:color="auto"/>
              <w:bottom w:val="single" w:sz="4" w:space="0" w:color="auto"/>
              <w:right w:val="single" w:sz="4" w:space="0" w:color="000000"/>
            </w:tcBorders>
            <w:shd w:val="clear" w:color="auto" w:fill="F2F2F2"/>
            <w:vAlign w:val="center"/>
          </w:tcPr>
          <w:p w:rsidR="00B46AFF" w:rsidRPr="005F741F" w:rsidRDefault="00B46AFF" w:rsidP="00B46AFF">
            <w:pPr>
              <w:suppressAutoHyphens/>
              <w:spacing w:after="0" w:line="240" w:lineRule="auto"/>
              <w:contextualSpacing/>
              <w:rPr>
                <w:rFonts w:ascii="Times New Roman" w:eastAsia="Times New Roman" w:hAnsi="Times New Roman" w:cs="Times New Roman"/>
                <w:sz w:val="24"/>
                <w:szCs w:val="24"/>
                <w:lang w:eastAsia="ar-SA"/>
              </w:rPr>
            </w:pPr>
            <w:r w:rsidRPr="005F741F">
              <w:rPr>
                <w:rFonts w:ascii="Times New Roman" w:eastAsia="Times New Roman" w:hAnsi="Times New Roman" w:cs="Times New Roman"/>
                <w:sz w:val="24"/>
                <w:szCs w:val="24"/>
                <w:lang w:eastAsia="ar-SA"/>
              </w:rPr>
              <w:t>х</w:t>
            </w:r>
          </w:p>
        </w:tc>
        <w:tc>
          <w:tcPr>
            <w:tcW w:w="693" w:type="pct"/>
            <w:tcBorders>
              <w:top w:val="single" w:sz="4" w:space="0" w:color="auto"/>
              <w:left w:val="single" w:sz="4" w:space="0" w:color="auto"/>
              <w:bottom w:val="single" w:sz="4" w:space="0" w:color="auto"/>
              <w:right w:val="single" w:sz="4" w:space="0" w:color="000000"/>
            </w:tcBorders>
            <w:shd w:val="clear" w:color="auto" w:fill="F2F2F2"/>
            <w:vAlign w:val="center"/>
          </w:tcPr>
          <w:p w:rsidR="00B46AFF" w:rsidRPr="005F741F" w:rsidRDefault="00B46AFF" w:rsidP="00B46AFF">
            <w:pPr>
              <w:suppressAutoHyphens/>
              <w:spacing w:after="0" w:line="240" w:lineRule="auto"/>
              <w:contextualSpacing/>
              <w:rPr>
                <w:rFonts w:ascii="Times New Roman" w:eastAsia="Times New Roman" w:hAnsi="Times New Roman" w:cs="Times New Roman"/>
                <w:sz w:val="24"/>
                <w:szCs w:val="24"/>
                <w:lang w:eastAsia="ar-SA"/>
              </w:rPr>
            </w:pPr>
            <w:r w:rsidRPr="005F741F">
              <w:rPr>
                <w:rFonts w:ascii="Times New Roman" w:eastAsia="Times New Roman" w:hAnsi="Times New Roman" w:cs="Times New Roman"/>
                <w:sz w:val="24"/>
                <w:szCs w:val="24"/>
                <w:lang w:eastAsia="ar-SA"/>
              </w:rPr>
              <w:t>х</w:t>
            </w:r>
          </w:p>
        </w:tc>
        <w:tc>
          <w:tcPr>
            <w:tcW w:w="822" w:type="pct"/>
            <w:tcBorders>
              <w:top w:val="single" w:sz="4" w:space="0" w:color="auto"/>
              <w:left w:val="single" w:sz="4" w:space="0" w:color="auto"/>
              <w:bottom w:val="single" w:sz="4" w:space="0" w:color="auto"/>
              <w:right w:val="single" w:sz="4" w:space="0" w:color="000000"/>
            </w:tcBorders>
            <w:shd w:val="clear" w:color="auto" w:fill="F2F2F2"/>
            <w:vAlign w:val="center"/>
          </w:tcPr>
          <w:p w:rsidR="00B46AFF" w:rsidRPr="005F741F" w:rsidRDefault="00B46AFF" w:rsidP="00B46AFF">
            <w:pPr>
              <w:suppressAutoHyphens/>
              <w:spacing w:after="0" w:line="240" w:lineRule="auto"/>
              <w:contextualSpacing/>
              <w:rPr>
                <w:rFonts w:ascii="Times New Roman" w:eastAsia="Times New Roman" w:hAnsi="Times New Roman" w:cs="Times New Roman"/>
                <w:sz w:val="24"/>
                <w:szCs w:val="24"/>
                <w:lang w:eastAsia="ar-SA"/>
              </w:rPr>
            </w:pPr>
          </w:p>
        </w:tc>
        <w:tc>
          <w:tcPr>
            <w:tcW w:w="1333" w:type="pct"/>
            <w:tcBorders>
              <w:top w:val="single" w:sz="4" w:space="0" w:color="auto"/>
              <w:left w:val="single" w:sz="4" w:space="0" w:color="auto"/>
              <w:bottom w:val="single" w:sz="4" w:space="0" w:color="auto"/>
              <w:right w:val="single" w:sz="4" w:space="0" w:color="000000"/>
            </w:tcBorders>
            <w:shd w:val="clear" w:color="auto" w:fill="F2F2F2"/>
            <w:vAlign w:val="center"/>
          </w:tcPr>
          <w:p w:rsidR="00B46AFF" w:rsidRPr="005F741F" w:rsidRDefault="00F32DAB" w:rsidP="00F32DAB">
            <w:pPr>
              <w:suppressAutoHyphens/>
              <w:spacing w:after="0" w:line="240" w:lineRule="auto"/>
              <w:contextualSpacing/>
              <w:rPr>
                <w:rFonts w:ascii="Times New Roman" w:eastAsia="Times New Roman" w:hAnsi="Times New Roman" w:cs="Times New Roman"/>
                <w:b/>
                <w:sz w:val="24"/>
                <w:szCs w:val="24"/>
                <w:lang w:eastAsia="ar-SA"/>
              </w:rPr>
            </w:pPr>
            <w:r w:rsidRPr="005F741F">
              <w:rPr>
                <w:rFonts w:ascii="Times New Roman" w:eastAsia="Times New Roman" w:hAnsi="Times New Roman" w:cs="Times New Roman"/>
                <w:b/>
                <w:sz w:val="24"/>
                <w:szCs w:val="24"/>
                <w:lang w:eastAsia="ar-SA"/>
              </w:rPr>
              <w:t>1520750</w:t>
            </w:r>
          </w:p>
        </w:tc>
      </w:tr>
      <w:tr w:rsidR="00B46AFF" w:rsidRPr="005F741F" w:rsidTr="00B46AFF">
        <w:trPr>
          <w:trHeight w:val="60"/>
        </w:trPr>
        <w:tc>
          <w:tcPr>
            <w:tcW w:w="361" w:type="pct"/>
            <w:tcBorders>
              <w:top w:val="nil"/>
              <w:left w:val="single" w:sz="4" w:space="0" w:color="auto"/>
              <w:bottom w:val="single" w:sz="4" w:space="0" w:color="auto"/>
              <w:right w:val="single" w:sz="4" w:space="0" w:color="auto"/>
            </w:tcBorders>
            <w:shd w:val="clear" w:color="auto" w:fill="auto"/>
            <w:noWrap/>
            <w:vAlign w:val="bottom"/>
            <w:hideMark/>
          </w:tcPr>
          <w:p w:rsidR="00B46AFF" w:rsidRPr="005F741F" w:rsidRDefault="00B46AFF" w:rsidP="00B46AFF">
            <w:pPr>
              <w:suppressAutoHyphens/>
              <w:spacing w:after="0" w:line="240" w:lineRule="auto"/>
              <w:contextualSpacing/>
              <w:rPr>
                <w:rFonts w:ascii="Times New Roman" w:eastAsia="Times New Roman" w:hAnsi="Times New Roman" w:cs="Times New Roman"/>
                <w:sz w:val="24"/>
                <w:szCs w:val="24"/>
                <w:lang w:eastAsia="ar-SA"/>
              </w:rPr>
            </w:pPr>
            <w:r w:rsidRPr="005F741F">
              <w:rPr>
                <w:rFonts w:ascii="Times New Roman" w:eastAsia="Times New Roman" w:hAnsi="Times New Roman" w:cs="Times New Roman"/>
                <w:sz w:val="24"/>
                <w:szCs w:val="24"/>
                <w:lang w:eastAsia="ar-SA"/>
              </w:rPr>
              <w:t>1.1.</w:t>
            </w:r>
          </w:p>
        </w:tc>
        <w:tc>
          <w:tcPr>
            <w:tcW w:w="1237" w:type="pct"/>
            <w:tcBorders>
              <w:top w:val="nil"/>
              <w:left w:val="nil"/>
              <w:bottom w:val="single" w:sz="4" w:space="0" w:color="auto"/>
              <w:right w:val="single" w:sz="4" w:space="0" w:color="auto"/>
            </w:tcBorders>
            <w:shd w:val="clear" w:color="auto" w:fill="auto"/>
            <w:hideMark/>
          </w:tcPr>
          <w:p w:rsidR="00B46AFF" w:rsidRPr="005F741F" w:rsidRDefault="00E76EDF" w:rsidP="009440B6">
            <w:pPr>
              <w:suppressAutoHyphens/>
              <w:spacing w:after="0" w:line="240" w:lineRule="auto"/>
              <w:contextualSpacing/>
              <w:rPr>
                <w:rFonts w:ascii="Times New Roman" w:eastAsia="Times New Roman" w:hAnsi="Times New Roman" w:cs="Times New Roman"/>
                <w:sz w:val="24"/>
                <w:szCs w:val="24"/>
                <w:lang w:eastAsia="ar-SA"/>
              </w:rPr>
            </w:pPr>
            <w:proofErr w:type="spellStart"/>
            <w:r w:rsidRPr="00E76EDF">
              <w:rPr>
                <w:rFonts w:ascii="Times New Roman" w:eastAsia="Times New Roman" w:hAnsi="Times New Roman" w:cs="Times New Roman"/>
                <w:sz w:val="24"/>
                <w:szCs w:val="24"/>
                <w:lang w:eastAsia="ar-SA"/>
              </w:rPr>
              <w:t>Car</w:t>
            </w:r>
            <w:proofErr w:type="spellEnd"/>
            <w:r w:rsidRPr="00E76EDF">
              <w:rPr>
                <w:rFonts w:ascii="Times New Roman" w:eastAsia="Times New Roman" w:hAnsi="Times New Roman" w:cs="Times New Roman"/>
                <w:sz w:val="24"/>
                <w:szCs w:val="24"/>
                <w:lang w:eastAsia="ar-SA"/>
              </w:rPr>
              <w:t xml:space="preserve"> </w:t>
            </w:r>
            <w:proofErr w:type="spellStart"/>
            <w:r w:rsidRPr="00E76EDF">
              <w:rPr>
                <w:rFonts w:ascii="Times New Roman" w:eastAsia="Times New Roman" w:hAnsi="Times New Roman" w:cs="Times New Roman"/>
                <w:sz w:val="24"/>
                <w:szCs w:val="24"/>
                <w:lang w:eastAsia="ar-SA"/>
              </w:rPr>
              <w:t>rent</w:t>
            </w:r>
            <w:proofErr w:type="spellEnd"/>
          </w:p>
        </w:tc>
        <w:tc>
          <w:tcPr>
            <w:tcW w:w="553" w:type="pct"/>
            <w:tcBorders>
              <w:top w:val="nil"/>
              <w:left w:val="single" w:sz="4" w:space="0" w:color="auto"/>
              <w:bottom w:val="single" w:sz="4" w:space="0" w:color="auto"/>
              <w:right w:val="single" w:sz="4" w:space="0" w:color="auto"/>
            </w:tcBorders>
            <w:shd w:val="clear" w:color="auto" w:fill="auto"/>
            <w:hideMark/>
          </w:tcPr>
          <w:p w:rsidR="00B46AFF" w:rsidRPr="005F741F" w:rsidRDefault="00B46AFF" w:rsidP="00B46AFF">
            <w:pPr>
              <w:suppressAutoHyphens/>
              <w:spacing w:after="0" w:line="240" w:lineRule="auto"/>
              <w:contextualSpacing/>
              <w:rPr>
                <w:rFonts w:ascii="Times New Roman" w:eastAsia="Times New Roman" w:hAnsi="Times New Roman" w:cs="Times New Roman"/>
                <w:sz w:val="24"/>
                <w:szCs w:val="24"/>
                <w:lang w:eastAsia="ar-SA"/>
              </w:rPr>
            </w:pPr>
            <w:r w:rsidRPr="005F741F">
              <w:rPr>
                <w:rFonts w:ascii="Times New Roman" w:eastAsia="Times New Roman" w:hAnsi="Times New Roman" w:cs="Times New Roman"/>
                <w:sz w:val="24"/>
                <w:szCs w:val="24"/>
                <w:lang w:eastAsia="ar-SA"/>
              </w:rPr>
              <w:t> месяц</w:t>
            </w:r>
          </w:p>
        </w:tc>
        <w:tc>
          <w:tcPr>
            <w:tcW w:w="693" w:type="pct"/>
            <w:tcBorders>
              <w:top w:val="nil"/>
              <w:left w:val="nil"/>
              <w:bottom w:val="single" w:sz="4" w:space="0" w:color="auto"/>
              <w:right w:val="single" w:sz="4" w:space="0" w:color="auto"/>
            </w:tcBorders>
            <w:shd w:val="clear" w:color="auto" w:fill="auto"/>
            <w:noWrap/>
            <w:vAlign w:val="bottom"/>
            <w:hideMark/>
          </w:tcPr>
          <w:p w:rsidR="00B46AFF" w:rsidRPr="005F741F" w:rsidRDefault="00B46AFF" w:rsidP="00B46AFF">
            <w:pPr>
              <w:suppressAutoHyphens/>
              <w:spacing w:after="0" w:line="240" w:lineRule="auto"/>
              <w:contextualSpacing/>
              <w:rPr>
                <w:rFonts w:ascii="Times New Roman" w:eastAsia="Times New Roman" w:hAnsi="Times New Roman" w:cs="Times New Roman"/>
                <w:sz w:val="24"/>
                <w:szCs w:val="24"/>
                <w:lang w:eastAsia="ar-SA"/>
              </w:rPr>
            </w:pPr>
            <w:r w:rsidRPr="005F741F">
              <w:rPr>
                <w:rFonts w:ascii="Times New Roman" w:eastAsia="Times New Roman" w:hAnsi="Times New Roman" w:cs="Times New Roman"/>
                <w:sz w:val="24"/>
                <w:szCs w:val="24"/>
                <w:lang w:eastAsia="ar-SA"/>
              </w:rPr>
              <w:t> 6000</w:t>
            </w:r>
          </w:p>
        </w:tc>
        <w:tc>
          <w:tcPr>
            <w:tcW w:w="822" w:type="pct"/>
            <w:tcBorders>
              <w:top w:val="nil"/>
              <w:left w:val="nil"/>
              <w:bottom w:val="single" w:sz="4" w:space="0" w:color="auto"/>
              <w:right w:val="single" w:sz="4" w:space="0" w:color="auto"/>
            </w:tcBorders>
            <w:shd w:val="clear" w:color="auto" w:fill="auto"/>
            <w:noWrap/>
            <w:vAlign w:val="bottom"/>
            <w:hideMark/>
          </w:tcPr>
          <w:p w:rsidR="00B46AFF" w:rsidRPr="005F741F" w:rsidRDefault="00B46AFF" w:rsidP="003D7F72">
            <w:pPr>
              <w:suppressAutoHyphens/>
              <w:spacing w:after="0" w:line="240" w:lineRule="auto"/>
              <w:contextualSpacing/>
              <w:rPr>
                <w:rFonts w:ascii="Times New Roman" w:eastAsia="Times New Roman" w:hAnsi="Times New Roman" w:cs="Times New Roman"/>
                <w:sz w:val="24"/>
                <w:szCs w:val="24"/>
                <w:lang w:eastAsia="ar-SA"/>
              </w:rPr>
            </w:pPr>
            <w:r w:rsidRPr="005F741F">
              <w:rPr>
                <w:rFonts w:ascii="Times New Roman" w:eastAsia="Times New Roman" w:hAnsi="Times New Roman" w:cs="Times New Roman"/>
                <w:sz w:val="24"/>
                <w:szCs w:val="24"/>
                <w:lang w:eastAsia="ar-SA"/>
              </w:rPr>
              <w:t> </w:t>
            </w:r>
            <w:r w:rsidR="003D7F72" w:rsidRPr="005F741F">
              <w:rPr>
                <w:rFonts w:ascii="Times New Roman" w:eastAsia="Times New Roman" w:hAnsi="Times New Roman" w:cs="Times New Roman"/>
                <w:sz w:val="24"/>
                <w:szCs w:val="24"/>
                <w:lang w:eastAsia="ar-SA"/>
              </w:rPr>
              <w:t>11</w:t>
            </w:r>
          </w:p>
        </w:tc>
        <w:tc>
          <w:tcPr>
            <w:tcW w:w="1333" w:type="pct"/>
            <w:tcBorders>
              <w:top w:val="nil"/>
              <w:left w:val="nil"/>
              <w:bottom w:val="single" w:sz="4" w:space="0" w:color="auto"/>
              <w:right w:val="single" w:sz="4" w:space="0" w:color="auto"/>
            </w:tcBorders>
            <w:shd w:val="clear" w:color="auto" w:fill="auto"/>
            <w:noWrap/>
            <w:vAlign w:val="bottom"/>
            <w:hideMark/>
          </w:tcPr>
          <w:p w:rsidR="00B46AFF" w:rsidRPr="005F741F" w:rsidRDefault="00B46AFF" w:rsidP="003D7F72">
            <w:pPr>
              <w:suppressAutoHyphens/>
              <w:spacing w:after="0" w:line="240" w:lineRule="auto"/>
              <w:contextualSpacing/>
              <w:rPr>
                <w:rFonts w:ascii="Times New Roman" w:eastAsia="Times New Roman" w:hAnsi="Times New Roman" w:cs="Times New Roman"/>
                <w:sz w:val="24"/>
                <w:szCs w:val="24"/>
                <w:lang w:eastAsia="ar-SA"/>
              </w:rPr>
            </w:pPr>
            <w:r w:rsidRPr="005F741F">
              <w:rPr>
                <w:rFonts w:ascii="Times New Roman" w:eastAsia="Times New Roman" w:hAnsi="Times New Roman" w:cs="Times New Roman"/>
                <w:sz w:val="24"/>
                <w:szCs w:val="24"/>
                <w:lang w:eastAsia="ar-SA"/>
              </w:rPr>
              <w:t> </w:t>
            </w:r>
            <w:r w:rsidR="003D7F72" w:rsidRPr="005F741F">
              <w:rPr>
                <w:rFonts w:ascii="Times New Roman" w:eastAsia="Times New Roman" w:hAnsi="Times New Roman" w:cs="Times New Roman"/>
                <w:sz w:val="24"/>
                <w:szCs w:val="24"/>
                <w:lang w:eastAsia="ar-SA"/>
              </w:rPr>
              <w:t>660</w:t>
            </w:r>
            <w:r w:rsidRPr="005F741F">
              <w:rPr>
                <w:rFonts w:ascii="Times New Roman" w:eastAsia="Times New Roman" w:hAnsi="Times New Roman" w:cs="Times New Roman"/>
                <w:sz w:val="24"/>
                <w:szCs w:val="24"/>
                <w:lang w:eastAsia="ar-SA"/>
              </w:rPr>
              <w:t>000</w:t>
            </w:r>
          </w:p>
        </w:tc>
      </w:tr>
      <w:tr w:rsidR="00B46AFF" w:rsidRPr="005F741F" w:rsidTr="00B46AFF">
        <w:trPr>
          <w:trHeight w:val="60"/>
        </w:trPr>
        <w:tc>
          <w:tcPr>
            <w:tcW w:w="361" w:type="pct"/>
            <w:tcBorders>
              <w:top w:val="nil"/>
              <w:left w:val="single" w:sz="4" w:space="0" w:color="auto"/>
              <w:bottom w:val="single" w:sz="4" w:space="0" w:color="auto"/>
              <w:right w:val="single" w:sz="4" w:space="0" w:color="auto"/>
            </w:tcBorders>
            <w:shd w:val="clear" w:color="auto" w:fill="auto"/>
            <w:noWrap/>
            <w:vAlign w:val="bottom"/>
            <w:hideMark/>
          </w:tcPr>
          <w:p w:rsidR="00B46AFF" w:rsidRPr="005F741F" w:rsidRDefault="00B46AFF" w:rsidP="00B46AFF">
            <w:pPr>
              <w:suppressAutoHyphens/>
              <w:spacing w:after="0" w:line="240" w:lineRule="auto"/>
              <w:contextualSpacing/>
              <w:rPr>
                <w:rFonts w:ascii="Times New Roman" w:eastAsia="Times New Roman" w:hAnsi="Times New Roman" w:cs="Times New Roman"/>
                <w:sz w:val="24"/>
                <w:szCs w:val="24"/>
                <w:lang w:eastAsia="ar-SA"/>
              </w:rPr>
            </w:pPr>
            <w:r w:rsidRPr="005F741F">
              <w:rPr>
                <w:rFonts w:ascii="Times New Roman" w:eastAsia="Times New Roman" w:hAnsi="Times New Roman" w:cs="Times New Roman"/>
                <w:sz w:val="24"/>
                <w:szCs w:val="24"/>
                <w:lang w:eastAsia="ar-SA"/>
              </w:rPr>
              <w:t>1.2.</w:t>
            </w:r>
          </w:p>
        </w:tc>
        <w:tc>
          <w:tcPr>
            <w:tcW w:w="1237" w:type="pct"/>
            <w:tcBorders>
              <w:top w:val="nil"/>
              <w:left w:val="nil"/>
              <w:bottom w:val="single" w:sz="4" w:space="0" w:color="auto"/>
              <w:right w:val="single" w:sz="4" w:space="0" w:color="auto"/>
            </w:tcBorders>
            <w:shd w:val="clear" w:color="auto" w:fill="auto"/>
            <w:hideMark/>
          </w:tcPr>
          <w:p w:rsidR="00B46AFF" w:rsidRPr="005F741F" w:rsidRDefault="00B46AFF" w:rsidP="00B46AFF">
            <w:pPr>
              <w:suppressAutoHyphens/>
              <w:spacing w:after="0" w:line="240" w:lineRule="auto"/>
              <w:contextualSpacing/>
              <w:rPr>
                <w:rFonts w:ascii="Times New Roman" w:eastAsia="Times New Roman" w:hAnsi="Times New Roman" w:cs="Times New Roman"/>
                <w:sz w:val="24"/>
                <w:szCs w:val="24"/>
                <w:lang w:eastAsia="ar-SA"/>
              </w:rPr>
            </w:pPr>
            <w:r w:rsidRPr="005F741F">
              <w:rPr>
                <w:rFonts w:ascii="Times New Roman" w:eastAsia="Times New Roman" w:hAnsi="Times New Roman" w:cs="Times New Roman"/>
                <w:sz w:val="24"/>
                <w:szCs w:val="24"/>
                <w:lang w:eastAsia="ar-SA"/>
              </w:rPr>
              <w:t> </w:t>
            </w:r>
            <w:proofErr w:type="spellStart"/>
            <w:r w:rsidR="00E76EDF" w:rsidRPr="00E76EDF">
              <w:rPr>
                <w:rFonts w:ascii="Times New Roman" w:eastAsia="Times New Roman" w:hAnsi="Times New Roman" w:cs="Times New Roman"/>
                <w:sz w:val="24"/>
                <w:szCs w:val="24"/>
                <w:lang w:eastAsia="ar-SA"/>
              </w:rPr>
              <w:t>Customer</w:t>
            </w:r>
            <w:proofErr w:type="spellEnd"/>
            <w:r w:rsidR="00E76EDF" w:rsidRPr="00E76EDF">
              <w:rPr>
                <w:rFonts w:ascii="Times New Roman" w:eastAsia="Times New Roman" w:hAnsi="Times New Roman" w:cs="Times New Roman"/>
                <w:sz w:val="24"/>
                <w:szCs w:val="24"/>
                <w:lang w:eastAsia="ar-SA"/>
              </w:rPr>
              <w:t xml:space="preserve"> </w:t>
            </w:r>
            <w:proofErr w:type="spellStart"/>
            <w:r w:rsidR="00E76EDF" w:rsidRPr="00E76EDF">
              <w:rPr>
                <w:rFonts w:ascii="Times New Roman" w:eastAsia="Times New Roman" w:hAnsi="Times New Roman" w:cs="Times New Roman"/>
                <w:sz w:val="24"/>
                <w:szCs w:val="24"/>
                <w:lang w:eastAsia="ar-SA"/>
              </w:rPr>
              <w:t>service</w:t>
            </w:r>
            <w:proofErr w:type="spellEnd"/>
          </w:p>
        </w:tc>
        <w:tc>
          <w:tcPr>
            <w:tcW w:w="553" w:type="pct"/>
            <w:tcBorders>
              <w:top w:val="nil"/>
              <w:left w:val="single" w:sz="4" w:space="0" w:color="auto"/>
              <w:bottom w:val="single" w:sz="4" w:space="0" w:color="auto"/>
              <w:right w:val="single" w:sz="4" w:space="0" w:color="auto"/>
            </w:tcBorders>
            <w:shd w:val="clear" w:color="auto" w:fill="auto"/>
            <w:hideMark/>
          </w:tcPr>
          <w:p w:rsidR="00B46AFF" w:rsidRPr="005F741F" w:rsidRDefault="00B46AFF" w:rsidP="00B46AFF">
            <w:pPr>
              <w:suppressAutoHyphens/>
              <w:spacing w:after="0" w:line="240" w:lineRule="auto"/>
              <w:contextualSpacing/>
              <w:rPr>
                <w:rFonts w:ascii="Times New Roman" w:eastAsia="Times New Roman" w:hAnsi="Times New Roman" w:cs="Times New Roman"/>
                <w:sz w:val="24"/>
                <w:szCs w:val="24"/>
                <w:lang w:eastAsia="ar-SA"/>
              </w:rPr>
            </w:pPr>
            <w:r w:rsidRPr="005F741F">
              <w:rPr>
                <w:rFonts w:ascii="Times New Roman" w:eastAsia="Times New Roman" w:hAnsi="Times New Roman" w:cs="Times New Roman"/>
                <w:sz w:val="24"/>
                <w:szCs w:val="24"/>
                <w:lang w:eastAsia="ar-SA"/>
              </w:rPr>
              <w:t> часы</w:t>
            </w:r>
          </w:p>
        </w:tc>
        <w:tc>
          <w:tcPr>
            <w:tcW w:w="693" w:type="pct"/>
            <w:tcBorders>
              <w:top w:val="nil"/>
              <w:left w:val="nil"/>
              <w:bottom w:val="single" w:sz="4" w:space="0" w:color="auto"/>
              <w:right w:val="single" w:sz="4" w:space="0" w:color="auto"/>
            </w:tcBorders>
            <w:shd w:val="clear" w:color="auto" w:fill="auto"/>
            <w:noWrap/>
            <w:vAlign w:val="bottom"/>
            <w:hideMark/>
          </w:tcPr>
          <w:p w:rsidR="00B46AFF" w:rsidRPr="005F741F" w:rsidRDefault="00B46AFF" w:rsidP="00B46AFF">
            <w:pPr>
              <w:suppressAutoHyphens/>
              <w:spacing w:after="0" w:line="240" w:lineRule="auto"/>
              <w:contextualSpacing/>
              <w:rPr>
                <w:rFonts w:ascii="Times New Roman" w:eastAsia="Times New Roman" w:hAnsi="Times New Roman" w:cs="Times New Roman"/>
                <w:sz w:val="24"/>
                <w:szCs w:val="24"/>
                <w:lang w:eastAsia="ar-SA"/>
              </w:rPr>
            </w:pPr>
            <w:r w:rsidRPr="005F741F">
              <w:rPr>
                <w:rFonts w:ascii="Times New Roman" w:eastAsia="Times New Roman" w:hAnsi="Times New Roman" w:cs="Times New Roman"/>
                <w:sz w:val="24"/>
                <w:szCs w:val="24"/>
                <w:lang w:eastAsia="ar-SA"/>
              </w:rPr>
              <w:t> 1000</w:t>
            </w:r>
          </w:p>
        </w:tc>
        <w:tc>
          <w:tcPr>
            <w:tcW w:w="822" w:type="pct"/>
            <w:tcBorders>
              <w:top w:val="nil"/>
              <w:left w:val="nil"/>
              <w:bottom w:val="single" w:sz="4" w:space="0" w:color="auto"/>
              <w:right w:val="single" w:sz="4" w:space="0" w:color="auto"/>
            </w:tcBorders>
            <w:shd w:val="clear" w:color="auto" w:fill="auto"/>
            <w:noWrap/>
            <w:vAlign w:val="bottom"/>
            <w:hideMark/>
          </w:tcPr>
          <w:p w:rsidR="00B46AFF" w:rsidRPr="005F741F" w:rsidRDefault="003D7F72" w:rsidP="00B46AFF">
            <w:pPr>
              <w:suppressAutoHyphens/>
              <w:spacing w:after="0" w:line="240" w:lineRule="auto"/>
              <w:contextualSpacing/>
              <w:rPr>
                <w:rFonts w:ascii="Times New Roman" w:eastAsia="Times New Roman" w:hAnsi="Times New Roman" w:cs="Times New Roman"/>
                <w:sz w:val="24"/>
                <w:szCs w:val="24"/>
                <w:lang w:eastAsia="ar-SA"/>
              </w:rPr>
            </w:pPr>
            <w:r w:rsidRPr="005F741F">
              <w:rPr>
                <w:rFonts w:ascii="Times New Roman" w:eastAsia="Times New Roman" w:hAnsi="Times New Roman" w:cs="Times New Roman"/>
                <w:sz w:val="24"/>
                <w:szCs w:val="24"/>
                <w:lang w:eastAsia="ar-SA"/>
              </w:rPr>
              <w:t>860,75</w:t>
            </w:r>
          </w:p>
        </w:tc>
        <w:tc>
          <w:tcPr>
            <w:tcW w:w="1333" w:type="pct"/>
            <w:tcBorders>
              <w:top w:val="nil"/>
              <w:left w:val="nil"/>
              <w:bottom w:val="single" w:sz="4" w:space="0" w:color="auto"/>
              <w:right w:val="single" w:sz="4" w:space="0" w:color="auto"/>
            </w:tcBorders>
            <w:shd w:val="clear" w:color="auto" w:fill="auto"/>
            <w:noWrap/>
            <w:vAlign w:val="bottom"/>
            <w:hideMark/>
          </w:tcPr>
          <w:p w:rsidR="00B46AFF" w:rsidRPr="005F741F" w:rsidRDefault="00B46AFF" w:rsidP="003D7F72">
            <w:pPr>
              <w:suppressAutoHyphens/>
              <w:spacing w:after="0" w:line="240" w:lineRule="auto"/>
              <w:contextualSpacing/>
              <w:rPr>
                <w:rFonts w:ascii="Times New Roman" w:eastAsia="Times New Roman" w:hAnsi="Times New Roman" w:cs="Times New Roman"/>
                <w:sz w:val="24"/>
                <w:szCs w:val="24"/>
                <w:lang w:eastAsia="ar-SA"/>
              </w:rPr>
            </w:pPr>
            <w:r w:rsidRPr="005F741F">
              <w:rPr>
                <w:rFonts w:ascii="Times New Roman" w:eastAsia="Times New Roman" w:hAnsi="Times New Roman" w:cs="Times New Roman"/>
                <w:sz w:val="24"/>
                <w:szCs w:val="24"/>
                <w:lang w:eastAsia="ar-SA"/>
              </w:rPr>
              <w:t> </w:t>
            </w:r>
            <w:r w:rsidR="003D7F72" w:rsidRPr="005F741F">
              <w:rPr>
                <w:rFonts w:ascii="Times New Roman" w:eastAsia="Times New Roman" w:hAnsi="Times New Roman" w:cs="Times New Roman"/>
                <w:sz w:val="24"/>
                <w:szCs w:val="24"/>
                <w:lang w:eastAsia="ar-SA"/>
              </w:rPr>
              <w:t>86075</w:t>
            </w:r>
            <w:r w:rsidRPr="005F741F">
              <w:rPr>
                <w:rFonts w:ascii="Times New Roman" w:eastAsia="Times New Roman" w:hAnsi="Times New Roman" w:cs="Times New Roman"/>
                <w:sz w:val="24"/>
                <w:szCs w:val="24"/>
                <w:lang w:eastAsia="ar-SA"/>
              </w:rPr>
              <w:t>0</w:t>
            </w:r>
          </w:p>
        </w:tc>
      </w:tr>
      <w:tr w:rsidR="00B46AFF" w:rsidRPr="005F741F" w:rsidTr="00B46AFF">
        <w:trPr>
          <w:trHeight w:val="60"/>
        </w:trPr>
        <w:tc>
          <w:tcPr>
            <w:tcW w:w="361" w:type="pct"/>
            <w:tcBorders>
              <w:top w:val="nil"/>
              <w:left w:val="single" w:sz="4" w:space="0" w:color="auto"/>
              <w:bottom w:val="single" w:sz="4" w:space="0" w:color="auto"/>
              <w:right w:val="single" w:sz="4" w:space="0" w:color="auto"/>
            </w:tcBorders>
            <w:shd w:val="clear" w:color="auto" w:fill="auto"/>
            <w:noWrap/>
            <w:vAlign w:val="bottom"/>
            <w:hideMark/>
          </w:tcPr>
          <w:p w:rsidR="00B46AFF" w:rsidRPr="005F741F" w:rsidRDefault="00B46AFF" w:rsidP="00B46AFF">
            <w:pPr>
              <w:suppressAutoHyphens/>
              <w:spacing w:after="0" w:line="240" w:lineRule="auto"/>
              <w:contextualSpacing/>
              <w:rPr>
                <w:rFonts w:ascii="Times New Roman" w:eastAsia="Times New Roman" w:hAnsi="Times New Roman" w:cs="Times New Roman"/>
                <w:sz w:val="24"/>
                <w:szCs w:val="24"/>
                <w:lang w:eastAsia="ar-SA"/>
              </w:rPr>
            </w:pPr>
            <w:r w:rsidRPr="005F741F">
              <w:rPr>
                <w:rFonts w:ascii="Times New Roman" w:eastAsia="Times New Roman" w:hAnsi="Times New Roman" w:cs="Times New Roman"/>
                <w:sz w:val="24"/>
                <w:szCs w:val="24"/>
                <w:lang w:eastAsia="ar-SA"/>
              </w:rPr>
              <w:t>1.3</w:t>
            </w:r>
          </w:p>
        </w:tc>
        <w:tc>
          <w:tcPr>
            <w:tcW w:w="1237" w:type="pct"/>
            <w:tcBorders>
              <w:top w:val="nil"/>
              <w:left w:val="nil"/>
              <w:bottom w:val="single" w:sz="4" w:space="0" w:color="auto"/>
              <w:right w:val="single" w:sz="4" w:space="0" w:color="auto"/>
            </w:tcBorders>
            <w:shd w:val="clear" w:color="auto" w:fill="auto"/>
            <w:hideMark/>
          </w:tcPr>
          <w:p w:rsidR="00B46AFF" w:rsidRPr="005F741F" w:rsidRDefault="00B46AFF" w:rsidP="00B46AFF">
            <w:pPr>
              <w:suppressAutoHyphens/>
              <w:spacing w:after="0" w:line="240" w:lineRule="auto"/>
              <w:contextualSpacing/>
              <w:rPr>
                <w:rFonts w:ascii="Times New Roman" w:eastAsia="Times New Roman" w:hAnsi="Times New Roman" w:cs="Times New Roman"/>
                <w:sz w:val="24"/>
                <w:szCs w:val="24"/>
                <w:lang w:eastAsia="ar-SA"/>
              </w:rPr>
            </w:pPr>
            <w:r w:rsidRPr="005F741F">
              <w:rPr>
                <w:rFonts w:ascii="Times New Roman" w:eastAsia="Times New Roman" w:hAnsi="Times New Roman" w:cs="Times New Roman"/>
                <w:sz w:val="24"/>
                <w:szCs w:val="24"/>
                <w:lang w:eastAsia="ar-SA"/>
              </w:rPr>
              <w:t> </w:t>
            </w:r>
          </w:p>
        </w:tc>
        <w:tc>
          <w:tcPr>
            <w:tcW w:w="553" w:type="pct"/>
            <w:tcBorders>
              <w:top w:val="nil"/>
              <w:left w:val="single" w:sz="4" w:space="0" w:color="auto"/>
              <w:bottom w:val="single" w:sz="4" w:space="0" w:color="auto"/>
              <w:right w:val="single" w:sz="4" w:space="0" w:color="auto"/>
            </w:tcBorders>
            <w:shd w:val="clear" w:color="auto" w:fill="auto"/>
            <w:hideMark/>
          </w:tcPr>
          <w:p w:rsidR="00B46AFF" w:rsidRPr="005F741F" w:rsidRDefault="00B46AFF" w:rsidP="00B46AFF">
            <w:pPr>
              <w:suppressAutoHyphens/>
              <w:spacing w:after="0" w:line="240" w:lineRule="auto"/>
              <w:contextualSpacing/>
              <w:rPr>
                <w:rFonts w:ascii="Times New Roman" w:eastAsia="Times New Roman" w:hAnsi="Times New Roman" w:cs="Times New Roman"/>
                <w:sz w:val="24"/>
                <w:szCs w:val="24"/>
                <w:lang w:eastAsia="ar-SA"/>
              </w:rPr>
            </w:pPr>
            <w:r w:rsidRPr="005F741F">
              <w:rPr>
                <w:rFonts w:ascii="Times New Roman" w:eastAsia="Times New Roman" w:hAnsi="Times New Roman" w:cs="Times New Roman"/>
                <w:sz w:val="24"/>
                <w:szCs w:val="24"/>
                <w:lang w:eastAsia="ar-SA"/>
              </w:rPr>
              <w:t> </w:t>
            </w:r>
          </w:p>
        </w:tc>
        <w:tc>
          <w:tcPr>
            <w:tcW w:w="693" w:type="pct"/>
            <w:tcBorders>
              <w:top w:val="nil"/>
              <w:left w:val="nil"/>
              <w:bottom w:val="single" w:sz="4" w:space="0" w:color="auto"/>
              <w:right w:val="single" w:sz="4" w:space="0" w:color="auto"/>
            </w:tcBorders>
            <w:shd w:val="clear" w:color="auto" w:fill="auto"/>
            <w:noWrap/>
            <w:vAlign w:val="bottom"/>
            <w:hideMark/>
          </w:tcPr>
          <w:p w:rsidR="00B46AFF" w:rsidRPr="005F741F" w:rsidRDefault="00B46AFF" w:rsidP="00B46AFF">
            <w:pPr>
              <w:suppressAutoHyphens/>
              <w:spacing w:after="0" w:line="240" w:lineRule="auto"/>
              <w:contextualSpacing/>
              <w:rPr>
                <w:rFonts w:ascii="Times New Roman" w:eastAsia="Times New Roman" w:hAnsi="Times New Roman" w:cs="Times New Roman"/>
                <w:sz w:val="24"/>
                <w:szCs w:val="24"/>
                <w:lang w:eastAsia="ar-SA"/>
              </w:rPr>
            </w:pPr>
            <w:r w:rsidRPr="005F741F">
              <w:rPr>
                <w:rFonts w:ascii="Times New Roman" w:eastAsia="Times New Roman" w:hAnsi="Times New Roman" w:cs="Times New Roman"/>
                <w:sz w:val="24"/>
                <w:szCs w:val="24"/>
                <w:lang w:eastAsia="ar-SA"/>
              </w:rPr>
              <w:t> </w:t>
            </w:r>
          </w:p>
        </w:tc>
        <w:tc>
          <w:tcPr>
            <w:tcW w:w="822" w:type="pct"/>
            <w:tcBorders>
              <w:top w:val="nil"/>
              <w:left w:val="nil"/>
              <w:bottom w:val="single" w:sz="4" w:space="0" w:color="auto"/>
              <w:right w:val="single" w:sz="4" w:space="0" w:color="auto"/>
            </w:tcBorders>
            <w:shd w:val="clear" w:color="auto" w:fill="auto"/>
            <w:noWrap/>
            <w:vAlign w:val="bottom"/>
            <w:hideMark/>
          </w:tcPr>
          <w:p w:rsidR="00B46AFF" w:rsidRPr="005F741F" w:rsidRDefault="00B46AFF" w:rsidP="00B46AFF">
            <w:pPr>
              <w:suppressAutoHyphens/>
              <w:spacing w:after="0" w:line="240" w:lineRule="auto"/>
              <w:contextualSpacing/>
              <w:rPr>
                <w:rFonts w:ascii="Times New Roman" w:eastAsia="Times New Roman" w:hAnsi="Times New Roman" w:cs="Times New Roman"/>
                <w:sz w:val="24"/>
                <w:szCs w:val="24"/>
                <w:lang w:eastAsia="ar-SA"/>
              </w:rPr>
            </w:pPr>
            <w:r w:rsidRPr="005F741F">
              <w:rPr>
                <w:rFonts w:ascii="Times New Roman" w:eastAsia="Times New Roman" w:hAnsi="Times New Roman" w:cs="Times New Roman"/>
                <w:sz w:val="24"/>
                <w:szCs w:val="24"/>
                <w:lang w:eastAsia="ar-SA"/>
              </w:rPr>
              <w:t> </w:t>
            </w:r>
          </w:p>
        </w:tc>
        <w:tc>
          <w:tcPr>
            <w:tcW w:w="1333" w:type="pct"/>
            <w:tcBorders>
              <w:top w:val="nil"/>
              <w:left w:val="nil"/>
              <w:bottom w:val="single" w:sz="4" w:space="0" w:color="auto"/>
              <w:right w:val="single" w:sz="4" w:space="0" w:color="auto"/>
            </w:tcBorders>
            <w:shd w:val="clear" w:color="auto" w:fill="auto"/>
            <w:noWrap/>
            <w:vAlign w:val="bottom"/>
            <w:hideMark/>
          </w:tcPr>
          <w:p w:rsidR="00B46AFF" w:rsidRPr="005F741F" w:rsidRDefault="00B46AFF" w:rsidP="00B46AFF">
            <w:pPr>
              <w:suppressAutoHyphens/>
              <w:spacing w:after="0" w:line="240" w:lineRule="auto"/>
              <w:contextualSpacing/>
              <w:rPr>
                <w:rFonts w:ascii="Times New Roman" w:eastAsia="Times New Roman" w:hAnsi="Times New Roman" w:cs="Times New Roman"/>
                <w:sz w:val="24"/>
                <w:szCs w:val="24"/>
                <w:lang w:eastAsia="ar-SA"/>
              </w:rPr>
            </w:pPr>
            <w:r w:rsidRPr="005F741F">
              <w:rPr>
                <w:rFonts w:ascii="Times New Roman" w:eastAsia="Times New Roman" w:hAnsi="Times New Roman" w:cs="Times New Roman"/>
                <w:sz w:val="24"/>
                <w:szCs w:val="24"/>
                <w:lang w:eastAsia="ar-SA"/>
              </w:rPr>
              <w:t> </w:t>
            </w:r>
          </w:p>
        </w:tc>
      </w:tr>
      <w:tr w:rsidR="00B46AFF" w:rsidRPr="005F741F" w:rsidTr="00B46AFF">
        <w:trPr>
          <w:trHeight w:val="60"/>
        </w:trPr>
        <w:tc>
          <w:tcPr>
            <w:tcW w:w="361" w:type="pct"/>
            <w:tcBorders>
              <w:top w:val="nil"/>
              <w:left w:val="single" w:sz="4" w:space="0" w:color="auto"/>
              <w:bottom w:val="single" w:sz="4" w:space="0" w:color="auto"/>
              <w:right w:val="single" w:sz="4" w:space="0" w:color="auto"/>
            </w:tcBorders>
            <w:shd w:val="clear" w:color="auto" w:fill="F2F2F2"/>
            <w:noWrap/>
            <w:vAlign w:val="center"/>
            <w:hideMark/>
          </w:tcPr>
          <w:p w:rsidR="00B46AFF" w:rsidRPr="005F741F" w:rsidRDefault="00B46AFF" w:rsidP="00B46AFF">
            <w:pPr>
              <w:suppressAutoHyphens/>
              <w:spacing w:after="0" w:line="240" w:lineRule="auto"/>
              <w:contextualSpacing/>
              <w:rPr>
                <w:rFonts w:ascii="Times New Roman" w:eastAsia="Times New Roman" w:hAnsi="Times New Roman" w:cs="Times New Roman"/>
                <w:sz w:val="24"/>
                <w:szCs w:val="24"/>
                <w:lang w:eastAsia="ar-SA"/>
              </w:rPr>
            </w:pPr>
            <w:r w:rsidRPr="005F741F">
              <w:rPr>
                <w:rFonts w:ascii="Times New Roman" w:eastAsia="Times New Roman" w:hAnsi="Times New Roman" w:cs="Times New Roman"/>
                <w:sz w:val="24"/>
                <w:szCs w:val="24"/>
                <w:lang w:eastAsia="ar-SA"/>
              </w:rPr>
              <w:t>2.</w:t>
            </w:r>
          </w:p>
        </w:tc>
        <w:tc>
          <w:tcPr>
            <w:tcW w:w="1237" w:type="pct"/>
            <w:tcBorders>
              <w:top w:val="nil"/>
              <w:left w:val="nil"/>
              <w:bottom w:val="single" w:sz="4" w:space="0" w:color="auto"/>
              <w:right w:val="single" w:sz="4" w:space="0" w:color="auto"/>
            </w:tcBorders>
            <w:shd w:val="clear" w:color="auto" w:fill="F2F2F2"/>
            <w:vAlign w:val="center"/>
            <w:hideMark/>
          </w:tcPr>
          <w:p w:rsidR="00B46AFF" w:rsidRPr="005F741F" w:rsidRDefault="00E76EDF" w:rsidP="0032629B">
            <w:pPr>
              <w:suppressAutoHyphens/>
              <w:spacing w:after="0" w:line="240" w:lineRule="auto"/>
              <w:contextualSpacing/>
              <w:rPr>
                <w:rFonts w:ascii="Times New Roman" w:eastAsia="Times New Roman" w:hAnsi="Times New Roman" w:cs="Times New Roman"/>
                <w:sz w:val="24"/>
                <w:szCs w:val="24"/>
                <w:lang w:eastAsia="ar-SA"/>
              </w:rPr>
            </w:pPr>
            <w:r w:rsidRPr="00F575BD">
              <w:rPr>
                <w:rFonts w:ascii="Times New Roman" w:eastAsia="Times New Roman" w:hAnsi="Times New Roman" w:cs="Times New Roman"/>
                <w:bCs/>
                <w:iCs/>
                <w:sz w:val="24"/>
                <w:szCs w:val="24"/>
              </w:rPr>
              <w:t>2024 (</w:t>
            </w:r>
            <w:proofErr w:type="spellStart"/>
            <w:r w:rsidRPr="00F575BD">
              <w:rPr>
                <w:rFonts w:ascii="Times New Roman" w:eastAsia="Times New Roman" w:hAnsi="Times New Roman" w:cs="Times New Roman"/>
                <w:bCs/>
                <w:iCs/>
                <w:sz w:val="24"/>
                <w:szCs w:val="24"/>
              </w:rPr>
              <w:t>year</w:t>
            </w:r>
            <w:proofErr w:type="spellEnd"/>
            <w:r w:rsidRPr="00F575BD">
              <w:rPr>
                <w:rFonts w:ascii="Times New Roman" w:eastAsia="Times New Roman" w:hAnsi="Times New Roman" w:cs="Times New Roman"/>
                <w:bCs/>
                <w:iCs/>
                <w:sz w:val="24"/>
                <w:szCs w:val="24"/>
              </w:rPr>
              <w:t xml:space="preserve"> 2), </w:t>
            </w:r>
            <w:proofErr w:type="spellStart"/>
            <w:r w:rsidRPr="00F575BD">
              <w:rPr>
                <w:rFonts w:ascii="Times New Roman" w:eastAsia="Times New Roman" w:hAnsi="Times New Roman" w:cs="Times New Roman"/>
                <w:bCs/>
                <w:iCs/>
                <w:sz w:val="24"/>
                <w:szCs w:val="24"/>
              </w:rPr>
              <w:t>total</w:t>
            </w:r>
            <w:proofErr w:type="spellEnd"/>
          </w:p>
        </w:tc>
        <w:tc>
          <w:tcPr>
            <w:tcW w:w="553" w:type="pct"/>
            <w:tcBorders>
              <w:top w:val="nil"/>
              <w:left w:val="single" w:sz="4" w:space="0" w:color="auto"/>
              <w:bottom w:val="single" w:sz="4" w:space="0" w:color="auto"/>
              <w:right w:val="single" w:sz="4" w:space="0" w:color="auto"/>
            </w:tcBorders>
            <w:shd w:val="clear" w:color="auto" w:fill="F2F2F2"/>
            <w:vAlign w:val="center"/>
            <w:hideMark/>
          </w:tcPr>
          <w:p w:rsidR="00B46AFF" w:rsidRPr="005F741F" w:rsidRDefault="00B46AFF" w:rsidP="00B46AFF">
            <w:pPr>
              <w:suppressAutoHyphens/>
              <w:spacing w:after="0" w:line="240" w:lineRule="auto"/>
              <w:contextualSpacing/>
              <w:rPr>
                <w:rFonts w:ascii="Times New Roman" w:eastAsia="Times New Roman" w:hAnsi="Times New Roman" w:cs="Times New Roman"/>
                <w:sz w:val="24"/>
                <w:szCs w:val="24"/>
                <w:lang w:eastAsia="ar-SA"/>
              </w:rPr>
            </w:pPr>
            <w:r w:rsidRPr="005F741F">
              <w:rPr>
                <w:rFonts w:ascii="Times New Roman" w:eastAsia="Times New Roman" w:hAnsi="Times New Roman" w:cs="Times New Roman"/>
                <w:sz w:val="24"/>
                <w:szCs w:val="24"/>
                <w:lang w:eastAsia="ar-SA"/>
              </w:rPr>
              <w:t>х</w:t>
            </w:r>
          </w:p>
        </w:tc>
        <w:tc>
          <w:tcPr>
            <w:tcW w:w="693" w:type="pct"/>
            <w:tcBorders>
              <w:top w:val="nil"/>
              <w:left w:val="nil"/>
              <w:bottom w:val="single" w:sz="4" w:space="0" w:color="auto"/>
              <w:right w:val="single" w:sz="4" w:space="0" w:color="auto"/>
            </w:tcBorders>
            <w:shd w:val="clear" w:color="auto" w:fill="F2F2F2"/>
            <w:noWrap/>
            <w:vAlign w:val="center"/>
            <w:hideMark/>
          </w:tcPr>
          <w:p w:rsidR="00B46AFF" w:rsidRPr="005F741F" w:rsidRDefault="00B46AFF" w:rsidP="00B46AFF">
            <w:pPr>
              <w:suppressAutoHyphens/>
              <w:spacing w:after="0" w:line="240" w:lineRule="auto"/>
              <w:contextualSpacing/>
              <w:rPr>
                <w:rFonts w:ascii="Times New Roman" w:eastAsia="Times New Roman" w:hAnsi="Times New Roman" w:cs="Times New Roman"/>
                <w:sz w:val="24"/>
                <w:szCs w:val="24"/>
                <w:lang w:eastAsia="ar-SA"/>
              </w:rPr>
            </w:pPr>
            <w:r w:rsidRPr="005F741F">
              <w:rPr>
                <w:rFonts w:ascii="Times New Roman" w:eastAsia="Times New Roman" w:hAnsi="Times New Roman" w:cs="Times New Roman"/>
                <w:sz w:val="24"/>
                <w:szCs w:val="24"/>
                <w:lang w:eastAsia="ar-SA"/>
              </w:rPr>
              <w:t>х</w:t>
            </w:r>
          </w:p>
        </w:tc>
        <w:tc>
          <w:tcPr>
            <w:tcW w:w="822" w:type="pct"/>
            <w:tcBorders>
              <w:top w:val="nil"/>
              <w:left w:val="nil"/>
              <w:bottom w:val="single" w:sz="4" w:space="0" w:color="auto"/>
              <w:right w:val="single" w:sz="4" w:space="0" w:color="auto"/>
            </w:tcBorders>
            <w:shd w:val="clear" w:color="auto" w:fill="F2F2F2"/>
            <w:noWrap/>
            <w:vAlign w:val="center"/>
            <w:hideMark/>
          </w:tcPr>
          <w:p w:rsidR="00B46AFF" w:rsidRPr="005F741F" w:rsidRDefault="00B46AFF" w:rsidP="00B46AFF">
            <w:pPr>
              <w:suppressAutoHyphens/>
              <w:spacing w:after="0" w:line="240" w:lineRule="auto"/>
              <w:contextualSpacing/>
              <w:rPr>
                <w:rFonts w:ascii="Times New Roman" w:eastAsia="Times New Roman" w:hAnsi="Times New Roman" w:cs="Times New Roman"/>
                <w:sz w:val="24"/>
                <w:szCs w:val="24"/>
                <w:lang w:eastAsia="ar-SA"/>
              </w:rPr>
            </w:pPr>
          </w:p>
        </w:tc>
        <w:tc>
          <w:tcPr>
            <w:tcW w:w="1333" w:type="pct"/>
            <w:tcBorders>
              <w:top w:val="nil"/>
              <w:left w:val="nil"/>
              <w:bottom w:val="single" w:sz="4" w:space="0" w:color="auto"/>
              <w:right w:val="single" w:sz="4" w:space="0" w:color="auto"/>
            </w:tcBorders>
            <w:shd w:val="clear" w:color="auto" w:fill="F2F2F2"/>
            <w:noWrap/>
            <w:vAlign w:val="center"/>
            <w:hideMark/>
          </w:tcPr>
          <w:p w:rsidR="00B46AFF" w:rsidRPr="005F741F" w:rsidRDefault="00F32DAB" w:rsidP="00B46AFF">
            <w:pPr>
              <w:suppressAutoHyphens/>
              <w:spacing w:after="0" w:line="240" w:lineRule="auto"/>
              <w:contextualSpacing/>
              <w:rPr>
                <w:rFonts w:ascii="Times New Roman" w:eastAsia="Times New Roman" w:hAnsi="Times New Roman" w:cs="Times New Roman"/>
                <w:b/>
                <w:sz w:val="24"/>
                <w:szCs w:val="24"/>
                <w:lang w:eastAsia="ar-SA"/>
              </w:rPr>
            </w:pPr>
            <w:r w:rsidRPr="005F741F">
              <w:rPr>
                <w:rFonts w:ascii="Times New Roman" w:eastAsia="Times New Roman" w:hAnsi="Times New Roman" w:cs="Times New Roman"/>
                <w:b/>
                <w:sz w:val="24"/>
                <w:szCs w:val="24"/>
                <w:lang w:eastAsia="ar-SA"/>
              </w:rPr>
              <w:t>1278000</w:t>
            </w:r>
          </w:p>
        </w:tc>
      </w:tr>
      <w:tr w:rsidR="00B46AFF" w:rsidRPr="005F741F" w:rsidTr="00B46AFF">
        <w:trPr>
          <w:trHeight w:val="60"/>
        </w:trPr>
        <w:tc>
          <w:tcPr>
            <w:tcW w:w="361" w:type="pct"/>
            <w:tcBorders>
              <w:top w:val="single" w:sz="4" w:space="0" w:color="auto"/>
              <w:left w:val="single" w:sz="4" w:space="0" w:color="auto"/>
              <w:bottom w:val="single" w:sz="4" w:space="0" w:color="auto"/>
              <w:right w:val="single" w:sz="4" w:space="0" w:color="000000"/>
            </w:tcBorders>
            <w:shd w:val="clear" w:color="auto" w:fill="auto"/>
            <w:noWrap/>
            <w:vAlign w:val="bottom"/>
          </w:tcPr>
          <w:p w:rsidR="00B46AFF" w:rsidRPr="005F741F" w:rsidRDefault="00B46AFF" w:rsidP="00B46AFF">
            <w:pPr>
              <w:suppressAutoHyphens/>
              <w:spacing w:after="0" w:line="240" w:lineRule="auto"/>
              <w:contextualSpacing/>
              <w:rPr>
                <w:rFonts w:ascii="Times New Roman" w:eastAsia="Times New Roman" w:hAnsi="Times New Roman" w:cs="Times New Roman"/>
                <w:sz w:val="24"/>
                <w:szCs w:val="24"/>
                <w:lang w:eastAsia="ar-SA"/>
              </w:rPr>
            </w:pPr>
            <w:r w:rsidRPr="005F741F">
              <w:rPr>
                <w:rFonts w:ascii="Times New Roman" w:eastAsia="Times New Roman" w:hAnsi="Times New Roman" w:cs="Times New Roman"/>
                <w:sz w:val="24"/>
                <w:szCs w:val="24"/>
                <w:lang w:eastAsia="ar-SA"/>
              </w:rPr>
              <w:t>2.1.</w:t>
            </w:r>
          </w:p>
        </w:tc>
        <w:tc>
          <w:tcPr>
            <w:tcW w:w="1237" w:type="pct"/>
            <w:tcBorders>
              <w:top w:val="single" w:sz="4" w:space="0" w:color="auto"/>
              <w:left w:val="single" w:sz="4" w:space="0" w:color="auto"/>
              <w:bottom w:val="single" w:sz="4" w:space="0" w:color="auto"/>
              <w:right w:val="single" w:sz="4" w:space="0" w:color="auto"/>
            </w:tcBorders>
            <w:shd w:val="clear" w:color="auto" w:fill="auto"/>
          </w:tcPr>
          <w:p w:rsidR="00B46AFF" w:rsidRPr="005F741F" w:rsidRDefault="00B46AFF" w:rsidP="00B46AFF">
            <w:pPr>
              <w:suppressAutoHyphens/>
              <w:spacing w:after="0" w:line="240" w:lineRule="auto"/>
              <w:contextualSpacing/>
              <w:rPr>
                <w:rFonts w:ascii="Times New Roman" w:eastAsia="Times New Roman" w:hAnsi="Times New Roman" w:cs="Times New Roman"/>
                <w:sz w:val="24"/>
                <w:szCs w:val="24"/>
                <w:lang w:eastAsia="ar-SA"/>
              </w:rPr>
            </w:pPr>
            <w:r w:rsidRPr="005F741F">
              <w:rPr>
                <w:rFonts w:ascii="Times New Roman" w:eastAsia="Times New Roman" w:hAnsi="Times New Roman" w:cs="Times New Roman"/>
                <w:sz w:val="24"/>
                <w:szCs w:val="24"/>
                <w:lang w:eastAsia="ar-SA"/>
              </w:rPr>
              <w:t> </w:t>
            </w:r>
            <w:proofErr w:type="spellStart"/>
            <w:r w:rsidR="00E76EDF" w:rsidRPr="00E76EDF">
              <w:rPr>
                <w:rFonts w:ascii="Times New Roman" w:eastAsia="Times New Roman" w:hAnsi="Times New Roman" w:cs="Times New Roman"/>
                <w:sz w:val="24"/>
                <w:szCs w:val="24"/>
                <w:lang w:eastAsia="ar-SA"/>
              </w:rPr>
              <w:t>Car</w:t>
            </w:r>
            <w:proofErr w:type="spellEnd"/>
            <w:r w:rsidR="00E76EDF" w:rsidRPr="00E76EDF">
              <w:rPr>
                <w:rFonts w:ascii="Times New Roman" w:eastAsia="Times New Roman" w:hAnsi="Times New Roman" w:cs="Times New Roman"/>
                <w:sz w:val="24"/>
                <w:szCs w:val="24"/>
                <w:lang w:eastAsia="ar-SA"/>
              </w:rPr>
              <w:t xml:space="preserve"> </w:t>
            </w:r>
            <w:proofErr w:type="spellStart"/>
            <w:r w:rsidR="00E76EDF" w:rsidRPr="00E76EDF">
              <w:rPr>
                <w:rFonts w:ascii="Times New Roman" w:eastAsia="Times New Roman" w:hAnsi="Times New Roman" w:cs="Times New Roman"/>
                <w:sz w:val="24"/>
                <w:szCs w:val="24"/>
                <w:lang w:eastAsia="ar-SA"/>
              </w:rPr>
              <w:t>rent</w:t>
            </w:r>
            <w:proofErr w:type="spellEnd"/>
          </w:p>
        </w:tc>
        <w:tc>
          <w:tcPr>
            <w:tcW w:w="553" w:type="pct"/>
            <w:tcBorders>
              <w:top w:val="single" w:sz="4" w:space="0" w:color="auto"/>
              <w:left w:val="single" w:sz="4" w:space="0" w:color="auto"/>
              <w:bottom w:val="single" w:sz="4" w:space="0" w:color="auto"/>
              <w:right w:val="single" w:sz="4" w:space="0" w:color="000000"/>
            </w:tcBorders>
            <w:shd w:val="clear" w:color="auto" w:fill="auto"/>
          </w:tcPr>
          <w:p w:rsidR="00B46AFF" w:rsidRPr="005F741F" w:rsidRDefault="00B46AFF" w:rsidP="00B46AFF">
            <w:pPr>
              <w:suppressAutoHyphens/>
              <w:spacing w:after="0" w:line="240" w:lineRule="auto"/>
              <w:contextualSpacing/>
              <w:rPr>
                <w:rFonts w:ascii="Times New Roman" w:eastAsia="Times New Roman" w:hAnsi="Times New Roman" w:cs="Times New Roman"/>
                <w:sz w:val="24"/>
                <w:szCs w:val="24"/>
                <w:lang w:eastAsia="ar-SA"/>
              </w:rPr>
            </w:pPr>
            <w:r w:rsidRPr="005F741F">
              <w:rPr>
                <w:rFonts w:ascii="Times New Roman" w:eastAsia="Times New Roman" w:hAnsi="Times New Roman" w:cs="Times New Roman"/>
                <w:sz w:val="24"/>
                <w:szCs w:val="24"/>
                <w:lang w:eastAsia="ar-SA"/>
              </w:rPr>
              <w:t> месяц</w:t>
            </w:r>
          </w:p>
        </w:tc>
        <w:tc>
          <w:tcPr>
            <w:tcW w:w="693" w:type="pct"/>
            <w:tcBorders>
              <w:top w:val="single" w:sz="4" w:space="0" w:color="auto"/>
              <w:left w:val="single" w:sz="4" w:space="0" w:color="auto"/>
              <w:bottom w:val="single" w:sz="4" w:space="0" w:color="auto"/>
              <w:right w:val="single" w:sz="4" w:space="0" w:color="000000"/>
            </w:tcBorders>
            <w:shd w:val="clear" w:color="auto" w:fill="auto"/>
            <w:vAlign w:val="bottom"/>
          </w:tcPr>
          <w:p w:rsidR="00B46AFF" w:rsidRPr="005F741F" w:rsidRDefault="00B46AFF" w:rsidP="00B46AFF">
            <w:pPr>
              <w:suppressAutoHyphens/>
              <w:spacing w:after="0" w:line="240" w:lineRule="auto"/>
              <w:contextualSpacing/>
              <w:rPr>
                <w:rFonts w:ascii="Times New Roman" w:eastAsia="Times New Roman" w:hAnsi="Times New Roman" w:cs="Times New Roman"/>
                <w:sz w:val="24"/>
                <w:szCs w:val="24"/>
                <w:lang w:eastAsia="ar-SA"/>
              </w:rPr>
            </w:pPr>
            <w:r w:rsidRPr="005F741F">
              <w:rPr>
                <w:rFonts w:ascii="Times New Roman" w:eastAsia="Times New Roman" w:hAnsi="Times New Roman" w:cs="Times New Roman"/>
                <w:sz w:val="24"/>
                <w:szCs w:val="24"/>
                <w:lang w:eastAsia="ar-SA"/>
              </w:rPr>
              <w:t> 6000</w:t>
            </w:r>
          </w:p>
        </w:tc>
        <w:tc>
          <w:tcPr>
            <w:tcW w:w="822" w:type="pct"/>
            <w:tcBorders>
              <w:top w:val="single" w:sz="4" w:space="0" w:color="auto"/>
              <w:left w:val="single" w:sz="4" w:space="0" w:color="auto"/>
              <w:bottom w:val="single" w:sz="4" w:space="0" w:color="auto"/>
              <w:right w:val="single" w:sz="4" w:space="0" w:color="000000"/>
            </w:tcBorders>
            <w:shd w:val="clear" w:color="auto" w:fill="auto"/>
            <w:vAlign w:val="bottom"/>
          </w:tcPr>
          <w:p w:rsidR="00B46AFF" w:rsidRPr="005F741F" w:rsidRDefault="00B46AFF" w:rsidP="003D7F72">
            <w:pPr>
              <w:suppressAutoHyphens/>
              <w:spacing w:after="0" w:line="240" w:lineRule="auto"/>
              <w:contextualSpacing/>
              <w:rPr>
                <w:rFonts w:ascii="Times New Roman" w:eastAsia="Times New Roman" w:hAnsi="Times New Roman" w:cs="Times New Roman"/>
                <w:sz w:val="24"/>
                <w:szCs w:val="24"/>
                <w:lang w:eastAsia="ar-SA"/>
              </w:rPr>
            </w:pPr>
            <w:r w:rsidRPr="005F741F">
              <w:rPr>
                <w:rFonts w:ascii="Times New Roman" w:eastAsia="Times New Roman" w:hAnsi="Times New Roman" w:cs="Times New Roman"/>
                <w:sz w:val="24"/>
                <w:szCs w:val="24"/>
                <w:lang w:eastAsia="ar-SA"/>
              </w:rPr>
              <w:t>1</w:t>
            </w:r>
            <w:r w:rsidR="003D7F72" w:rsidRPr="005F741F">
              <w:rPr>
                <w:rFonts w:ascii="Times New Roman" w:eastAsia="Times New Roman" w:hAnsi="Times New Roman" w:cs="Times New Roman"/>
                <w:sz w:val="24"/>
                <w:szCs w:val="24"/>
                <w:lang w:eastAsia="ar-SA"/>
              </w:rPr>
              <w:t>2</w:t>
            </w:r>
          </w:p>
        </w:tc>
        <w:tc>
          <w:tcPr>
            <w:tcW w:w="1333" w:type="pct"/>
            <w:tcBorders>
              <w:top w:val="single" w:sz="4" w:space="0" w:color="auto"/>
              <w:left w:val="single" w:sz="4" w:space="0" w:color="auto"/>
              <w:bottom w:val="single" w:sz="4" w:space="0" w:color="auto"/>
              <w:right w:val="single" w:sz="4" w:space="0" w:color="000000"/>
            </w:tcBorders>
            <w:shd w:val="clear" w:color="auto" w:fill="auto"/>
            <w:vAlign w:val="bottom"/>
          </w:tcPr>
          <w:p w:rsidR="00B46AFF" w:rsidRPr="005F741F" w:rsidRDefault="00B46AFF" w:rsidP="003D7F72">
            <w:pPr>
              <w:suppressAutoHyphens/>
              <w:spacing w:after="0" w:line="240" w:lineRule="auto"/>
              <w:contextualSpacing/>
              <w:rPr>
                <w:rFonts w:ascii="Times New Roman" w:eastAsia="Times New Roman" w:hAnsi="Times New Roman" w:cs="Times New Roman"/>
                <w:sz w:val="24"/>
                <w:szCs w:val="24"/>
                <w:lang w:eastAsia="ar-SA"/>
              </w:rPr>
            </w:pPr>
            <w:r w:rsidRPr="005F741F">
              <w:rPr>
                <w:rFonts w:ascii="Times New Roman" w:eastAsia="Times New Roman" w:hAnsi="Times New Roman" w:cs="Times New Roman"/>
                <w:sz w:val="24"/>
                <w:szCs w:val="24"/>
                <w:lang w:eastAsia="ar-SA"/>
              </w:rPr>
              <w:t> </w:t>
            </w:r>
            <w:r w:rsidR="003D7F72" w:rsidRPr="005F741F">
              <w:rPr>
                <w:rFonts w:ascii="Times New Roman" w:eastAsia="Times New Roman" w:hAnsi="Times New Roman" w:cs="Times New Roman"/>
                <w:sz w:val="24"/>
                <w:szCs w:val="24"/>
                <w:lang w:eastAsia="ar-SA"/>
              </w:rPr>
              <w:t>720</w:t>
            </w:r>
            <w:r w:rsidRPr="005F741F">
              <w:rPr>
                <w:rFonts w:ascii="Times New Roman" w:eastAsia="Times New Roman" w:hAnsi="Times New Roman" w:cs="Times New Roman"/>
                <w:sz w:val="24"/>
                <w:szCs w:val="24"/>
                <w:lang w:eastAsia="ar-SA"/>
              </w:rPr>
              <w:t>000</w:t>
            </w:r>
          </w:p>
        </w:tc>
      </w:tr>
      <w:tr w:rsidR="00B46AFF" w:rsidRPr="005F741F" w:rsidTr="00B46AFF">
        <w:trPr>
          <w:trHeight w:val="60"/>
        </w:trPr>
        <w:tc>
          <w:tcPr>
            <w:tcW w:w="361" w:type="pct"/>
            <w:tcBorders>
              <w:top w:val="nil"/>
              <w:left w:val="single" w:sz="4" w:space="0" w:color="auto"/>
              <w:bottom w:val="single" w:sz="4" w:space="0" w:color="auto"/>
              <w:right w:val="single" w:sz="4" w:space="0" w:color="auto"/>
            </w:tcBorders>
            <w:shd w:val="clear" w:color="auto" w:fill="auto"/>
            <w:noWrap/>
            <w:vAlign w:val="bottom"/>
          </w:tcPr>
          <w:p w:rsidR="00B46AFF" w:rsidRPr="005F741F" w:rsidRDefault="00B46AFF" w:rsidP="00B46AFF">
            <w:pPr>
              <w:suppressAutoHyphens/>
              <w:spacing w:after="0" w:line="240" w:lineRule="auto"/>
              <w:contextualSpacing/>
              <w:rPr>
                <w:rFonts w:ascii="Times New Roman" w:eastAsia="Times New Roman" w:hAnsi="Times New Roman" w:cs="Times New Roman"/>
                <w:sz w:val="24"/>
                <w:szCs w:val="24"/>
                <w:lang w:eastAsia="ar-SA"/>
              </w:rPr>
            </w:pPr>
            <w:r w:rsidRPr="005F741F">
              <w:rPr>
                <w:rFonts w:ascii="Times New Roman" w:eastAsia="Times New Roman" w:hAnsi="Times New Roman" w:cs="Times New Roman"/>
                <w:sz w:val="24"/>
                <w:szCs w:val="24"/>
                <w:lang w:eastAsia="ar-SA"/>
              </w:rPr>
              <w:t>2.2.</w:t>
            </w:r>
          </w:p>
        </w:tc>
        <w:tc>
          <w:tcPr>
            <w:tcW w:w="1237" w:type="pct"/>
            <w:tcBorders>
              <w:top w:val="nil"/>
              <w:left w:val="nil"/>
              <w:bottom w:val="single" w:sz="4" w:space="0" w:color="auto"/>
              <w:right w:val="single" w:sz="4" w:space="0" w:color="auto"/>
            </w:tcBorders>
            <w:shd w:val="clear" w:color="auto" w:fill="auto"/>
          </w:tcPr>
          <w:p w:rsidR="00B46AFF" w:rsidRPr="005F741F" w:rsidRDefault="00B46AFF" w:rsidP="00B46AFF">
            <w:pPr>
              <w:suppressAutoHyphens/>
              <w:spacing w:after="0" w:line="240" w:lineRule="auto"/>
              <w:contextualSpacing/>
              <w:rPr>
                <w:rFonts w:ascii="Times New Roman" w:eastAsia="Times New Roman" w:hAnsi="Times New Roman" w:cs="Times New Roman"/>
                <w:sz w:val="24"/>
                <w:szCs w:val="24"/>
                <w:lang w:eastAsia="ar-SA"/>
              </w:rPr>
            </w:pPr>
            <w:r w:rsidRPr="005F741F">
              <w:rPr>
                <w:rFonts w:ascii="Times New Roman" w:eastAsia="Times New Roman" w:hAnsi="Times New Roman" w:cs="Times New Roman"/>
                <w:sz w:val="24"/>
                <w:szCs w:val="24"/>
                <w:lang w:eastAsia="ar-SA"/>
              </w:rPr>
              <w:t> </w:t>
            </w:r>
            <w:proofErr w:type="spellStart"/>
            <w:r w:rsidR="00E76EDF" w:rsidRPr="00E76EDF">
              <w:rPr>
                <w:rFonts w:ascii="Times New Roman" w:eastAsia="Times New Roman" w:hAnsi="Times New Roman" w:cs="Times New Roman"/>
                <w:sz w:val="24"/>
                <w:szCs w:val="24"/>
                <w:lang w:eastAsia="ar-SA"/>
              </w:rPr>
              <w:t>Customer</w:t>
            </w:r>
            <w:proofErr w:type="spellEnd"/>
            <w:r w:rsidR="00E76EDF" w:rsidRPr="00E76EDF">
              <w:rPr>
                <w:rFonts w:ascii="Times New Roman" w:eastAsia="Times New Roman" w:hAnsi="Times New Roman" w:cs="Times New Roman"/>
                <w:sz w:val="24"/>
                <w:szCs w:val="24"/>
                <w:lang w:eastAsia="ar-SA"/>
              </w:rPr>
              <w:t xml:space="preserve"> </w:t>
            </w:r>
            <w:proofErr w:type="spellStart"/>
            <w:r w:rsidR="00E76EDF" w:rsidRPr="00E76EDF">
              <w:rPr>
                <w:rFonts w:ascii="Times New Roman" w:eastAsia="Times New Roman" w:hAnsi="Times New Roman" w:cs="Times New Roman"/>
                <w:sz w:val="24"/>
                <w:szCs w:val="24"/>
                <w:lang w:eastAsia="ar-SA"/>
              </w:rPr>
              <w:t>service</w:t>
            </w:r>
            <w:proofErr w:type="spellEnd"/>
          </w:p>
        </w:tc>
        <w:tc>
          <w:tcPr>
            <w:tcW w:w="553" w:type="pct"/>
            <w:tcBorders>
              <w:top w:val="nil"/>
              <w:left w:val="single" w:sz="4" w:space="0" w:color="auto"/>
              <w:bottom w:val="single" w:sz="4" w:space="0" w:color="auto"/>
              <w:right w:val="single" w:sz="4" w:space="0" w:color="auto"/>
            </w:tcBorders>
            <w:shd w:val="clear" w:color="auto" w:fill="auto"/>
          </w:tcPr>
          <w:p w:rsidR="00B46AFF" w:rsidRPr="005F741F" w:rsidRDefault="00B46AFF" w:rsidP="00B46AFF">
            <w:pPr>
              <w:suppressAutoHyphens/>
              <w:spacing w:after="0" w:line="240" w:lineRule="auto"/>
              <w:contextualSpacing/>
              <w:rPr>
                <w:rFonts w:ascii="Times New Roman" w:eastAsia="Times New Roman" w:hAnsi="Times New Roman" w:cs="Times New Roman"/>
                <w:sz w:val="24"/>
                <w:szCs w:val="24"/>
                <w:lang w:eastAsia="ar-SA"/>
              </w:rPr>
            </w:pPr>
            <w:r w:rsidRPr="005F741F">
              <w:rPr>
                <w:rFonts w:ascii="Times New Roman" w:eastAsia="Times New Roman" w:hAnsi="Times New Roman" w:cs="Times New Roman"/>
                <w:sz w:val="24"/>
                <w:szCs w:val="24"/>
                <w:lang w:eastAsia="ar-SA"/>
              </w:rPr>
              <w:t> часы</w:t>
            </w:r>
          </w:p>
        </w:tc>
        <w:tc>
          <w:tcPr>
            <w:tcW w:w="693" w:type="pct"/>
            <w:tcBorders>
              <w:top w:val="nil"/>
              <w:left w:val="nil"/>
              <w:bottom w:val="single" w:sz="4" w:space="0" w:color="auto"/>
              <w:right w:val="single" w:sz="4" w:space="0" w:color="auto"/>
            </w:tcBorders>
            <w:shd w:val="clear" w:color="auto" w:fill="auto"/>
            <w:noWrap/>
            <w:vAlign w:val="bottom"/>
          </w:tcPr>
          <w:p w:rsidR="00B46AFF" w:rsidRPr="005F741F" w:rsidRDefault="00B46AFF" w:rsidP="00B46AFF">
            <w:pPr>
              <w:suppressAutoHyphens/>
              <w:spacing w:after="0" w:line="240" w:lineRule="auto"/>
              <w:contextualSpacing/>
              <w:rPr>
                <w:rFonts w:ascii="Times New Roman" w:eastAsia="Times New Roman" w:hAnsi="Times New Roman" w:cs="Times New Roman"/>
                <w:sz w:val="24"/>
                <w:szCs w:val="24"/>
                <w:lang w:eastAsia="ar-SA"/>
              </w:rPr>
            </w:pPr>
            <w:r w:rsidRPr="005F741F">
              <w:rPr>
                <w:rFonts w:ascii="Times New Roman" w:eastAsia="Times New Roman" w:hAnsi="Times New Roman" w:cs="Times New Roman"/>
                <w:sz w:val="24"/>
                <w:szCs w:val="24"/>
                <w:lang w:eastAsia="ar-SA"/>
              </w:rPr>
              <w:t> 1000</w:t>
            </w:r>
          </w:p>
        </w:tc>
        <w:tc>
          <w:tcPr>
            <w:tcW w:w="822" w:type="pct"/>
            <w:tcBorders>
              <w:top w:val="nil"/>
              <w:left w:val="nil"/>
              <w:bottom w:val="single" w:sz="4" w:space="0" w:color="auto"/>
              <w:right w:val="single" w:sz="4" w:space="0" w:color="auto"/>
            </w:tcBorders>
            <w:shd w:val="clear" w:color="auto" w:fill="auto"/>
            <w:noWrap/>
            <w:vAlign w:val="bottom"/>
          </w:tcPr>
          <w:p w:rsidR="00B46AFF" w:rsidRPr="005F741F" w:rsidRDefault="003D7F72" w:rsidP="00B46AFF">
            <w:pPr>
              <w:suppressAutoHyphens/>
              <w:spacing w:after="0" w:line="240" w:lineRule="auto"/>
              <w:contextualSpacing/>
              <w:rPr>
                <w:rFonts w:ascii="Times New Roman" w:eastAsia="Times New Roman" w:hAnsi="Times New Roman" w:cs="Times New Roman"/>
                <w:sz w:val="24"/>
                <w:szCs w:val="24"/>
                <w:lang w:eastAsia="ar-SA"/>
              </w:rPr>
            </w:pPr>
            <w:r w:rsidRPr="005F741F">
              <w:rPr>
                <w:rFonts w:ascii="Times New Roman" w:eastAsia="Times New Roman" w:hAnsi="Times New Roman" w:cs="Times New Roman"/>
                <w:sz w:val="24"/>
                <w:szCs w:val="24"/>
                <w:lang w:eastAsia="ar-SA"/>
              </w:rPr>
              <w:t>558</w:t>
            </w:r>
          </w:p>
        </w:tc>
        <w:tc>
          <w:tcPr>
            <w:tcW w:w="1333" w:type="pct"/>
            <w:tcBorders>
              <w:top w:val="nil"/>
              <w:left w:val="nil"/>
              <w:bottom w:val="single" w:sz="4" w:space="0" w:color="auto"/>
              <w:right w:val="single" w:sz="4" w:space="0" w:color="auto"/>
            </w:tcBorders>
            <w:shd w:val="clear" w:color="auto" w:fill="auto"/>
            <w:noWrap/>
            <w:vAlign w:val="bottom"/>
          </w:tcPr>
          <w:p w:rsidR="00B46AFF" w:rsidRPr="005F741F" w:rsidRDefault="003D7F72" w:rsidP="00B46AFF">
            <w:pPr>
              <w:suppressAutoHyphens/>
              <w:spacing w:after="0" w:line="240" w:lineRule="auto"/>
              <w:contextualSpacing/>
              <w:rPr>
                <w:rFonts w:ascii="Times New Roman" w:eastAsia="Times New Roman" w:hAnsi="Times New Roman" w:cs="Times New Roman"/>
                <w:sz w:val="24"/>
                <w:szCs w:val="24"/>
                <w:lang w:eastAsia="ar-SA"/>
              </w:rPr>
            </w:pPr>
            <w:r w:rsidRPr="005F741F">
              <w:rPr>
                <w:rFonts w:ascii="Times New Roman" w:eastAsia="Times New Roman" w:hAnsi="Times New Roman" w:cs="Times New Roman"/>
                <w:sz w:val="24"/>
                <w:szCs w:val="24"/>
                <w:lang w:eastAsia="ar-SA"/>
              </w:rPr>
              <w:t>558</w:t>
            </w:r>
            <w:r w:rsidR="00B46AFF" w:rsidRPr="005F741F">
              <w:rPr>
                <w:rFonts w:ascii="Times New Roman" w:eastAsia="Times New Roman" w:hAnsi="Times New Roman" w:cs="Times New Roman"/>
                <w:sz w:val="24"/>
                <w:szCs w:val="24"/>
                <w:lang w:eastAsia="ar-SA"/>
              </w:rPr>
              <w:t>000</w:t>
            </w:r>
          </w:p>
        </w:tc>
      </w:tr>
      <w:tr w:rsidR="00B46AFF" w:rsidRPr="005F741F" w:rsidTr="00B46AFF">
        <w:trPr>
          <w:trHeight w:val="60"/>
        </w:trPr>
        <w:tc>
          <w:tcPr>
            <w:tcW w:w="361" w:type="pct"/>
            <w:tcBorders>
              <w:top w:val="nil"/>
              <w:left w:val="single" w:sz="4" w:space="0" w:color="auto"/>
              <w:bottom w:val="single" w:sz="4" w:space="0" w:color="auto"/>
              <w:right w:val="single" w:sz="4" w:space="0" w:color="auto"/>
            </w:tcBorders>
            <w:shd w:val="clear" w:color="auto" w:fill="auto"/>
            <w:noWrap/>
            <w:vAlign w:val="bottom"/>
          </w:tcPr>
          <w:p w:rsidR="00B46AFF" w:rsidRPr="005F741F" w:rsidRDefault="00B46AFF" w:rsidP="00B46AFF">
            <w:pPr>
              <w:suppressAutoHyphens/>
              <w:spacing w:after="0" w:line="240" w:lineRule="auto"/>
              <w:contextualSpacing/>
              <w:rPr>
                <w:rFonts w:ascii="Times New Roman" w:eastAsia="Times New Roman" w:hAnsi="Times New Roman" w:cs="Times New Roman"/>
                <w:sz w:val="24"/>
                <w:szCs w:val="24"/>
                <w:lang w:eastAsia="ar-SA"/>
              </w:rPr>
            </w:pPr>
            <w:r w:rsidRPr="005F741F">
              <w:rPr>
                <w:rFonts w:ascii="Times New Roman" w:eastAsia="Times New Roman" w:hAnsi="Times New Roman" w:cs="Times New Roman"/>
                <w:sz w:val="24"/>
                <w:szCs w:val="24"/>
                <w:lang w:eastAsia="ar-SA"/>
              </w:rPr>
              <w:t>2.3</w:t>
            </w:r>
          </w:p>
        </w:tc>
        <w:tc>
          <w:tcPr>
            <w:tcW w:w="1237" w:type="pct"/>
            <w:tcBorders>
              <w:top w:val="nil"/>
              <w:left w:val="nil"/>
              <w:bottom w:val="single" w:sz="4" w:space="0" w:color="auto"/>
              <w:right w:val="single" w:sz="4" w:space="0" w:color="auto"/>
            </w:tcBorders>
            <w:shd w:val="clear" w:color="auto" w:fill="auto"/>
          </w:tcPr>
          <w:p w:rsidR="00B46AFF" w:rsidRPr="005F741F" w:rsidRDefault="00B46AFF" w:rsidP="00B46AFF">
            <w:pPr>
              <w:suppressAutoHyphens/>
              <w:spacing w:after="0" w:line="240" w:lineRule="auto"/>
              <w:contextualSpacing/>
              <w:rPr>
                <w:rFonts w:ascii="Times New Roman" w:eastAsia="Times New Roman" w:hAnsi="Times New Roman" w:cs="Times New Roman"/>
                <w:sz w:val="24"/>
                <w:szCs w:val="24"/>
                <w:lang w:eastAsia="ar-SA"/>
              </w:rPr>
            </w:pPr>
            <w:r w:rsidRPr="005F741F">
              <w:rPr>
                <w:rFonts w:ascii="Times New Roman" w:eastAsia="Times New Roman" w:hAnsi="Times New Roman" w:cs="Times New Roman"/>
                <w:sz w:val="24"/>
                <w:szCs w:val="24"/>
                <w:lang w:eastAsia="ar-SA"/>
              </w:rPr>
              <w:t> </w:t>
            </w:r>
          </w:p>
        </w:tc>
        <w:tc>
          <w:tcPr>
            <w:tcW w:w="553" w:type="pct"/>
            <w:tcBorders>
              <w:top w:val="nil"/>
              <w:left w:val="single" w:sz="4" w:space="0" w:color="auto"/>
              <w:bottom w:val="single" w:sz="4" w:space="0" w:color="auto"/>
              <w:right w:val="single" w:sz="4" w:space="0" w:color="auto"/>
            </w:tcBorders>
            <w:shd w:val="clear" w:color="auto" w:fill="auto"/>
          </w:tcPr>
          <w:p w:rsidR="00B46AFF" w:rsidRPr="005F741F" w:rsidRDefault="00B46AFF" w:rsidP="00B46AFF">
            <w:pPr>
              <w:suppressAutoHyphens/>
              <w:spacing w:after="0" w:line="240" w:lineRule="auto"/>
              <w:contextualSpacing/>
              <w:rPr>
                <w:rFonts w:ascii="Times New Roman" w:eastAsia="Times New Roman" w:hAnsi="Times New Roman" w:cs="Times New Roman"/>
                <w:sz w:val="24"/>
                <w:szCs w:val="24"/>
                <w:lang w:eastAsia="ar-SA"/>
              </w:rPr>
            </w:pPr>
            <w:r w:rsidRPr="005F741F">
              <w:rPr>
                <w:rFonts w:ascii="Times New Roman" w:eastAsia="Times New Roman" w:hAnsi="Times New Roman" w:cs="Times New Roman"/>
                <w:sz w:val="24"/>
                <w:szCs w:val="24"/>
                <w:lang w:eastAsia="ar-SA"/>
              </w:rPr>
              <w:t> </w:t>
            </w:r>
          </w:p>
        </w:tc>
        <w:tc>
          <w:tcPr>
            <w:tcW w:w="693" w:type="pct"/>
            <w:tcBorders>
              <w:top w:val="nil"/>
              <w:left w:val="nil"/>
              <w:bottom w:val="single" w:sz="4" w:space="0" w:color="auto"/>
              <w:right w:val="single" w:sz="4" w:space="0" w:color="auto"/>
            </w:tcBorders>
            <w:shd w:val="clear" w:color="auto" w:fill="auto"/>
            <w:noWrap/>
            <w:vAlign w:val="bottom"/>
          </w:tcPr>
          <w:p w:rsidR="00B46AFF" w:rsidRPr="005F741F" w:rsidRDefault="00B46AFF" w:rsidP="00B46AFF">
            <w:pPr>
              <w:suppressAutoHyphens/>
              <w:spacing w:after="0" w:line="240" w:lineRule="auto"/>
              <w:contextualSpacing/>
              <w:rPr>
                <w:rFonts w:ascii="Times New Roman" w:eastAsia="Times New Roman" w:hAnsi="Times New Roman" w:cs="Times New Roman"/>
                <w:sz w:val="24"/>
                <w:szCs w:val="24"/>
                <w:lang w:eastAsia="ar-SA"/>
              </w:rPr>
            </w:pPr>
            <w:r w:rsidRPr="005F741F">
              <w:rPr>
                <w:rFonts w:ascii="Times New Roman" w:eastAsia="Times New Roman" w:hAnsi="Times New Roman" w:cs="Times New Roman"/>
                <w:sz w:val="24"/>
                <w:szCs w:val="24"/>
                <w:lang w:eastAsia="ar-SA"/>
              </w:rPr>
              <w:t> </w:t>
            </w:r>
          </w:p>
        </w:tc>
        <w:tc>
          <w:tcPr>
            <w:tcW w:w="822" w:type="pct"/>
            <w:tcBorders>
              <w:top w:val="nil"/>
              <w:left w:val="nil"/>
              <w:bottom w:val="single" w:sz="4" w:space="0" w:color="auto"/>
              <w:right w:val="single" w:sz="4" w:space="0" w:color="auto"/>
            </w:tcBorders>
            <w:shd w:val="clear" w:color="auto" w:fill="auto"/>
            <w:noWrap/>
            <w:vAlign w:val="bottom"/>
          </w:tcPr>
          <w:p w:rsidR="00B46AFF" w:rsidRPr="005F741F" w:rsidRDefault="00B46AFF" w:rsidP="00B46AFF">
            <w:pPr>
              <w:suppressAutoHyphens/>
              <w:spacing w:after="0" w:line="240" w:lineRule="auto"/>
              <w:contextualSpacing/>
              <w:rPr>
                <w:rFonts w:ascii="Times New Roman" w:eastAsia="Times New Roman" w:hAnsi="Times New Roman" w:cs="Times New Roman"/>
                <w:sz w:val="24"/>
                <w:szCs w:val="24"/>
                <w:lang w:eastAsia="ar-SA"/>
              </w:rPr>
            </w:pPr>
            <w:r w:rsidRPr="005F741F">
              <w:rPr>
                <w:rFonts w:ascii="Times New Roman" w:eastAsia="Times New Roman" w:hAnsi="Times New Roman" w:cs="Times New Roman"/>
                <w:sz w:val="24"/>
                <w:szCs w:val="24"/>
                <w:lang w:eastAsia="ar-SA"/>
              </w:rPr>
              <w:t> </w:t>
            </w:r>
          </w:p>
        </w:tc>
        <w:tc>
          <w:tcPr>
            <w:tcW w:w="1333" w:type="pct"/>
            <w:tcBorders>
              <w:top w:val="nil"/>
              <w:left w:val="nil"/>
              <w:bottom w:val="single" w:sz="4" w:space="0" w:color="auto"/>
              <w:right w:val="single" w:sz="4" w:space="0" w:color="auto"/>
            </w:tcBorders>
            <w:shd w:val="clear" w:color="auto" w:fill="auto"/>
            <w:noWrap/>
            <w:vAlign w:val="bottom"/>
          </w:tcPr>
          <w:p w:rsidR="00B46AFF" w:rsidRPr="005F741F" w:rsidRDefault="00B46AFF" w:rsidP="00B46AFF">
            <w:pPr>
              <w:suppressAutoHyphens/>
              <w:spacing w:after="0" w:line="240" w:lineRule="auto"/>
              <w:contextualSpacing/>
              <w:rPr>
                <w:rFonts w:ascii="Times New Roman" w:eastAsia="Times New Roman" w:hAnsi="Times New Roman" w:cs="Times New Roman"/>
                <w:sz w:val="24"/>
                <w:szCs w:val="24"/>
                <w:lang w:eastAsia="ar-SA"/>
              </w:rPr>
            </w:pPr>
            <w:r w:rsidRPr="005F741F">
              <w:rPr>
                <w:rFonts w:ascii="Times New Roman" w:eastAsia="Times New Roman" w:hAnsi="Times New Roman" w:cs="Times New Roman"/>
                <w:sz w:val="24"/>
                <w:szCs w:val="24"/>
                <w:lang w:eastAsia="ar-SA"/>
              </w:rPr>
              <w:t> </w:t>
            </w:r>
          </w:p>
        </w:tc>
      </w:tr>
      <w:tr w:rsidR="00B46AFF" w:rsidRPr="005F741F" w:rsidTr="00B46AFF">
        <w:trPr>
          <w:trHeight w:val="60"/>
        </w:trPr>
        <w:tc>
          <w:tcPr>
            <w:tcW w:w="361" w:type="pct"/>
            <w:tcBorders>
              <w:top w:val="nil"/>
              <w:left w:val="single" w:sz="4" w:space="0" w:color="auto"/>
              <w:bottom w:val="single" w:sz="4" w:space="0" w:color="auto"/>
              <w:right w:val="single" w:sz="4" w:space="0" w:color="auto"/>
            </w:tcBorders>
            <w:shd w:val="clear" w:color="auto" w:fill="F2F2F2"/>
            <w:noWrap/>
            <w:vAlign w:val="center"/>
          </w:tcPr>
          <w:p w:rsidR="00B46AFF" w:rsidRPr="005F741F" w:rsidRDefault="00B46AFF" w:rsidP="00B46AFF">
            <w:pPr>
              <w:suppressAutoHyphens/>
              <w:spacing w:after="0" w:line="240" w:lineRule="auto"/>
              <w:contextualSpacing/>
              <w:rPr>
                <w:rFonts w:ascii="Times New Roman" w:eastAsia="Times New Roman" w:hAnsi="Times New Roman" w:cs="Times New Roman"/>
                <w:sz w:val="24"/>
                <w:szCs w:val="24"/>
                <w:lang w:eastAsia="ar-SA"/>
              </w:rPr>
            </w:pPr>
            <w:r w:rsidRPr="005F741F">
              <w:rPr>
                <w:rFonts w:ascii="Times New Roman" w:eastAsia="Times New Roman" w:hAnsi="Times New Roman" w:cs="Times New Roman"/>
                <w:sz w:val="24"/>
                <w:szCs w:val="24"/>
                <w:lang w:eastAsia="ar-SA"/>
              </w:rPr>
              <w:t>3.</w:t>
            </w:r>
          </w:p>
        </w:tc>
        <w:tc>
          <w:tcPr>
            <w:tcW w:w="1237" w:type="pct"/>
            <w:tcBorders>
              <w:top w:val="nil"/>
              <w:left w:val="nil"/>
              <w:bottom w:val="single" w:sz="4" w:space="0" w:color="auto"/>
              <w:right w:val="single" w:sz="4" w:space="0" w:color="auto"/>
            </w:tcBorders>
            <w:shd w:val="clear" w:color="auto" w:fill="F2F2F2"/>
            <w:vAlign w:val="center"/>
          </w:tcPr>
          <w:p w:rsidR="00B46AFF" w:rsidRPr="005F741F" w:rsidRDefault="00E76EDF" w:rsidP="0032629B">
            <w:pPr>
              <w:suppressAutoHyphens/>
              <w:spacing w:after="0" w:line="240" w:lineRule="auto"/>
              <w:contextualSpacing/>
              <w:rPr>
                <w:rFonts w:ascii="Times New Roman" w:eastAsia="Times New Roman" w:hAnsi="Times New Roman" w:cs="Times New Roman"/>
                <w:sz w:val="24"/>
                <w:szCs w:val="24"/>
                <w:lang w:eastAsia="ar-SA"/>
              </w:rPr>
            </w:pPr>
            <w:r w:rsidRPr="00F575BD">
              <w:rPr>
                <w:rFonts w:ascii="Times New Roman" w:eastAsia="Times New Roman" w:hAnsi="Times New Roman" w:cs="Times New Roman"/>
                <w:bCs/>
                <w:iCs/>
                <w:sz w:val="24"/>
                <w:szCs w:val="24"/>
              </w:rPr>
              <w:t>2025 (</w:t>
            </w:r>
            <w:proofErr w:type="spellStart"/>
            <w:r w:rsidRPr="00F575BD">
              <w:rPr>
                <w:rFonts w:ascii="Times New Roman" w:eastAsia="Times New Roman" w:hAnsi="Times New Roman" w:cs="Times New Roman"/>
                <w:bCs/>
                <w:iCs/>
                <w:sz w:val="24"/>
                <w:szCs w:val="24"/>
              </w:rPr>
              <w:t>year</w:t>
            </w:r>
            <w:proofErr w:type="spellEnd"/>
            <w:r w:rsidRPr="00F575BD">
              <w:rPr>
                <w:rFonts w:ascii="Times New Roman" w:eastAsia="Times New Roman" w:hAnsi="Times New Roman" w:cs="Times New Roman"/>
                <w:bCs/>
                <w:iCs/>
                <w:sz w:val="24"/>
                <w:szCs w:val="24"/>
              </w:rPr>
              <w:t xml:space="preserve"> 3), </w:t>
            </w:r>
            <w:proofErr w:type="spellStart"/>
            <w:r w:rsidRPr="00F575BD">
              <w:rPr>
                <w:rFonts w:ascii="Times New Roman" w:eastAsia="Times New Roman" w:hAnsi="Times New Roman" w:cs="Times New Roman"/>
                <w:bCs/>
                <w:iCs/>
                <w:sz w:val="24"/>
                <w:szCs w:val="24"/>
              </w:rPr>
              <w:t>total</w:t>
            </w:r>
            <w:proofErr w:type="spellEnd"/>
          </w:p>
        </w:tc>
        <w:tc>
          <w:tcPr>
            <w:tcW w:w="553" w:type="pct"/>
            <w:tcBorders>
              <w:top w:val="nil"/>
              <w:left w:val="single" w:sz="4" w:space="0" w:color="auto"/>
              <w:bottom w:val="single" w:sz="4" w:space="0" w:color="auto"/>
              <w:right w:val="single" w:sz="4" w:space="0" w:color="auto"/>
            </w:tcBorders>
            <w:shd w:val="clear" w:color="auto" w:fill="F2F2F2"/>
            <w:vAlign w:val="center"/>
          </w:tcPr>
          <w:p w:rsidR="00B46AFF" w:rsidRPr="005F741F" w:rsidRDefault="00B46AFF" w:rsidP="00B46AFF">
            <w:pPr>
              <w:suppressAutoHyphens/>
              <w:spacing w:after="0" w:line="240" w:lineRule="auto"/>
              <w:contextualSpacing/>
              <w:rPr>
                <w:rFonts w:ascii="Times New Roman" w:eastAsia="Times New Roman" w:hAnsi="Times New Roman" w:cs="Times New Roman"/>
                <w:sz w:val="24"/>
                <w:szCs w:val="24"/>
                <w:lang w:eastAsia="ar-SA"/>
              </w:rPr>
            </w:pPr>
            <w:r w:rsidRPr="005F741F">
              <w:rPr>
                <w:rFonts w:ascii="Times New Roman" w:eastAsia="Times New Roman" w:hAnsi="Times New Roman" w:cs="Times New Roman"/>
                <w:sz w:val="24"/>
                <w:szCs w:val="24"/>
                <w:lang w:eastAsia="ar-SA"/>
              </w:rPr>
              <w:t>х</w:t>
            </w:r>
          </w:p>
        </w:tc>
        <w:tc>
          <w:tcPr>
            <w:tcW w:w="693" w:type="pct"/>
            <w:tcBorders>
              <w:top w:val="nil"/>
              <w:left w:val="nil"/>
              <w:bottom w:val="single" w:sz="4" w:space="0" w:color="auto"/>
              <w:right w:val="single" w:sz="4" w:space="0" w:color="auto"/>
            </w:tcBorders>
            <w:shd w:val="clear" w:color="auto" w:fill="F2F2F2"/>
            <w:noWrap/>
            <w:vAlign w:val="center"/>
          </w:tcPr>
          <w:p w:rsidR="00B46AFF" w:rsidRPr="005F741F" w:rsidRDefault="00B46AFF" w:rsidP="00B46AFF">
            <w:pPr>
              <w:suppressAutoHyphens/>
              <w:spacing w:after="0" w:line="240" w:lineRule="auto"/>
              <w:contextualSpacing/>
              <w:rPr>
                <w:rFonts w:ascii="Times New Roman" w:eastAsia="Times New Roman" w:hAnsi="Times New Roman" w:cs="Times New Roman"/>
                <w:sz w:val="24"/>
                <w:szCs w:val="24"/>
                <w:lang w:eastAsia="ar-SA"/>
              </w:rPr>
            </w:pPr>
            <w:r w:rsidRPr="005F741F">
              <w:rPr>
                <w:rFonts w:ascii="Times New Roman" w:eastAsia="Times New Roman" w:hAnsi="Times New Roman" w:cs="Times New Roman"/>
                <w:sz w:val="24"/>
                <w:szCs w:val="24"/>
                <w:lang w:eastAsia="ar-SA"/>
              </w:rPr>
              <w:t>х</w:t>
            </w:r>
          </w:p>
        </w:tc>
        <w:tc>
          <w:tcPr>
            <w:tcW w:w="822" w:type="pct"/>
            <w:tcBorders>
              <w:top w:val="nil"/>
              <w:left w:val="nil"/>
              <w:bottom w:val="single" w:sz="4" w:space="0" w:color="auto"/>
              <w:right w:val="single" w:sz="4" w:space="0" w:color="auto"/>
            </w:tcBorders>
            <w:shd w:val="clear" w:color="auto" w:fill="F2F2F2"/>
            <w:noWrap/>
            <w:vAlign w:val="center"/>
          </w:tcPr>
          <w:p w:rsidR="00B46AFF" w:rsidRPr="005F741F" w:rsidRDefault="00B46AFF" w:rsidP="00B46AFF">
            <w:pPr>
              <w:suppressAutoHyphens/>
              <w:spacing w:after="0" w:line="240" w:lineRule="auto"/>
              <w:contextualSpacing/>
              <w:rPr>
                <w:rFonts w:ascii="Times New Roman" w:eastAsia="Times New Roman" w:hAnsi="Times New Roman" w:cs="Times New Roman"/>
                <w:sz w:val="24"/>
                <w:szCs w:val="24"/>
                <w:lang w:eastAsia="ar-SA"/>
              </w:rPr>
            </w:pPr>
          </w:p>
        </w:tc>
        <w:tc>
          <w:tcPr>
            <w:tcW w:w="1333" w:type="pct"/>
            <w:tcBorders>
              <w:top w:val="nil"/>
              <w:left w:val="nil"/>
              <w:bottom w:val="single" w:sz="4" w:space="0" w:color="auto"/>
              <w:right w:val="single" w:sz="4" w:space="0" w:color="auto"/>
            </w:tcBorders>
            <w:shd w:val="clear" w:color="auto" w:fill="F2F2F2"/>
            <w:noWrap/>
            <w:vAlign w:val="center"/>
          </w:tcPr>
          <w:p w:rsidR="00B46AFF" w:rsidRPr="005F741F" w:rsidRDefault="00F32DAB" w:rsidP="00B46AFF">
            <w:pPr>
              <w:suppressAutoHyphens/>
              <w:spacing w:after="0" w:line="240" w:lineRule="auto"/>
              <w:contextualSpacing/>
              <w:rPr>
                <w:rFonts w:ascii="Times New Roman" w:eastAsia="Times New Roman" w:hAnsi="Times New Roman" w:cs="Times New Roman"/>
                <w:b/>
                <w:sz w:val="24"/>
                <w:szCs w:val="24"/>
                <w:lang w:eastAsia="ar-SA"/>
              </w:rPr>
            </w:pPr>
            <w:r w:rsidRPr="005F741F">
              <w:rPr>
                <w:rFonts w:ascii="Times New Roman" w:eastAsia="Times New Roman" w:hAnsi="Times New Roman" w:cs="Times New Roman"/>
                <w:b/>
                <w:sz w:val="24"/>
                <w:szCs w:val="24"/>
                <w:lang w:eastAsia="ar-SA"/>
              </w:rPr>
              <w:t>1278000</w:t>
            </w:r>
          </w:p>
        </w:tc>
      </w:tr>
      <w:tr w:rsidR="00B46AFF" w:rsidRPr="005F741F" w:rsidTr="00B46AFF">
        <w:trPr>
          <w:trHeight w:val="60"/>
        </w:trPr>
        <w:tc>
          <w:tcPr>
            <w:tcW w:w="361" w:type="pct"/>
            <w:tcBorders>
              <w:top w:val="nil"/>
              <w:left w:val="single" w:sz="4" w:space="0" w:color="auto"/>
              <w:bottom w:val="single" w:sz="4" w:space="0" w:color="auto"/>
              <w:right w:val="single" w:sz="4" w:space="0" w:color="auto"/>
            </w:tcBorders>
            <w:shd w:val="clear" w:color="auto" w:fill="auto"/>
            <w:noWrap/>
            <w:vAlign w:val="bottom"/>
          </w:tcPr>
          <w:p w:rsidR="00B46AFF" w:rsidRPr="005F741F" w:rsidRDefault="00B46AFF" w:rsidP="00B46AFF">
            <w:pPr>
              <w:suppressAutoHyphens/>
              <w:spacing w:after="0" w:line="240" w:lineRule="auto"/>
              <w:contextualSpacing/>
              <w:rPr>
                <w:rFonts w:ascii="Times New Roman" w:eastAsia="Times New Roman" w:hAnsi="Times New Roman" w:cs="Times New Roman"/>
                <w:sz w:val="24"/>
                <w:szCs w:val="24"/>
                <w:lang w:eastAsia="ar-SA"/>
              </w:rPr>
            </w:pPr>
            <w:r w:rsidRPr="005F741F">
              <w:rPr>
                <w:rFonts w:ascii="Times New Roman" w:eastAsia="Times New Roman" w:hAnsi="Times New Roman" w:cs="Times New Roman"/>
                <w:sz w:val="24"/>
                <w:szCs w:val="24"/>
                <w:lang w:eastAsia="ar-SA"/>
              </w:rPr>
              <w:t>3.1.</w:t>
            </w:r>
          </w:p>
        </w:tc>
        <w:tc>
          <w:tcPr>
            <w:tcW w:w="1237" w:type="pct"/>
            <w:tcBorders>
              <w:top w:val="nil"/>
              <w:left w:val="nil"/>
              <w:bottom w:val="single" w:sz="4" w:space="0" w:color="auto"/>
              <w:right w:val="single" w:sz="4" w:space="0" w:color="auto"/>
            </w:tcBorders>
            <w:shd w:val="clear" w:color="auto" w:fill="auto"/>
          </w:tcPr>
          <w:p w:rsidR="00B46AFF" w:rsidRPr="005F741F" w:rsidRDefault="00B46AFF" w:rsidP="00B46AFF">
            <w:pPr>
              <w:suppressAutoHyphens/>
              <w:spacing w:after="0" w:line="240" w:lineRule="auto"/>
              <w:contextualSpacing/>
              <w:rPr>
                <w:rFonts w:ascii="Times New Roman" w:eastAsia="Times New Roman" w:hAnsi="Times New Roman" w:cs="Times New Roman"/>
                <w:sz w:val="24"/>
                <w:szCs w:val="24"/>
                <w:lang w:eastAsia="ar-SA"/>
              </w:rPr>
            </w:pPr>
            <w:r w:rsidRPr="005F741F">
              <w:rPr>
                <w:rFonts w:ascii="Times New Roman" w:eastAsia="Times New Roman" w:hAnsi="Times New Roman" w:cs="Times New Roman"/>
                <w:sz w:val="24"/>
                <w:szCs w:val="24"/>
                <w:lang w:eastAsia="ar-SA"/>
              </w:rPr>
              <w:t> </w:t>
            </w:r>
            <w:proofErr w:type="spellStart"/>
            <w:r w:rsidR="00E76EDF" w:rsidRPr="00E76EDF">
              <w:rPr>
                <w:rFonts w:ascii="Times New Roman" w:eastAsia="Times New Roman" w:hAnsi="Times New Roman" w:cs="Times New Roman"/>
                <w:sz w:val="24"/>
                <w:szCs w:val="24"/>
                <w:lang w:eastAsia="ar-SA"/>
              </w:rPr>
              <w:t>Car</w:t>
            </w:r>
            <w:proofErr w:type="spellEnd"/>
            <w:r w:rsidR="00E76EDF" w:rsidRPr="00E76EDF">
              <w:rPr>
                <w:rFonts w:ascii="Times New Roman" w:eastAsia="Times New Roman" w:hAnsi="Times New Roman" w:cs="Times New Roman"/>
                <w:sz w:val="24"/>
                <w:szCs w:val="24"/>
                <w:lang w:eastAsia="ar-SA"/>
              </w:rPr>
              <w:t xml:space="preserve"> </w:t>
            </w:r>
            <w:proofErr w:type="spellStart"/>
            <w:r w:rsidR="00E76EDF" w:rsidRPr="00E76EDF">
              <w:rPr>
                <w:rFonts w:ascii="Times New Roman" w:eastAsia="Times New Roman" w:hAnsi="Times New Roman" w:cs="Times New Roman"/>
                <w:sz w:val="24"/>
                <w:szCs w:val="24"/>
                <w:lang w:eastAsia="ar-SA"/>
              </w:rPr>
              <w:t>rent</w:t>
            </w:r>
            <w:proofErr w:type="spellEnd"/>
          </w:p>
        </w:tc>
        <w:tc>
          <w:tcPr>
            <w:tcW w:w="553" w:type="pct"/>
            <w:tcBorders>
              <w:top w:val="nil"/>
              <w:left w:val="single" w:sz="4" w:space="0" w:color="auto"/>
              <w:bottom w:val="single" w:sz="4" w:space="0" w:color="auto"/>
              <w:right w:val="single" w:sz="4" w:space="0" w:color="auto"/>
            </w:tcBorders>
            <w:shd w:val="clear" w:color="auto" w:fill="auto"/>
          </w:tcPr>
          <w:p w:rsidR="00B46AFF" w:rsidRPr="005F741F" w:rsidRDefault="00B46AFF" w:rsidP="00B46AFF">
            <w:pPr>
              <w:suppressAutoHyphens/>
              <w:spacing w:after="0" w:line="240" w:lineRule="auto"/>
              <w:contextualSpacing/>
              <w:rPr>
                <w:rFonts w:ascii="Times New Roman" w:eastAsia="Times New Roman" w:hAnsi="Times New Roman" w:cs="Times New Roman"/>
                <w:sz w:val="24"/>
                <w:szCs w:val="24"/>
                <w:lang w:eastAsia="ar-SA"/>
              </w:rPr>
            </w:pPr>
            <w:r w:rsidRPr="005F741F">
              <w:rPr>
                <w:rFonts w:ascii="Times New Roman" w:eastAsia="Times New Roman" w:hAnsi="Times New Roman" w:cs="Times New Roman"/>
                <w:sz w:val="24"/>
                <w:szCs w:val="24"/>
                <w:lang w:eastAsia="ar-SA"/>
              </w:rPr>
              <w:t> месяц</w:t>
            </w:r>
          </w:p>
        </w:tc>
        <w:tc>
          <w:tcPr>
            <w:tcW w:w="693" w:type="pct"/>
            <w:tcBorders>
              <w:top w:val="nil"/>
              <w:left w:val="nil"/>
              <w:bottom w:val="single" w:sz="4" w:space="0" w:color="auto"/>
              <w:right w:val="single" w:sz="4" w:space="0" w:color="auto"/>
            </w:tcBorders>
            <w:shd w:val="clear" w:color="auto" w:fill="auto"/>
            <w:noWrap/>
            <w:vAlign w:val="bottom"/>
          </w:tcPr>
          <w:p w:rsidR="00B46AFF" w:rsidRPr="005F741F" w:rsidRDefault="00B46AFF" w:rsidP="00B46AFF">
            <w:pPr>
              <w:suppressAutoHyphens/>
              <w:spacing w:after="0" w:line="240" w:lineRule="auto"/>
              <w:contextualSpacing/>
              <w:rPr>
                <w:rFonts w:ascii="Times New Roman" w:eastAsia="Times New Roman" w:hAnsi="Times New Roman" w:cs="Times New Roman"/>
                <w:sz w:val="24"/>
                <w:szCs w:val="24"/>
                <w:lang w:eastAsia="ar-SA"/>
              </w:rPr>
            </w:pPr>
            <w:r w:rsidRPr="005F741F">
              <w:rPr>
                <w:rFonts w:ascii="Times New Roman" w:eastAsia="Times New Roman" w:hAnsi="Times New Roman" w:cs="Times New Roman"/>
                <w:sz w:val="24"/>
                <w:szCs w:val="24"/>
                <w:lang w:eastAsia="ar-SA"/>
              </w:rPr>
              <w:t> 6000</w:t>
            </w:r>
          </w:p>
        </w:tc>
        <w:tc>
          <w:tcPr>
            <w:tcW w:w="822" w:type="pct"/>
            <w:tcBorders>
              <w:top w:val="nil"/>
              <w:left w:val="nil"/>
              <w:bottom w:val="single" w:sz="4" w:space="0" w:color="auto"/>
              <w:right w:val="single" w:sz="4" w:space="0" w:color="auto"/>
            </w:tcBorders>
            <w:shd w:val="clear" w:color="auto" w:fill="auto"/>
            <w:noWrap/>
            <w:vAlign w:val="bottom"/>
          </w:tcPr>
          <w:p w:rsidR="00B46AFF" w:rsidRPr="005F741F" w:rsidRDefault="00B46AFF" w:rsidP="003D7F72">
            <w:pPr>
              <w:suppressAutoHyphens/>
              <w:spacing w:after="0" w:line="240" w:lineRule="auto"/>
              <w:contextualSpacing/>
              <w:rPr>
                <w:rFonts w:ascii="Times New Roman" w:eastAsia="Times New Roman" w:hAnsi="Times New Roman" w:cs="Times New Roman"/>
                <w:sz w:val="24"/>
                <w:szCs w:val="24"/>
                <w:lang w:eastAsia="ar-SA"/>
              </w:rPr>
            </w:pPr>
            <w:r w:rsidRPr="005F741F">
              <w:rPr>
                <w:rFonts w:ascii="Times New Roman" w:eastAsia="Times New Roman" w:hAnsi="Times New Roman" w:cs="Times New Roman"/>
                <w:sz w:val="24"/>
                <w:szCs w:val="24"/>
                <w:lang w:eastAsia="ar-SA"/>
              </w:rPr>
              <w:t> 1</w:t>
            </w:r>
            <w:r w:rsidR="003D7F72" w:rsidRPr="005F741F">
              <w:rPr>
                <w:rFonts w:ascii="Times New Roman" w:eastAsia="Times New Roman" w:hAnsi="Times New Roman" w:cs="Times New Roman"/>
                <w:sz w:val="24"/>
                <w:szCs w:val="24"/>
                <w:lang w:eastAsia="ar-SA"/>
              </w:rPr>
              <w:t>2</w:t>
            </w:r>
          </w:p>
        </w:tc>
        <w:tc>
          <w:tcPr>
            <w:tcW w:w="1333" w:type="pct"/>
            <w:tcBorders>
              <w:top w:val="nil"/>
              <w:left w:val="nil"/>
              <w:bottom w:val="single" w:sz="4" w:space="0" w:color="auto"/>
              <w:right w:val="single" w:sz="4" w:space="0" w:color="auto"/>
            </w:tcBorders>
            <w:shd w:val="clear" w:color="auto" w:fill="auto"/>
            <w:noWrap/>
            <w:vAlign w:val="bottom"/>
          </w:tcPr>
          <w:p w:rsidR="00B46AFF" w:rsidRPr="005F741F" w:rsidRDefault="00B46AFF" w:rsidP="003D7F72">
            <w:pPr>
              <w:suppressAutoHyphens/>
              <w:spacing w:after="0" w:line="240" w:lineRule="auto"/>
              <w:contextualSpacing/>
              <w:rPr>
                <w:rFonts w:ascii="Times New Roman" w:eastAsia="Times New Roman" w:hAnsi="Times New Roman" w:cs="Times New Roman"/>
                <w:sz w:val="24"/>
                <w:szCs w:val="24"/>
                <w:lang w:eastAsia="ar-SA"/>
              </w:rPr>
            </w:pPr>
            <w:r w:rsidRPr="005F741F">
              <w:rPr>
                <w:rFonts w:ascii="Times New Roman" w:eastAsia="Times New Roman" w:hAnsi="Times New Roman" w:cs="Times New Roman"/>
                <w:sz w:val="24"/>
                <w:szCs w:val="24"/>
                <w:lang w:eastAsia="ar-SA"/>
              </w:rPr>
              <w:t> </w:t>
            </w:r>
            <w:r w:rsidR="003D7F72" w:rsidRPr="005F741F">
              <w:rPr>
                <w:rFonts w:ascii="Times New Roman" w:eastAsia="Times New Roman" w:hAnsi="Times New Roman" w:cs="Times New Roman"/>
                <w:sz w:val="24"/>
                <w:szCs w:val="24"/>
                <w:lang w:eastAsia="ar-SA"/>
              </w:rPr>
              <w:t>72</w:t>
            </w:r>
            <w:r w:rsidRPr="005F741F">
              <w:rPr>
                <w:rFonts w:ascii="Times New Roman" w:eastAsia="Times New Roman" w:hAnsi="Times New Roman" w:cs="Times New Roman"/>
                <w:sz w:val="24"/>
                <w:szCs w:val="24"/>
                <w:lang w:eastAsia="ar-SA"/>
              </w:rPr>
              <w:t>0000</w:t>
            </w:r>
          </w:p>
        </w:tc>
      </w:tr>
      <w:tr w:rsidR="00B46AFF" w:rsidRPr="005F741F" w:rsidTr="00B46AFF">
        <w:trPr>
          <w:trHeight w:val="60"/>
        </w:trPr>
        <w:tc>
          <w:tcPr>
            <w:tcW w:w="361" w:type="pct"/>
            <w:tcBorders>
              <w:top w:val="single" w:sz="4" w:space="0" w:color="auto"/>
              <w:left w:val="single" w:sz="4" w:space="0" w:color="auto"/>
              <w:bottom w:val="single" w:sz="4" w:space="0" w:color="auto"/>
              <w:right w:val="single" w:sz="4" w:space="0" w:color="000000"/>
            </w:tcBorders>
            <w:shd w:val="clear" w:color="auto" w:fill="auto"/>
            <w:noWrap/>
            <w:vAlign w:val="bottom"/>
          </w:tcPr>
          <w:p w:rsidR="00B46AFF" w:rsidRPr="005F741F" w:rsidRDefault="00B46AFF" w:rsidP="00B46AFF">
            <w:pPr>
              <w:suppressAutoHyphens/>
              <w:spacing w:after="0" w:line="240" w:lineRule="auto"/>
              <w:contextualSpacing/>
              <w:rPr>
                <w:rFonts w:ascii="Times New Roman" w:eastAsia="Times New Roman" w:hAnsi="Times New Roman" w:cs="Times New Roman"/>
                <w:sz w:val="24"/>
                <w:szCs w:val="24"/>
                <w:lang w:eastAsia="ar-SA"/>
              </w:rPr>
            </w:pPr>
            <w:r w:rsidRPr="005F741F">
              <w:rPr>
                <w:rFonts w:ascii="Times New Roman" w:eastAsia="Times New Roman" w:hAnsi="Times New Roman" w:cs="Times New Roman"/>
                <w:sz w:val="24"/>
                <w:szCs w:val="24"/>
                <w:lang w:eastAsia="ar-SA"/>
              </w:rPr>
              <w:t>3.2.</w:t>
            </w:r>
          </w:p>
        </w:tc>
        <w:tc>
          <w:tcPr>
            <w:tcW w:w="1237" w:type="pct"/>
            <w:tcBorders>
              <w:top w:val="single" w:sz="4" w:space="0" w:color="auto"/>
              <w:left w:val="single" w:sz="4" w:space="0" w:color="auto"/>
              <w:bottom w:val="single" w:sz="4" w:space="0" w:color="auto"/>
              <w:right w:val="single" w:sz="4" w:space="0" w:color="auto"/>
            </w:tcBorders>
            <w:shd w:val="clear" w:color="auto" w:fill="auto"/>
          </w:tcPr>
          <w:p w:rsidR="00B46AFF" w:rsidRPr="005F741F" w:rsidRDefault="00B46AFF" w:rsidP="00B46AFF">
            <w:pPr>
              <w:suppressAutoHyphens/>
              <w:spacing w:after="0" w:line="240" w:lineRule="auto"/>
              <w:contextualSpacing/>
              <w:rPr>
                <w:rFonts w:ascii="Times New Roman" w:eastAsia="Times New Roman" w:hAnsi="Times New Roman" w:cs="Times New Roman"/>
                <w:sz w:val="24"/>
                <w:szCs w:val="24"/>
                <w:lang w:eastAsia="ar-SA"/>
              </w:rPr>
            </w:pPr>
            <w:r w:rsidRPr="005F741F">
              <w:rPr>
                <w:rFonts w:ascii="Times New Roman" w:eastAsia="Times New Roman" w:hAnsi="Times New Roman" w:cs="Times New Roman"/>
                <w:sz w:val="24"/>
                <w:szCs w:val="24"/>
                <w:lang w:eastAsia="ar-SA"/>
              </w:rPr>
              <w:t> </w:t>
            </w:r>
            <w:proofErr w:type="spellStart"/>
            <w:r w:rsidR="00E76EDF" w:rsidRPr="00E76EDF">
              <w:rPr>
                <w:rFonts w:ascii="Times New Roman" w:eastAsia="Times New Roman" w:hAnsi="Times New Roman" w:cs="Times New Roman"/>
                <w:sz w:val="24"/>
                <w:szCs w:val="24"/>
                <w:lang w:eastAsia="ar-SA"/>
              </w:rPr>
              <w:t>Customer</w:t>
            </w:r>
            <w:proofErr w:type="spellEnd"/>
            <w:r w:rsidR="00E76EDF" w:rsidRPr="00E76EDF">
              <w:rPr>
                <w:rFonts w:ascii="Times New Roman" w:eastAsia="Times New Roman" w:hAnsi="Times New Roman" w:cs="Times New Roman"/>
                <w:sz w:val="24"/>
                <w:szCs w:val="24"/>
                <w:lang w:eastAsia="ar-SA"/>
              </w:rPr>
              <w:t xml:space="preserve"> </w:t>
            </w:r>
            <w:proofErr w:type="spellStart"/>
            <w:r w:rsidR="00E76EDF" w:rsidRPr="00E76EDF">
              <w:rPr>
                <w:rFonts w:ascii="Times New Roman" w:eastAsia="Times New Roman" w:hAnsi="Times New Roman" w:cs="Times New Roman"/>
                <w:sz w:val="24"/>
                <w:szCs w:val="24"/>
                <w:lang w:eastAsia="ar-SA"/>
              </w:rPr>
              <w:t>service</w:t>
            </w:r>
            <w:proofErr w:type="spellEnd"/>
          </w:p>
        </w:tc>
        <w:tc>
          <w:tcPr>
            <w:tcW w:w="553" w:type="pct"/>
            <w:tcBorders>
              <w:top w:val="single" w:sz="4" w:space="0" w:color="auto"/>
              <w:left w:val="single" w:sz="4" w:space="0" w:color="auto"/>
              <w:bottom w:val="single" w:sz="4" w:space="0" w:color="auto"/>
              <w:right w:val="single" w:sz="4" w:space="0" w:color="000000"/>
            </w:tcBorders>
            <w:shd w:val="clear" w:color="auto" w:fill="auto"/>
          </w:tcPr>
          <w:p w:rsidR="00B46AFF" w:rsidRPr="005F741F" w:rsidRDefault="00B46AFF" w:rsidP="00B46AFF">
            <w:pPr>
              <w:suppressAutoHyphens/>
              <w:spacing w:after="0" w:line="240" w:lineRule="auto"/>
              <w:contextualSpacing/>
              <w:rPr>
                <w:rFonts w:ascii="Times New Roman" w:eastAsia="Times New Roman" w:hAnsi="Times New Roman" w:cs="Times New Roman"/>
                <w:sz w:val="24"/>
                <w:szCs w:val="24"/>
                <w:lang w:eastAsia="ar-SA"/>
              </w:rPr>
            </w:pPr>
            <w:r w:rsidRPr="005F741F">
              <w:rPr>
                <w:rFonts w:ascii="Times New Roman" w:eastAsia="Times New Roman" w:hAnsi="Times New Roman" w:cs="Times New Roman"/>
                <w:sz w:val="24"/>
                <w:szCs w:val="24"/>
                <w:lang w:eastAsia="ar-SA"/>
              </w:rPr>
              <w:t> часы</w:t>
            </w:r>
          </w:p>
        </w:tc>
        <w:tc>
          <w:tcPr>
            <w:tcW w:w="693" w:type="pct"/>
            <w:tcBorders>
              <w:top w:val="single" w:sz="4" w:space="0" w:color="auto"/>
              <w:left w:val="single" w:sz="4" w:space="0" w:color="auto"/>
              <w:bottom w:val="single" w:sz="4" w:space="0" w:color="auto"/>
              <w:right w:val="single" w:sz="4" w:space="0" w:color="000000"/>
            </w:tcBorders>
            <w:shd w:val="clear" w:color="auto" w:fill="auto"/>
            <w:vAlign w:val="bottom"/>
          </w:tcPr>
          <w:p w:rsidR="00B46AFF" w:rsidRPr="005F741F" w:rsidRDefault="00B46AFF" w:rsidP="00B46AFF">
            <w:pPr>
              <w:suppressAutoHyphens/>
              <w:spacing w:after="0" w:line="240" w:lineRule="auto"/>
              <w:contextualSpacing/>
              <w:rPr>
                <w:rFonts w:ascii="Times New Roman" w:eastAsia="Times New Roman" w:hAnsi="Times New Roman" w:cs="Times New Roman"/>
                <w:sz w:val="24"/>
                <w:szCs w:val="24"/>
                <w:lang w:eastAsia="ar-SA"/>
              </w:rPr>
            </w:pPr>
            <w:r w:rsidRPr="005F741F">
              <w:rPr>
                <w:rFonts w:ascii="Times New Roman" w:eastAsia="Times New Roman" w:hAnsi="Times New Roman" w:cs="Times New Roman"/>
                <w:sz w:val="24"/>
                <w:szCs w:val="24"/>
                <w:lang w:eastAsia="ar-SA"/>
              </w:rPr>
              <w:t> 1000</w:t>
            </w:r>
          </w:p>
        </w:tc>
        <w:tc>
          <w:tcPr>
            <w:tcW w:w="822" w:type="pct"/>
            <w:tcBorders>
              <w:top w:val="single" w:sz="4" w:space="0" w:color="auto"/>
              <w:left w:val="single" w:sz="4" w:space="0" w:color="auto"/>
              <w:bottom w:val="single" w:sz="4" w:space="0" w:color="auto"/>
              <w:right w:val="single" w:sz="4" w:space="0" w:color="000000"/>
            </w:tcBorders>
            <w:shd w:val="clear" w:color="auto" w:fill="auto"/>
            <w:vAlign w:val="bottom"/>
          </w:tcPr>
          <w:p w:rsidR="00B46AFF" w:rsidRPr="005F741F" w:rsidRDefault="003D7F72" w:rsidP="00B46AFF">
            <w:pPr>
              <w:suppressAutoHyphens/>
              <w:spacing w:after="0" w:line="240" w:lineRule="auto"/>
              <w:contextualSpacing/>
              <w:rPr>
                <w:rFonts w:ascii="Times New Roman" w:eastAsia="Times New Roman" w:hAnsi="Times New Roman" w:cs="Times New Roman"/>
                <w:sz w:val="24"/>
                <w:szCs w:val="24"/>
                <w:lang w:eastAsia="ar-SA"/>
              </w:rPr>
            </w:pPr>
            <w:r w:rsidRPr="005F741F">
              <w:rPr>
                <w:rFonts w:ascii="Times New Roman" w:eastAsia="Times New Roman" w:hAnsi="Times New Roman" w:cs="Times New Roman"/>
                <w:sz w:val="24"/>
                <w:szCs w:val="24"/>
                <w:lang w:eastAsia="ar-SA"/>
              </w:rPr>
              <w:t>558</w:t>
            </w:r>
          </w:p>
        </w:tc>
        <w:tc>
          <w:tcPr>
            <w:tcW w:w="1333" w:type="pct"/>
            <w:tcBorders>
              <w:top w:val="single" w:sz="4" w:space="0" w:color="auto"/>
              <w:left w:val="single" w:sz="4" w:space="0" w:color="auto"/>
              <w:bottom w:val="single" w:sz="4" w:space="0" w:color="auto"/>
              <w:right w:val="single" w:sz="4" w:space="0" w:color="000000"/>
            </w:tcBorders>
            <w:shd w:val="clear" w:color="auto" w:fill="auto"/>
            <w:vAlign w:val="bottom"/>
          </w:tcPr>
          <w:p w:rsidR="00B46AFF" w:rsidRPr="005F741F" w:rsidRDefault="00B46AFF" w:rsidP="003D7F72">
            <w:pPr>
              <w:suppressAutoHyphens/>
              <w:spacing w:after="0" w:line="240" w:lineRule="auto"/>
              <w:contextualSpacing/>
              <w:rPr>
                <w:rFonts w:ascii="Times New Roman" w:eastAsia="Times New Roman" w:hAnsi="Times New Roman" w:cs="Times New Roman"/>
                <w:sz w:val="24"/>
                <w:szCs w:val="24"/>
                <w:lang w:eastAsia="ar-SA"/>
              </w:rPr>
            </w:pPr>
            <w:r w:rsidRPr="005F741F">
              <w:rPr>
                <w:rFonts w:ascii="Times New Roman" w:eastAsia="Times New Roman" w:hAnsi="Times New Roman" w:cs="Times New Roman"/>
                <w:sz w:val="24"/>
                <w:szCs w:val="24"/>
                <w:lang w:eastAsia="ar-SA"/>
              </w:rPr>
              <w:t> </w:t>
            </w:r>
            <w:r w:rsidR="003D7F72" w:rsidRPr="005F741F">
              <w:rPr>
                <w:rFonts w:ascii="Times New Roman" w:eastAsia="Times New Roman" w:hAnsi="Times New Roman" w:cs="Times New Roman"/>
                <w:sz w:val="24"/>
                <w:szCs w:val="24"/>
                <w:lang w:eastAsia="ar-SA"/>
              </w:rPr>
              <w:t>5</w:t>
            </w:r>
            <w:r w:rsidRPr="005F741F">
              <w:rPr>
                <w:rFonts w:ascii="Times New Roman" w:eastAsia="Times New Roman" w:hAnsi="Times New Roman" w:cs="Times New Roman"/>
                <w:sz w:val="24"/>
                <w:szCs w:val="24"/>
                <w:lang w:eastAsia="ar-SA"/>
              </w:rPr>
              <w:t>58000</w:t>
            </w:r>
          </w:p>
        </w:tc>
      </w:tr>
      <w:tr w:rsidR="00B46AFF" w:rsidRPr="005F741F" w:rsidTr="00B46AFF">
        <w:trPr>
          <w:trHeight w:val="60"/>
        </w:trPr>
        <w:tc>
          <w:tcPr>
            <w:tcW w:w="361" w:type="pct"/>
            <w:tcBorders>
              <w:top w:val="nil"/>
              <w:left w:val="single" w:sz="4" w:space="0" w:color="auto"/>
              <w:bottom w:val="single" w:sz="4" w:space="0" w:color="auto"/>
              <w:right w:val="single" w:sz="4" w:space="0" w:color="auto"/>
            </w:tcBorders>
            <w:shd w:val="clear" w:color="auto" w:fill="auto"/>
            <w:noWrap/>
            <w:vAlign w:val="bottom"/>
          </w:tcPr>
          <w:p w:rsidR="00B46AFF" w:rsidRPr="005F741F" w:rsidRDefault="00B46AFF" w:rsidP="00B46AFF">
            <w:pPr>
              <w:suppressAutoHyphens/>
              <w:spacing w:after="0" w:line="240" w:lineRule="auto"/>
              <w:contextualSpacing/>
              <w:rPr>
                <w:rFonts w:ascii="Times New Roman" w:eastAsia="Times New Roman" w:hAnsi="Times New Roman" w:cs="Times New Roman"/>
                <w:sz w:val="24"/>
                <w:szCs w:val="24"/>
                <w:lang w:eastAsia="ar-SA"/>
              </w:rPr>
            </w:pPr>
            <w:r w:rsidRPr="005F741F">
              <w:rPr>
                <w:rFonts w:ascii="Times New Roman" w:eastAsia="Times New Roman" w:hAnsi="Times New Roman" w:cs="Times New Roman"/>
                <w:sz w:val="24"/>
                <w:szCs w:val="24"/>
                <w:lang w:eastAsia="ar-SA"/>
              </w:rPr>
              <w:t>3.3</w:t>
            </w:r>
          </w:p>
        </w:tc>
        <w:tc>
          <w:tcPr>
            <w:tcW w:w="1237" w:type="pct"/>
            <w:tcBorders>
              <w:top w:val="nil"/>
              <w:left w:val="nil"/>
              <w:bottom w:val="single" w:sz="4" w:space="0" w:color="auto"/>
              <w:right w:val="single" w:sz="4" w:space="0" w:color="auto"/>
            </w:tcBorders>
            <w:shd w:val="clear" w:color="auto" w:fill="auto"/>
          </w:tcPr>
          <w:p w:rsidR="00B46AFF" w:rsidRPr="005F741F" w:rsidRDefault="00B46AFF" w:rsidP="00B46AFF">
            <w:pPr>
              <w:suppressAutoHyphens/>
              <w:spacing w:after="0" w:line="240" w:lineRule="auto"/>
              <w:contextualSpacing/>
              <w:rPr>
                <w:rFonts w:ascii="Times New Roman" w:eastAsia="Times New Roman" w:hAnsi="Times New Roman" w:cs="Times New Roman"/>
                <w:sz w:val="24"/>
                <w:szCs w:val="24"/>
                <w:lang w:eastAsia="ar-SA"/>
              </w:rPr>
            </w:pPr>
            <w:r w:rsidRPr="005F741F">
              <w:rPr>
                <w:rFonts w:ascii="Times New Roman" w:eastAsia="Times New Roman" w:hAnsi="Times New Roman" w:cs="Times New Roman"/>
                <w:sz w:val="24"/>
                <w:szCs w:val="24"/>
                <w:lang w:eastAsia="ar-SA"/>
              </w:rPr>
              <w:t> </w:t>
            </w:r>
          </w:p>
        </w:tc>
        <w:tc>
          <w:tcPr>
            <w:tcW w:w="553" w:type="pct"/>
            <w:tcBorders>
              <w:top w:val="nil"/>
              <w:left w:val="single" w:sz="4" w:space="0" w:color="auto"/>
              <w:bottom w:val="single" w:sz="4" w:space="0" w:color="auto"/>
              <w:right w:val="single" w:sz="4" w:space="0" w:color="auto"/>
            </w:tcBorders>
            <w:shd w:val="clear" w:color="auto" w:fill="auto"/>
          </w:tcPr>
          <w:p w:rsidR="00B46AFF" w:rsidRPr="005F741F" w:rsidRDefault="00B46AFF" w:rsidP="00B46AFF">
            <w:pPr>
              <w:suppressAutoHyphens/>
              <w:spacing w:after="0" w:line="240" w:lineRule="auto"/>
              <w:contextualSpacing/>
              <w:rPr>
                <w:rFonts w:ascii="Times New Roman" w:eastAsia="Times New Roman" w:hAnsi="Times New Roman" w:cs="Times New Roman"/>
                <w:sz w:val="24"/>
                <w:szCs w:val="24"/>
                <w:lang w:eastAsia="ar-SA"/>
              </w:rPr>
            </w:pPr>
            <w:r w:rsidRPr="005F741F">
              <w:rPr>
                <w:rFonts w:ascii="Times New Roman" w:eastAsia="Times New Roman" w:hAnsi="Times New Roman" w:cs="Times New Roman"/>
                <w:sz w:val="24"/>
                <w:szCs w:val="24"/>
                <w:lang w:eastAsia="ar-SA"/>
              </w:rPr>
              <w:t> </w:t>
            </w:r>
          </w:p>
        </w:tc>
        <w:tc>
          <w:tcPr>
            <w:tcW w:w="693" w:type="pct"/>
            <w:tcBorders>
              <w:top w:val="nil"/>
              <w:left w:val="nil"/>
              <w:bottom w:val="single" w:sz="4" w:space="0" w:color="auto"/>
              <w:right w:val="single" w:sz="4" w:space="0" w:color="auto"/>
            </w:tcBorders>
            <w:shd w:val="clear" w:color="auto" w:fill="auto"/>
            <w:noWrap/>
            <w:vAlign w:val="bottom"/>
          </w:tcPr>
          <w:p w:rsidR="00B46AFF" w:rsidRPr="005F741F" w:rsidRDefault="00B46AFF" w:rsidP="00B46AFF">
            <w:pPr>
              <w:suppressAutoHyphens/>
              <w:spacing w:after="0" w:line="240" w:lineRule="auto"/>
              <w:contextualSpacing/>
              <w:rPr>
                <w:rFonts w:ascii="Times New Roman" w:eastAsia="Times New Roman" w:hAnsi="Times New Roman" w:cs="Times New Roman"/>
                <w:sz w:val="24"/>
                <w:szCs w:val="24"/>
                <w:lang w:eastAsia="ar-SA"/>
              </w:rPr>
            </w:pPr>
            <w:r w:rsidRPr="005F741F">
              <w:rPr>
                <w:rFonts w:ascii="Times New Roman" w:eastAsia="Times New Roman" w:hAnsi="Times New Roman" w:cs="Times New Roman"/>
                <w:sz w:val="24"/>
                <w:szCs w:val="24"/>
                <w:lang w:eastAsia="ar-SA"/>
              </w:rPr>
              <w:t> </w:t>
            </w:r>
          </w:p>
        </w:tc>
        <w:tc>
          <w:tcPr>
            <w:tcW w:w="822" w:type="pct"/>
            <w:tcBorders>
              <w:top w:val="nil"/>
              <w:left w:val="nil"/>
              <w:bottom w:val="single" w:sz="4" w:space="0" w:color="auto"/>
              <w:right w:val="single" w:sz="4" w:space="0" w:color="auto"/>
            </w:tcBorders>
            <w:shd w:val="clear" w:color="auto" w:fill="auto"/>
            <w:noWrap/>
            <w:vAlign w:val="bottom"/>
          </w:tcPr>
          <w:p w:rsidR="00B46AFF" w:rsidRPr="005F741F" w:rsidRDefault="00B46AFF" w:rsidP="00B46AFF">
            <w:pPr>
              <w:suppressAutoHyphens/>
              <w:spacing w:after="0" w:line="240" w:lineRule="auto"/>
              <w:contextualSpacing/>
              <w:rPr>
                <w:rFonts w:ascii="Times New Roman" w:eastAsia="Times New Roman" w:hAnsi="Times New Roman" w:cs="Times New Roman"/>
                <w:sz w:val="24"/>
                <w:szCs w:val="24"/>
                <w:lang w:eastAsia="ar-SA"/>
              </w:rPr>
            </w:pPr>
            <w:r w:rsidRPr="005F741F">
              <w:rPr>
                <w:rFonts w:ascii="Times New Roman" w:eastAsia="Times New Roman" w:hAnsi="Times New Roman" w:cs="Times New Roman"/>
                <w:sz w:val="24"/>
                <w:szCs w:val="24"/>
                <w:lang w:eastAsia="ar-SA"/>
              </w:rPr>
              <w:t> </w:t>
            </w:r>
          </w:p>
        </w:tc>
        <w:tc>
          <w:tcPr>
            <w:tcW w:w="1333" w:type="pct"/>
            <w:tcBorders>
              <w:top w:val="nil"/>
              <w:left w:val="nil"/>
              <w:bottom w:val="single" w:sz="4" w:space="0" w:color="auto"/>
              <w:right w:val="single" w:sz="4" w:space="0" w:color="auto"/>
            </w:tcBorders>
            <w:shd w:val="clear" w:color="auto" w:fill="auto"/>
            <w:noWrap/>
            <w:vAlign w:val="bottom"/>
          </w:tcPr>
          <w:p w:rsidR="00B46AFF" w:rsidRPr="005F741F" w:rsidRDefault="00B46AFF" w:rsidP="00B46AFF">
            <w:pPr>
              <w:suppressAutoHyphens/>
              <w:spacing w:after="0" w:line="240" w:lineRule="auto"/>
              <w:contextualSpacing/>
              <w:rPr>
                <w:rFonts w:ascii="Times New Roman" w:eastAsia="Times New Roman" w:hAnsi="Times New Roman" w:cs="Times New Roman"/>
                <w:sz w:val="24"/>
                <w:szCs w:val="24"/>
                <w:lang w:eastAsia="ar-SA"/>
              </w:rPr>
            </w:pPr>
            <w:r w:rsidRPr="005F741F">
              <w:rPr>
                <w:rFonts w:ascii="Times New Roman" w:eastAsia="Times New Roman" w:hAnsi="Times New Roman" w:cs="Times New Roman"/>
                <w:sz w:val="24"/>
                <w:szCs w:val="24"/>
                <w:lang w:eastAsia="ar-SA"/>
              </w:rPr>
              <w:t> </w:t>
            </w:r>
          </w:p>
        </w:tc>
      </w:tr>
      <w:tr w:rsidR="00B46AFF" w:rsidRPr="005F741F" w:rsidTr="00B46AFF">
        <w:trPr>
          <w:trHeight w:val="60"/>
        </w:trPr>
        <w:tc>
          <w:tcPr>
            <w:tcW w:w="1598" w:type="pct"/>
            <w:gridSpan w:val="2"/>
            <w:tcBorders>
              <w:top w:val="nil"/>
              <w:left w:val="single" w:sz="4" w:space="0" w:color="auto"/>
              <w:bottom w:val="single" w:sz="4" w:space="0" w:color="auto"/>
              <w:right w:val="single" w:sz="4" w:space="0" w:color="auto"/>
            </w:tcBorders>
            <w:shd w:val="clear" w:color="auto" w:fill="auto"/>
            <w:noWrap/>
            <w:vAlign w:val="bottom"/>
            <w:hideMark/>
          </w:tcPr>
          <w:p w:rsidR="00B46AFF" w:rsidRPr="005F741F" w:rsidRDefault="00E76EDF" w:rsidP="00B46AFF">
            <w:pPr>
              <w:suppressAutoHyphens/>
              <w:spacing w:after="0" w:line="240" w:lineRule="auto"/>
              <w:contextualSpacing/>
              <w:rPr>
                <w:rFonts w:ascii="Times New Roman" w:eastAsia="Times New Roman" w:hAnsi="Times New Roman" w:cs="Times New Roman"/>
                <w:sz w:val="24"/>
                <w:szCs w:val="24"/>
                <w:lang w:eastAsia="ar-SA"/>
              </w:rPr>
            </w:pPr>
            <w:proofErr w:type="spellStart"/>
            <w:r w:rsidRPr="00E76EDF">
              <w:rPr>
                <w:rFonts w:ascii="Times New Roman" w:eastAsia="Times New Roman" w:hAnsi="Times New Roman" w:cs="Times New Roman"/>
                <w:sz w:val="24"/>
                <w:szCs w:val="24"/>
                <w:lang w:eastAsia="ar-SA"/>
              </w:rPr>
              <w:t>Total</w:t>
            </w:r>
            <w:proofErr w:type="spellEnd"/>
            <w:r w:rsidRPr="00E76EDF">
              <w:rPr>
                <w:rFonts w:ascii="Times New Roman" w:eastAsia="Times New Roman" w:hAnsi="Times New Roman" w:cs="Times New Roman"/>
                <w:sz w:val="24"/>
                <w:szCs w:val="24"/>
                <w:lang w:eastAsia="ar-SA"/>
              </w:rPr>
              <w:t xml:space="preserve"> (</w:t>
            </w:r>
            <w:proofErr w:type="spellStart"/>
            <w:r w:rsidRPr="00E76EDF">
              <w:rPr>
                <w:rFonts w:ascii="Times New Roman" w:eastAsia="Times New Roman" w:hAnsi="Times New Roman" w:cs="Times New Roman"/>
                <w:sz w:val="24"/>
                <w:szCs w:val="24"/>
                <w:lang w:eastAsia="ar-SA"/>
              </w:rPr>
              <w:t>group</w:t>
            </w:r>
            <w:proofErr w:type="spellEnd"/>
            <w:r w:rsidRPr="00E76EDF">
              <w:rPr>
                <w:rFonts w:ascii="Times New Roman" w:eastAsia="Times New Roman" w:hAnsi="Times New Roman" w:cs="Times New Roman"/>
                <w:sz w:val="24"/>
                <w:szCs w:val="24"/>
                <w:lang w:eastAsia="ar-SA"/>
              </w:rPr>
              <w:t xml:space="preserve"> 1 + </w:t>
            </w:r>
            <w:proofErr w:type="spellStart"/>
            <w:r w:rsidRPr="00E76EDF">
              <w:rPr>
                <w:rFonts w:ascii="Times New Roman" w:eastAsia="Times New Roman" w:hAnsi="Times New Roman" w:cs="Times New Roman"/>
                <w:sz w:val="24"/>
                <w:szCs w:val="24"/>
                <w:lang w:eastAsia="ar-SA"/>
              </w:rPr>
              <w:t>group</w:t>
            </w:r>
            <w:proofErr w:type="spellEnd"/>
            <w:r w:rsidRPr="00E76EDF">
              <w:rPr>
                <w:rFonts w:ascii="Times New Roman" w:eastAsia="Times New Roman" w:hAnsi="Times New Roman" w:cs="Times New Roman"/>
                <w:sz w:val="24"/>
                <w:szCs w:val="24"/>
                <w:lang w:eastAsia="ar-SA"/>
              </w:rPr>
              <w:t xml:space="preserve"> 2 + </w:t>
            </w:r>
            <w:proofErr w:type="spellStart"/>
            <w:r w:rsidRPr="00E76EDF">
              <w:rPr>
                <w:rFonts w:ascii="Times New Roman" w:eastAsia="Times New Roman" w:hAnsi="Times New Roman" w:cs="Times New Roman"/>
                <w:sz w:val="24"/>
                <w:szCs w:val="24"/>
                <w:lang w:eastAsia="ar-SA"/>
              </w:rPr>
              <w:t>group</w:t>
            </w:r>
            <w:proofErr w:type="spellEnd"/>
            <w:r w:rsidRPr="00E76EDF">
              <w:rPr>
                <w:rFonts w:ascii="Times New Roman" w:eastAsia="Times New Roman" w:hAnsi="Times New Roman" w:cs="Times New Roman"/>
                <w:sz w:val="24"/>
                <w:szCs w:val="24"/>
                <w:lang w:eastAsia="ar-SA"/>
              </w:rPr>
              <w:t xml:space="preserve"> 3)</w:t>
            </w:r>
          </w:p>
        </w:tc>
        <w:tc>
          <w:tcPr>
            <w:tcW w:w="553" w:type="pct"/>
            <w:tcBorders>
              <w:top w:val="single" w:sz="4" w:space="0" w:color="auto"/>
              <w:left w:val="single" w:sz="4" w:space="0" w:color="auto"/>
              <w:bottom w:val="single" w:sz="4" w:space="0" w:color="auto"/>
              <w:right w:val="single" w:sz="4" w:space="0" w:color="auto"/>
            </w:tcBorders>
            <w:shd w:val="clear" w:color="auto" w:fill="auto"/>
            <w:vAlign w:val="bottom"/>
          </w:tcPr>
          <w:p w:rsidR="00B46AFF" w:rsidRPr="005F741F" w:rsidRDefault="00B46AFF" w:rsidP="00B46AFF">
            <w:pPr>
              <w:suppressAutoHyphens/>
              <w:spacing w:after="0" w:line="240" w:lineRule="auto"/>
              <w:contextualSpacing/>
              <w:rPr>
                <w:rFonts w:ascii="Times New Roman" w:eastAsia="Times New Roman" w:hAnsi="Times New Roman" w:cs="Times New Roman"/>
                <w:sz w:val="24"/>
                <w:szCs w:val="24"/>
                <w:lang w:eastAsia="ar-SA"/>
              </w:rPr>
            </w:pPr>
            <w:r w:rsidRPr="005F741F">
              <w:rPr>
                <w:rFonts w:ascii="Times New Roman" w:eastAsia="Times New Roman" w:hAnsi="Times New Roman" w:cs="Times New Roman"/>
                <w:sz w:val="24"/>
                <w:szCs w:val="24"/>
                <w:lang w:eastAsia="ar-SA"/>
              </w:rPr>
              <w:t>х</w:t>
            </w:r>
          </w:p>
        </w:tc>
        <w:tc>
          <w:tcPr>
            <w:tcW w:w="693" w:type="pct"/>
            <w:tcBorders>
              <w:top w:val="nil"/>
              <w:left w:val="nil"/>
              <w:bottom w:val="single" w:sz="4" w:space="0" w:color="auto"/>
              <w:right w:val="single" w:sz="4" w:space="0" w:color="auto"/>
            </w:tcBorders>
            <w:shd w:val="clear" w:color="auto" w:fill="auto"/>
            <w:noWrap/>
            <w:vAlign w:val="bottom"/>
            <w:hideMark/>
          </w:tcPr>
          <w:p w:rsidR="00B46AFF" w:rsidRPr="005F741F" w:rsidRDefault="00B46AFF" w:rsidP="00B46AFF">
            <w:pPr>
              <w:suppressAutoHyphens/>
              <w:spacing w:after="0" w:line="240" w:lineRule="auto"/>
              <w:contextualSpacing/>
              <w:rPr>
                <w:rFonts w:ascii="Times New Roman" w:eastAsia="Times New Roman" w:hAnsi="Times New Roman" w:cs="Times New Roman"/>
                <w:sz w:val="24"/>
                <w:szCs w:val="24"/>
                <w:lang w:eastAsia="ar-SA"/>
              </w:rPr>
            </w:pPr>
            <w:r w:rsidRPr="005F741F">
              <w:rPr>
                <w:rFonts w:ascii="Times New Roman" w:eastAsia="Times New Roman" w:hAnsi="Times New Roman" w:cs="Times New Roman"/>
                <w:sz w:val="24"/>
                <w:szCs w:val="24"/>
                <w:lang w:eastAsia="ar-SA"/>
              </w:rPr>
              <w:t>х</w:t>
            </w:r>
          </w:p>
        </w:tc>
        <w:tc>
          <w:tcPr>
            <w:tcW w:w="822" w:type="pct"/>
            <w:tcBorders>
              <w:top w:val="nil"/>
              <w:left w:val="nil"/>
              <w:bottom w:val="single" w:sz="4" w:space="0" w:color="auto"/>
              <w:right w:val="single" w:sz="4" w:space="0" w:color="auto"/>
            </w:tcBorders>
            <w:shd w:val="clear" w:color="auto" w:fill="auto"/>
            <w:noWrap/>
            <w:vAlign w:val="bottom"/>
            <w:hideMark/>
          </w:tcPr>
          <w:p w:rsidR="00B46AFF" w:rsidRPr="005F741F" w:rsidRDefault="00B46AFF" w:rsidP="00B46AFF">
            <w:pPr>
              <w:suppressAutoHyphens/>
              <w:spacing w:after="0" w:line="240" w:lineRule="auto"/>
              <w:contextualSpacing/>
              <w:rPr>
                <w:rFonts w:ascii="Times New Roman" w:eastAsia="Times New Roman" w:hAnsi="Times New Roman" w:cs="Times New Roman"/>
                <w:sz w:val="24"/>
                <w:szCs w:val="24"/>
                <w:lang w:eastAsia="ar-SA"/>
              </w:rPr>
            </w:pPr>
            <w:r w:rsidRPr="005F741F">
              <w:rPr>
                <w:rFonts w:ascii="Times New Roman" w:eastAsia="Times New Roman" w:hAnsi="Times New Roman" w:cs="Times New Roman"/>
                <w:sz w:val="24"/>
                <w:szCs w:val="24"/>
                <w:lang w:eastAsia="ar-SA"/>
              </w:rPr>
              <w:t> </w:t>
            </w:r>
          </w:p>
        </w:tc>
        <w:tc>
          <w:tcPr>
            <w:tcW w:w="1333" w:type="pct"/>
            <w:tcBorders>
              <w:top w:val="nil"/>
              <w:left w:val="nil"/>
              <w:bottom w:val="single" w:sz="4" w:space="0" w:color="auto"/>
              <w:right w:val="single" w:sz="4" w:space="0" w:color="auto"/>
            </w:tcBorders>
            <w:shd w:val="clear" w:color="auto" w:fill="auto"/>
            <w:noWrap/>
            <w:vAlign w:val="bottom"/>
            <w:hideMark/>
          </w:tcPr>
          <w:p w:rsidR="00B46AFF" w:rsidRPr="005F741F" w:rsidRDefault="00B46AFF" w:rsidP="003D7F72">
            <w:pPr>
              <w:suppressAutoHyphens/>
              <w:spacing w:before="120" w:after="120" w:line="240" w:lineRule="auto"/>
              <w:rPr>
                <w:rFonts w:ascii="Times New Roman" w:eastAsia="Times New Roman" w:hAnsi="Times New Roman" w:cs="Times New Roman"/>
                <w:b/>
                <w:sz w:val="24"/>
                <w:szCs w:val="24"/>
                <w:lang w:eastAsia="ar-SA"/>
              </w:rPr>
            </w:pPr>
            <w:r w:rsidRPr="005F741F">
              <w:rPr>
                <w:rFonts w:ascii="Times New Roman" w:eastAsia="Times New Roman" w:hAnsi="Times New Roman" w:cs="Times New Roman"/>
                <w:sz w:val="24"/>
                <w:szCs w:val="24"/>
                <w:lang w:eastAsia="ar-SA"/>
              </w:rPr>
              <w:t> </w:t>
            </w:r>
            <w:r w:rsidR="00F32DAB" w:rsidRPr="005F741F">
              <w:rPr>
                <w:rFonts w:ascii="Times New Roman" w:eastAsia="Times New Roman" w:hAnsi="Times New Roman" w:cs="Times New Roman"/>
                <w:b/>
                <w:sz w:val="24"/>
                <w:szCs w:val="24"/>
                <w:lang w:eastAsia="ar-SA"/>
              </w:rPr>
              <w:t>407675</w:t>
            </w:r>
            <w:r w:rsidR="003D7F72" w:rsidRPr="005F741F">
              <w:rPr>
                <w:rFonts w:ascii="Times New Roman" w:eastAsia="Times New Roman" w:hAnsi="Times New Roman" w:cs="Times New Roman"/>
                <w:b/>
                <w:sz w:val="24"/>
                <w:szCs w:val="24"/>
                <w:lang w:eastAsia="ar-SA"/>
              </w:rPr>
              <w:t>0</w:t>
            </w:r>
          </w:p>
        </w:tc>
      </w:tr>
    </w:tbl>
    <w:p w:rsidR="00B46AFF" w:rsidRPr="005F741F" w:rsidRDefault="00B46AFF" w:rsidP="00B46AFF">
      <w:pPr>
        <w:spacing w:after="0" w:line="240" w:lineRule="auto"/>
        <w:ind w:firstLine="709"/>
        <w:jc w:val="both"/>
        <w:rPr>
          <w:rFonts w:ascii="Times New Roman" w:hAnsi="Times New Roman" w:cs="Times New Roman"/>
          <w:sz w:val="24"/>
          <w:szCs w:val="24"/>
        </w:rPr>
      </w:pPr>
    </w:p>
    <w:p w:rsidR="00B46AFF" w:rsidRPr="005F741F" w:rsidRDefault="00B46AFF" w:rsidP="00B46AFF">
      <w:pPr>
        <w:spacing w:after="0" w:line="240" w:lineRule="auto"/>
        <w:ind w:firstLine="709"/>
        <w:jc w:val="both"/>
        <w:rPr>
          <w:rFonts w:ascii="Times New Roman" w:hAnsi="Times New Roman" w:cs="Times New Roman"/>
          <w:sz w:val="24"/>
          <w:szCs w:val="24"/>
        </w:rPr>
        <w:sectPr w:rsidR="00B46AFF" w:rsidRPr="005F741F" w:rsidSect="000667DB">
          <w:pgSz w:w="16838" w:h="11906" w:orient="landscape"/>
          <w:pgMar w:top="709" w:right="1134" w:bottom="1560" w:left="1134" w:header="709" w:footer="709" w:gutter="0"/>
          <w:cols w:space="708"/>
          <w:docGrid w:linePitch="360"/>
        </w:sectPr>
      </w:pPr>
    </w:p>
    <w:p w:rsidR="00B46AFF" w:rsidRPr="005F741F" w:rsidRDefault="00070F59" w:rsidP="00B46AFF">
      <w:pPr>
        <w:spacing w:after="0" w:line="240" w:lineRule="auto"/>
        <w:ind w:firstLine="709"/>
        <w:jc w:val="both"/>
        <w:rPr>
          <w:rFonts w:ascii="Times New Roman" w:hAnsi="Times New Roman" w:cs="Times New Roman"/>
          <w:sz w:val="24"/>
          <w:szCs w:val="24"/>
        </w:rPr>
      </w:pPr>
      <w:r w:rsidRPr="00070F59">
        <w:rPr>
          <w:rFonts w:ascii="Times New Roman" w:hAnsi="Times New Roman" w:cs="Times New Roman"/>
          <w:b/>
          <w:sz w:val="24"/>
          <w:szCs w:val="24"/>
        </w:rPr>
        <w:t xml:space="preserve">8. </w:t>
      </w:r>
      <w:proofErr w:type="spellStart"/>
      <w:r w:rsidRPr="00070F59">
        <w:rPr>
          <w:rFonts w:ascii="Times New Roman" w:hAnsi="Times New Roman" w:cs="Times New Roman"/>
          <w:b/>
          <w:sz w:val="24"/>
          <w:szCs w:val="24"/>
        </w:rPr>
        <w:t>Project</w:t>
      </w:r>
      <w:proofErr w:type="spellEnd"/>
      <w:r w:rsidRPr="00070F59">
        <w:rPr>
          <w:rFonts w:ascii="Times New Roman" w:hAnsi="Times New Roman" w:cs="Times New Roman"/>
          <w:b/>
          <w:sz w:val="24"/>
          <w:szCs w:val="24"/>
        </w:rPr>
        <w:t xml:space="preserve"> </w:t>
      </w:r>
      <w:proofErr w:type="spellStart"/>
      <w:r w:rsidRPr="00070F59">
        <w:rPr>
          <w:rFonts w:ascii="Times New Roman" w:hAnsi="Times New Roman" w:cs="Times New Roman"/>
          <w:b/>
          <w:sz w:val="24"/>
          <w:szCs w:val="24"/>
        </w:rPr>
        <w:t>Implementation</w:t>
      </w:r>
      <w:proofErr w:type="spellEnd"/>
      <w:r w:rsidRPr="00070F59">
        <w:rPr>
          <w:rFonts w:ascii="Times New Roman" w:hAnsi="Times New Roman" w:cs="Times New Roman"/>
          <w:b/>
          <w:sz w:val="24"/>
          <w:szCs w:val="24"/>
        </w:rPr>
        <w:t xml:space="preserve"> </w:t>
      </w:r>
      <w:proofErr w:type="spellStart"/>
      <w:r w:rsidRPr="00070F59">
        <w:rPr>
          <w:rFonts w:ascii="Times New Roman" w:hAnsi="Times New Roman" w:cs="Times New Roman"/>
          <w:b/>
          <w:sz w:val="24"/>
          <w:szCs w:val="24"/>
        </w:rPr>
        <w:t>Plan</w:t>
      </w:r>
      <w:proofErr w:type="spellEnd"/>
    </w:p>
    <w:p w:rsidR="00B46AFF" w:rsidRPr="005F741F" w:rsidRDefault="00070F59" w:rsidP="00B46AFF">
      <w:pPr>
        <w:tabs>
          <w:tab w:val="left" w:pos="993"/>
        </w:tabs>
        <w:suppressAutoHyphens/>
        <w:spacing w:after="0" w:line="240" w:lineRule="auto"/>
        <w:ind w:firstLine="709"/>
        <w:rPr>
          <w:rFonts w:ascii="Times New Roman" w:eastAsia="Times New Roman" w:hAnsi="Times New Roman" w:cs="Times New Roman"/>
          <w:sz w:val="24"/>
          <w:szCs w:val="24"/>
          <w:lang w:eastAsia="ar-SA"/>
        </w:rPr>
      </w:pPr>
      <w:proofErr w:type="spellStart"/>
      <w:r w:rsidRPr="00070F59">
        <w:rPr>
          <w:rFonts w:ascii="Times New Roman" w:eastAsia="Times New Roman" w:hAnsi="Times New Roman" w:cs="Times New Roman"/>
          <w:sz w:val="24"/>
          <w:szCs w:val="24"/>
          <w:lang w:eastAsia="ar-SA"/>
        </w:rPr>
        <w:t>Table</w:t>
      </w:r>
      <w:proofErr w:type="spellEnd"/>
      <w:r w:rsidRPr="00070F59">
        <w:rPr>
          <w:rFonts w:ascii="Times New Roman" w:eastAsia="Times New Roman" w:hAnsi="Times New Roman" w:cs="Times New Roman"/>
          <w:sz w:val="24"/>
          <w:szCs w:val="24"/>
          <w:lang w:eastAsia="ar-SA"/>
        </w:rPr>
        <w:t xml:space="preserve"> 8 - </w:t>
      </w:r>
      <w:proofErr w:type="spellStart"/>
      <w:r w:rsidRPr="00070F59">
        <w:rPr>
          <w:rFonts w:ascii="Times New Roman" w:eastAsia="Times New Roman" w:hAnsi="Times New Roman" w:cs="Times New Roman"/>
          <w:sz w:val="24"/>
          <w:szCs w:val="24"/>
          <w:lang w:eastAsia="ar-SA"/>
        </w:rPr>
        <w:t>Implementation</w:t>
      </w:r>
      <w:proofErr w:type="spellEnd"/>
      <w:r w:rsidRPr="00070F59">
        <w:rPr>
          <w:rFonts w:ascii="Times New Roman" w:eastAsia="Times New Roman" w:hAnsi="Times New Roman" w:cs="Times New Roman"/>
          <w:sz w:val="24"/>
          <w:szCs w:val="24"/>
          <w:lang w:eastAsia="ar-SA"/>
        </w:rPr>
        <w:t xml:space="preserve"> </w:t>
      </w:r>
      <w:proofErr w:type="spellStart"/>
      <w:r w:rsidRPr="00070F59">
        <w:rPr>
          <w:rFonts w:ascii="Times New Roman" w:eastAsia="Times New Roman" w:hAnsi="Times New Roman" w:cs="Times New Roman"/>
          <w:sz w:val="24"/>
          <w:szCs w:val="24"/>
          <w:lang w:eastAsia="ar-SA"/>
        </w:rPr>
        <w:t>Work</w:t>
      </w:r>
      <w:proofErr w:type="spellEnd"/>
      <w:r w:rsidRPr="00070F59">
        <w:rPr>
          <w:rFonts w:ascii="Times New Roman" w:eastAsia="Times New Roman" w:hAnsi="Times New Roman" w:cs="Times New Roman"/>
          <w:sz w:val="24"/>
          <w:szCs w:val="24"/>
          <w:lang w:eastAsia="ar-SA"/>
        </w:rPr>
        <w:t xml:space="preserve"> </w:t>
      </w:r>
      <w:proofErr w:type="spellStart"/>
      <w:r w:rsidRPr="00070F59">
        <w:rPr>
          <w:rFonts w:ascii="Times New Roman" w:eastAsia="Times New Roman" w:hAnsi="Times New Roman" w:cs="Times New Roman"/>
          <w:sz w:val="24"/>
          <w:szCs w:val="24"/>
          <w:lang w:eastAsia="ar-SA"/>
        </w:rPr>
        <w:t>Plan</w:t>
      </w:r>
      <w:proofErr w:type="spellEnd"/>
    </w:p>
    <w:tbl>
      <w:tblPr>
        <w:tblpPr w:leftFromText="180" w:rightFromText="180" w:vertAnchor="text" w:tblpY="120"/>
        <w:tblW w:w="5000" w:type="pct"/>
        <w:tblCellMar>
          <w:left w:w="70" w:type="dxa"/>
          <w:right w:w="70" w:type="dxa"/>
        </w:tblCellMar>
        <w:tblLook w:val="0000" w:firstRow="0" w:lastRow="0" w:firstColumn="0" w:lastColumn="0" w:noHBand="0" w:noVBand="0"/>
      </w:tblPr>
      <w:tblGrid>
        <w:gridCol w:w="599"/>
        <w:gridCol w:w="3495"/>
        <w:gridCol w:w="1288"/>
        <w:gridCol w:w="92"/>
        <w:gridCol w:w="1299"/>
        <w:gridCol w:w="174"/>
        <w:gridCol w:w="2398"/>
      </w:tblGrid>
      <w:tr w:rsidR="00B46AFF" w:rsidRPr="00AA7C9E" w:rsidTr="00B46AFF">
        <w:trPr>
          <w:cantSplit/>
          <w:trHeight w:val="1556"/>
        </w:trPr>
        <w:tc>
          <w:tcPr>
            <w:tcW w:w="321" w:type="pct"/>
            <w:vMerge w:val="restart"/>
            <w:tcBorders>
              <w:top w:val="single" w:sz="4" w:space="0" w:color="auto"/>
              <w:left w:val="single" w:sz="4" w:space="0" w:color="auto"/>
              <w:bottom w:val="single" w:sz="4" w:space="0" w:color="auto"/>
              <w:right w:val="single" w:sz="4" w:space="0" w:color="auto"/>
            </w:tcBorders>
            <w:vAlign w:val="center"/>
          </w:tcPr>
          <w:p w:rsidR="00B46AFF" w:rsidRPr="005F741F" w:rsidRDefault="00B46AFF" w:rsidP="00B46AFF">
            <w:pPr>
              <w:tabs>
                <w:tab w:val="left" w:pos="993"/>
              </w:tabs>
              <w:spacing w:after="120" w:line="240" w:lineRule="auto"/>
              <w:jc w:val="center"/>
              <w:rPr>
                <w:rFonts w:ascii="Times New Roman" w:eastAsia="Times New Roman" w:hAnsi="Times New Roman" w:cs="Times New Roman"/>
                <w:spacing w:val="2"/>
                <w:sz w:val="24"/>
                <w:szCs w:val="24"/>
              </w:rPr>
            </w:pPr>
            <w:r w:rsidRPr="005F741F">
              <w:rPr>
                <w:rFonts w:ascii="Times New Roman" w:eastAsia="Times New Roman" w:hAnsi="Times New Roman" w:cs="Times New Roman"/>
                <w:spacing w:val="2"/>
                <w:sz w:val="24"/>
                <w:szCs w:val="24"/>
              </w:rPr>
              <w:t>№</w:t>
            </w:r>
          </w:p>
          <w:p w:rsidR="00B46AFF" w:rsidRPr="005F741F" w:rsidRDefault="00B46AFF" w:rsidP="00B46AFF">
            <w:pPr>
              <w:widowControl w:val="0"/>
              <w:suppressAutoHyphens/>
              <w:spacing w:after="0" w:line="240" w:lineRule="auto"/>
              <w:contextualSpacing/>
              <w:jc w:val="center"/>
              <w:rPr>
                <w:rFonts w:ascii="Times New Roman" w:eastAsia="Times New Roman" w:hAnsi="Times New Roman" w:cs="Times New Roman"/>
                <w:spacing w:val="2"/>
                <w:sz w:val="24"/>
                <w:szCs w:val="24"/>
              </w:rPr>
            </w:pPr>
            <w:r w:rsidRPr="005F741F">
              <w:rPr>
                <w:rFonts w:ascii="Times New Roman" w:eastAsia="Times New Roman" w:hAnsi="Times New Roman" w:cs="Times New Roman"/>
                <w:spacing w:val="2"/>
                <w:sz w:val="24"/>
                <w:szCs w:val="24"/>
              </w:rPr>
              <w:t>п/п</w:t>
            </w:r>
          </w:p>
        </w:tc>
        <w:tc>
          <w:tcPr>
            <w:tcW w:w="1870" w:type="pct"/>
            <w:vMerge w:val="restart"/>
            <w:tcBorders>
              <w:top w:val="single" w:sz="4" w:space="0" w:color="auto"/>
              <w:left w:val="single" w:sz="4" w:space="0" w:color="auto"/>
              <w:bottom w:val="single" w:sz="4" w:space="0" w:color="auto"/>
              <w:right w:val="single" w:sz="4" w:space="0" w:color="auto"/>
            </w:tcBorders>
            <w:vAlign w:val="center"/>
          </w:tcPr>
          <w:p w:rsidR="00070F59" w:rsidRPr="00493715" w:rsidRDefault="00070F59" w:rsidP="00070F59">
            <w:pPr>
              <w:widowControl w:val="0"/>
              <w:suppressAutoHyphens/>
              <w:spacing w:after="0" w:line="240" w:lineRule="auto"/>
              <w:contextualSpacing/>
              <w:jc w:val="center"/>
              <w:rPr>
                <w:rFonts w:ascii="Times New Roman" w:eastAsia="Times New Roman" w:hAnsi="Times New Roman" w:cs="Times New Roman"/>
                <w:spacing w:val="2"/>
                <w:sz w:val="24"/>
                <w:szCs w:val="24"/>
                <w:lang w:val="en-US"/>
              </w:rPr>
            </w:pPr>
            <w:r w:rsidRPr="00493715">
              <w:rPr>
                <w:rFonts w:ascii="Times New Roman" w:eastAsia="Times New Roman" w:hAnsi="Times New Roman" w:cs="Times New Roman"/>
                <w:spacing w:val="2"/>
                <w:sz w:val="24"/>
                <w:szCs w:val="24"/>
                <w:lang w:val="en-US"/>
              </w:rPr>
              <w:t>Name</w:t>
            </w:r>
          </w:p>
          <w:p w:rsidR="00B46AFF" w:rsidRPr="00070F59" w:rsidRDefault="00070F59" w:rsidP="00070F59">
            <w:pPr>
              <w:widowControl w:val="0"/>
              <w:suppressAutoHyphens/>
              <w:spacing w:after="0" w:line="240" w:lineRule="auto"/>
              <w:contextualSpacing/>
              <w:jc w:val="center"/>
              <w:rPr>
                <w:rFonts w:ascii="Times New Roman" w:eastAsia="Times New Roman" w:hAnsi="Times New Roman" w:cs="Times New Roman"/>
                <w:spacing w:val="2"/>
                <w:sz w:val="24"/>
                <w:szCs w:val="24"/>
                <w:lang w:val="en-US"/>
              </w:rPr>
            </w:pPr>
            <w:r w:rsidRPr="00070F59">
              <w:rPr>
                <w:rFonts w:ascii="Times New Roman" w:eastAsia="Times New Roman" w:hAnsi="Times New Roman" w:cs="Times New Roman"/>
                <w:spacing w:val="2"/>
                <w:sz w:val="24"/>
                <w:szCs w:val="24"/>
                <w:lang w:val="en-US"/>
              </w:rPr>
              <w:t>tasks and measures for their implementation</w:t>
            </w:r>
          </w:p>
        </w:tc>
        <w:tc>
          <w:tcPr>
            <w:tcW w:w="1526" w:type="pct"/>
            <w:gridSpan w:val="4"/>
            <w:tcBorders>
              <w:top w:val="single" w:sz="4" w:space="0" w:color="auto"/>
              <w:left w:val="single" w:sz="4" w:space="0" w:color="auto"/>
              <w:bottom w:val="single" w:sz="4" w:space="0" w:color="auto"/>
              <w:right w:val="single" w:sz="4" w:space="0" w:color="auto"/>
            </w:tcBorders>
            <w:vAlign w:val="center"/>
          </w:tcPr>
          <w:p w:rsidR="00B46AFF" w:rsidRPr="005F741F" w:rsidRDefault="00070F59" w:rsidP="00B46AFF">
            <w:pPr>
              <w:widowControl w:val="0"/>
              <w:suppressAutoHyphens/>
              <w:spacing w:after="0" w:line="240" w:lineRule="auto"/>
              <w:contextualSpacing/>
              <w:jc w:val="center"/>
              <w:rPr>
                <w:rFonts w:ascii="Times New Roman" w:eastAsia="Times New Roman" w:hAnsi="Times New Roman" w:cs="Times New Roman"/>
                <w:spacing w:val="2"/>
                <w:sz w:val="24"/>
                <w:szCs w:val="24"/>
              </w:rPr>
            </w:pPr>
            <w:proofErr w:type="spellStart"/>
            <w:r w:rsidRPr="00070F59">
              <w:rPr>
                <w:rFonts w:ascii="Times New Roman" w:eastAsia="Times New Roman" w:hAnsi="Times New Roman" w:cs="Times New Roman"/>
                <w:spacing w:val="2"/>
                <w:sz w:val="24"/>
                <w:szCs w:val="24"/>
              </w:rPr>
              <w:t>Deadline</w:t>
            </w:r>
            <w:proofErr w:type="spellEnd"/>
          </w:p>
        </w:tc>
        <w:tc>
          <w:tcPr>
            <w:tcW w:w="1279" w:type="pct"/>
            <w:tcBorders>
              <w:top w:val="single" w:sz="4" w:space="0" w:color="auto"/>
              <w:left w:val="single" w:sz="4" w:space="0" w:color="auto"/>
              <w:bottom w:val="single" w:sz="4" w:space="0" w:color="auto"/>
              <w:right w:val="single" w:sz="4" w:space="0" w:color="auto"/>
            </w:tcBorders>
            <w:vAlign w:val="center"/>
          </w:tcPr>
          <w:p w:rsidR="00B46AFF" w:rsidRPr="00070F59" w:rsidRDefault="00070F59" w:rsidP="00B46AFF">
            <w:pPr>
              <w:widowControl w:val="0"/>
              <w:suppressAutoHyphens/>
              <w:spacing w:after="0" w:line="240" w:lineRule="auto"/>
              <w:contextualSpacing/>
              <w:jc w:val="center"/>
              <w:rPr>
                <w:rFonts w:ascii="Times New Roman" w:eastAsia="Times New Roman" w:hAnsi="Times New Roman" w:cs="Times New Roman"/>
                <w:spacing w:val="2"/>
                <w:sz w:val="24"/>
                <w:szCs w:val="24"/>
                <w:lang w:val="en-US"/>
              </w:rPr>
            </w:pPr>
            <w:r w:rsidRPr="00070F59">
              <w:rPr>
                <w:rFonts w:ascii="Times New Roman" w:eastAsia="Times New Roman" w:hAnsi="Times New Roman" w:cs="Times New Roman"/>
                <w:spacing w:val="2"/>
                <w:sz w:val="24"/>
                <w:szCs w:val="24"/>
                <w:lang w:val="en-US"/>
              </w:rPr>
              <w:t>Expected results of the project implementation (in the context of tasks and activities), form of completion</w:t>
            </w:r>
          </w:p>
        </w:tc>
      </w:tr>
      <w:tr w:rsidR="00B46AFF" w:rsidRPr="005F741F" w:rsidTr="00B46AFF">
        <w:trPr>
          <w:cantSplit/>
          <w:trHeight w:val="137"/>
        </w:trPr>
        <w:tc>
          <w:tcPr>
            <w:tcW w:w="321" w:type="pct"/>
            <w:vMerge/>
            <w:tcBorders>
              <w:top w:val="single" w:sz="4" w:space="0" w:color="auto"/>
              <w:left w:val="single" w:sz="4" w:space="0" w:color="auto"/>
              <w:bottom w:val="single" w:sz="4" w:space="0" w:color="auto"/>
              <w:right w:val="single" w:sz="4" w:space="0" w:color="auto"/>
            </w:tcBorders>
            <w:vAlign w:val="center"/>
          </w:tcPr>
          <w:p w:rsidR="00B46AFF" w:rsidRPr="00070F59" w:rsidRDefault="00B46AFF" w:rsidP="00B46AFF">
            <w:pPr>
              <w:widowControl w:val="0"/>
              <w:suppressAutoHyphens/>
              <w:spacing w:after="0" w:line="240" w:lineRule="auto"/>
              <w:ind w:firstLine="709"/>
              <w:contextualSpacing/>
              <w:jc w:val="both"/>
              <w:rPr>
                <w:rFonts w:ascii="Times New Roman" w:eastAsia="Times New Roman" w:hAnsi="Times New Roman" w:cs="Times New Roman"/>
                <w:spacing w:val="2"/>
                <w:sz w:val="24"/>
                <w:szCs w:val="24"/>
                <w:lang w:val="en-US"/>
              </w:rPr>
            </w:pPr>
          </w:p>
        </w:tc>
        <w:tc>
          <w:tcPr>
            <w:tcW w:w="1870" w:type="pct"/>
            <w:vMerge/>
            <w:tcBorders>
              <w:top w:val="single" w:sz="4" w:space="0" w:color="auto"/>
              <w:left w:val="single" w:sz="4" w:space="0" w:color="auto"/>
              <w:bottom w:val="single" w:sz="4" w:space="0" w:color="auto"/>
              <w:right w:val="single" w:sz="4" w:space="0" w:color="auto"/>
            </w:tcBorders>
            <w:vAlign w:val="center"/>
          </w:tcPr>
          <w:p w:rsidR="00B46AFF" w:rsidRPr="00070F59" w:rsidRDefault="00B46AFF" w:rsidP="00B46AFF">
            <w:pPr>
              <w:widowControl w:val="0"/>
              <w:suppressAutoHyphens/>
              <w:spacing w:after="0" w:line="240" w:lineRule="auto"/>
              <w:ind w:firstLine="709"/>
              <w:contextualSpacing/>
              <w:jc w:val="both"/>
              <w:rPr>
                <w:rFonts w:ascii="Times New Roman" w:eastAsia="Times New Roman" w:hAnsi="Times New Roman" w:cs="Times New Roman"/>
                <w:spacing w:val="2"/>
                <w:sz w:val="24"/>
                <w:szCs w:val="24"/>
                <w:lang w:val="en-US"/>
              </w:rPr>
            </w:pPr>
          </w:p>
        </w:tc>
        <w:tc>
          <w:tcPr>
            <w:tcW w:w="738" w:type="pct"/>
            <w:gridSpan w:val="2"/>
            <w:tcBorders>
              <w:top w:val="single" w:sz="4" w:space="0" w:color="auto"/>
              <w:left w:val="single" w:sz="4" w:space="0" w:color="auto"/>
              <w:bottom w:val="single" w:sz="4" w:space="0" w:color="auto"/>
              <w:right w:val="single" w:sz="4" w:space="0" w:color="auto"/>
            </w:tcBorders>
            <w:vAlign w:val="center"/>
          </w:tcPr>
          <w:p w:rsidR="00070F59" w:rsidRPr="00070F59" w:rsidRDefault="00070F59" w:rsidP="00070F59">
            <w:pPr>
              <w:widowControl w:val="0"/>
              <w:suppressAutoHyphens/>
              <w:spacing w:after="0" w:line="240" w:lineRule="auto"/>
              <w:contextualSpacing/>
              <w:jc w:val="center"/>
              <w:rPr>
                <w:rFonts w:ascii="Times New Roman" w:eastAsia="Times New Roman" w:hAnsi="Times New Roman" w:cs="Times New Roman"/>
                <w:spacing w:val="2"/>
                <w:sz w:val="24"/>
                <w:szCs w:val="24"/>
              </w:rPr>
            </w:pPr>
            <w:proofErr w:type="spellStart"/>
            <w:r w:rsidRPr="00070F59">
              <w:rPr>
                <w:rFonts w:ascii="Times New Roman" w:eastAsia="Times New Roman" w:hAnsi="Times New Roman" w:cs="Times New Roman"/>
                <w:spacing w:val="2"/>
                <w:sz w:val="24"/>
                <w:szCs w:val="24"/>
              </w:rPr>
              <w:t>Start</w:t>
            </w:r>
            <w:proofErr w:type="spellEnd"/>
          </w:p>
          <w:p w:rsidR="00B46AFF" w:rsidRPr="005F741F" w:rsidRDefault="00070F59" w:rsidP="00070F59">
            <w:pPr>
              <w:widowControl w:val="0"/>
              <w:suppressAutoHyphens/>
              <w:spacing w:after="0" w:line="240" w:lineRule="auto"/>
              <w:contextualSpacing/>
              <w:jc w:val="center"/>
              <w:rPr>
                <w:rFonts w:ascii="Times New Roman" w:eastAsia="Times New Roman" w:hAnsi="Times New Roman" w:cs="Times New Roman"/>
                <w:spacing w:val="2"/>
                <w:sz w:val="24"/>
                <w:szCs w:val="24"/>
              </w:rPr>
            </w:pPr>
            <w:r w:rsidRPr="00070F59">
              <w:rPr>
                <w:rFonts w:ascii="Times New Roman" w:eastAsia="Times New Roman" w:hAnsi="Times New Roman" w:cs="Times New Roman"/>
                <w:spacing w:val="2"/>
                <w:sz w:val="24"/>
                <w:szCs w:val="24"/>
              </w:rPr>
              <w:t>(</w:t>
            </w:r>
            <w:proofErr w:type="spellStart"/>
            <w:r w:rsidRPr="00070F59">
              <w:rPr>
                <w:rFonts w:ascii="Times New Roman" w:eastAsia="Times New Roman" w:hAnsi="Times New Roman" w:cs="Times New Roman"/>
                <w:spacing w:val="2"/>
                <w:sz w:val="24"/>
                <w:szCs w:val="24"/>
              </w:rPr>
              <w:t>month</w:t>
            </w:r>
            <w:proofErr w:type="spellEnd"/>
            <w:r w:rsidRPr="00070F59">
              <w:rPr>
                <w:rFonts w:ascii="Times New Roman" w:eastAsia="Times New Roman" w:hAnsi="Times New Roman" w:cs="Times New Roman"/>
                <w:spacing w:val="2"/>
                <w:sz w:val="24"/>
                <w:szCs w:val="24"/>
              </w:rPr>
              <w:t>)</w:t>
            </w:r>
          </w:p>
        </w:tc>
        <w:tc>
          <w:tcPr>
            <w:tcW w:w="788" w:type="pct"/>
            <w:gridSpan w:val="2"/>
            <w:tcBorders>
              <w:top w:val="single" w:sz="4" w:space="0" w:color="auto"/>
              <w:left w:val="single" w:sz="4" w:space="0" w:color="auto"/>
              <w:bottom w:val="single" w:sz="4" w:space="0" w:color="auto"/>
              <w:right w:val="single" w:sz="4" w:space="0" w:color="auto"/>
            </w:tcBorders>
            <w:vAlign w:val="center"/>
          </w:tcPr>
          <w:p w:rsidR="00070F59" w:rsidRPr="00070F59" w:rsidRDefault="00070F59" w:rsidP="00070F59">
            <w:pPr>
              <w:widowControl w:val="0"/>
              <w:suppressAutoHyphens/>
              <w:spacing w:after="0" w:line="240" w:lineRule="auto"/>
              <w:contextualSpacing/>
              <w:jc w:val="center"/>
              <w:rPr>
                <w:rFonts w:ascii="Times New Roman" w:eastAsia="Times New Roman" w:hAnsi="Times New Roman" w:cs="Times New Roman"/>
                <w:spacing w:val="2"/>
                <w:sz w:val="24"/>
                <w:szCs w:val="24"/>
              </w:rPr>
            </w:pPr>
            <w:proofErr w:type="spellStart"/>
            <w:r w:rsidRPr="00070F59">
              <w:rPr>
                <w:rFonts w:ascii="Times New Roman" w:eastAsia="Times New Roman" w:hAnsi="Times New Roman" w:cs="Times New Roman"/>
                <w:spacing w:val="2"/>
                <w:sz w:val="24"/>
                <w:szCs w:val="24"/>
              </w:rPr>
              <w:t>The</w:t>
            </w:r>
            <w:proofErr w:type="spellEnd"/>
            <w:r w:rsidRPr="00070F59">
              <w:rPr>
                <w:rFonts w:ascii="Times New Roman" w:eastAsia="Times New Roman" w:hAnsi="Times New Roman" w:cs="Times New Roman"/>
                <w:spacing w:val="2"/>
                <w:sz w:val="24"/>
                <w:szCs w:val="24"/>
              </w:rPr>
              <w:t xml:space="preserve"> </w:t>
            </w:r>
            <w:proofErr w:type="spellStart"/>
            <w:r w:rsidRPr="00070F59">
              <w:rPr>
                <w:rFonts w:ascii="Times New Roman" w:eastAsia="Times New Roman" w:hAnsi="Times New Roman" w:cs="Times New Roman"/>
                <w:spacing w:val="2"/>
                <w:sz w:val="24"/>
                <w:szCs w:val="24"/>
              </w:rPr>
              <w:t>ending</w:t>
            </w:r>
            <w:proofErr w:type="spellEnd"/>
          </w:p>
          <w:p w:rsidR="00B46AFF" w:rsidRPr="005F741F" w:rsidRDefault="00070F59" w:rsidP="00070F59">
            <w:pPr>
              <w:widowControl w:val="0"/>
              <w:suppressAutoHyphens/>
              <w:spacing w:after="0" w:line="240" w:lineRule="auto"/>
              <w:contextualSpacing/>
              <w:jc w:val="center"/>
              <w:rPr>
                <w:rFonts w:ascii="Times New Roman" w:eastAsia="Times New Roman" w:hAnsi="Times New Roman" w:cs="Times New Roman"/>
                <w:spacing w:val="2"/>
                <w:sz w:val="24"/>
                <w:szCs w:val="24"/>
              </w:rPr>
            </w:pPr>
            <w:r w:rsidRPr="00070F59">
              <w:rPr>
                <w:rFonts w:ascii="Times New Roman" w:eastAsia="Times New Roman" w:hAnsi="Times New Roman" w:cs="Times New Roman"/>
                <w:spacing w:val="2"/>
                <w:sz w:val="24"/>
                <w:szCs w:val="24"/>
              </w:rPr>
              <w:t>(</w:t>
            </w:r>
            <w:proofErr w:type="spellStart"/>
            <w:r w:rsidRPr="00070F59">
              <w:rPr>
                <w:rFonts w:ascii="Times New Roman" w:eastAsia="Times New Roman" w:hAnsi="Times New Roman" w:cs="Times New Roman"/>
                <w:spacing w:val="2"/>
                <w:sz w:val="24"/>
                <w:szCs w:val="24"/>
              </w:rPr>
              <w:t>month</w:t>
            </w:r>
            <w:proofErr w:type="spellEnd"/>
            <w:r w:rsidRPr="00070F59">
              <w:rPr>
                <w:rFonts w:ascii="Times New Roman" w:eastAsia="Times New Roman" w:hAnsi="Times New Roman" w:cs="Times New Roman"/>
                <w:spacing w:val="2"/>
                <w:sz w:val="24"/>
                <w:szCs w:val="24"/>
              </w:rPr>
              <w:t>)</w:t>
            </w:r>
          </w:p>
        </w:tc>
        <w:tc>
          <w:tcPr>
            <w:tcW w:w="1279" w:type="pct"/>
            <w:tcBorders>
              <w:top w:val="single" w:sz="4" w:space="0" w:color="auto"/>
              <w:left w:val="single" w:sz="4" w:space="0" w:color="auto"/>
              <w:bottom w:val="single" w:sz="4" w:space="0" w:color="auto"/>
              <w:right w:val="single" w:sz="4" w:space="0" w:color="auto"/>
            </w:tcBorders>
            <w:vAlign w:val="center"/>
          </w:tcPr>
          <w:p w:rsidR="00B46AFF" w:rsidRPr="005F741F" w:rsidRDefault="00B46AFF" w:rsidP="00B46AFF">
            <w:pPr>
              <w:widowControl w:val="0"/>
              <w:suppressAutoHyphens/>
              <w:spacing w:after="0" w:line="240" w:lineRule="auto"/>
              <w:ind w:firstLine="709"/>
              <w:contextualSpacing/>
              <w:jc w:val="both"/>
              <w:rPr>
                <w:rFonts w:ascii="Times New Roman" w:eastAsia="Times New Roman" w:hAnsi="Times New Roman" w:cs="Times New Roman"/>
                <w:spacing w:val="2"/>
                <w:sz w:val="24"/>
                <w:szCs w:val="24"/>
              </w:rPr>
            </w:pPr>
          </w:p>
        </w:tc>
      </w:tr>
      <w:tr w:rsidR="00B46AFF" w:rsidRPr="005F741F" w:rsidTr="009C554D">
        <w:trPr>
          <w:cantSplit/>
          <w:trHeight w:val="573"/>
        </w:trPr>
        <w:tc>
          <w:tcPr>
            <w:tcW w:w="4996" w:type="pct"/>
            <w:gridSpan w:val="7"/>
            <w:tcBorders>
              <w:top w:val="single" w:sz="4" w:space="0" w:color="auto"/>
              <w:left w:val="single" w:sz="4" w:space="0" w:color="auto"/>
              <w:bottom w:val="single" w:sz="4" w:space="0" w:color="auto"/>
              <w:right w:val="single" w:sz="4" w:space="0" w:color="auto"/>
            </w:tcBorders>
            <w:vAlign w:val="center"/>
          </w:tcPr>
          <w:p w:rsidR="00B46AFF" w:rsidRPr="005F741F" w:rsidRDefault="00B46AFF" w:rsidP="00070F59">
            <w:pPr>
              <w:widowControl w:val="0"/>
              <w:suppressAutoHyphens/>
              <w:spacing w:after="0" w:line="240" w:lineRule="auto"/>
              <w:ind w:firstLine="709"/>
              <w:contextualSpacing/>
              <w:jc w:val="center"/>
              <w:rPr>
                <w:rFonts w:ascii="Times New Roman" w:eastAsia="Times New Roman" w:hAnsi="Times New Roman" w:cs="Times New Roman"/>
                <w:spacing w:val="2"/>
                <w:sz w:val="24"/>
                <w:szCs w:val="24"/>
              </w:rPr>
            </w:pPr>
            <w:r w:rsidRPr="005F741F">
              <w:rPr>
                <w:rFonts w:ascii="Times New Roman" w:eastAsia="Times New Roman" w:hAnsi="Times New Roman" w:cs="Times New Roman"/>
                <w:spacing w:val="2"/>
                <w:sz w:val="24"/>
                <w:szCs w:val="24"/>
              </w:rPr>
              <w:t>202</w:t>
            </w:r>
            <w:r w:rsidR="000B6A6F" w:rsidRPr="005F741F">
              <w:rPr>
                <w:rFonts w:ascii="Times New Roman" w:eastAsia="Times New Roman" w:hAnsi="Times New Roman" w:cs="Times New Roman"/>
                <w:spacing w:val="2"/>
                <w:sz w:val="24"/>
                <w:szCs w:val="24"/>
              </w:rPr>
              <w:t>3</w:t>
            </w:r>
            <w:r w:rsidRPr="005F741F">
              <w:rPr>
                <w:rFonts w:ascii="Times New Roman" w:eastAsia="Times New Roman" w:hAnsi="Times New Roman" w:cs="Times New Roman"/>
                <w:spacing w:val="2"/>
                <w:sz w:val="24"/>
                <w:szCs w:val="24"/>
              </w:rPr>
              <w:t xml:space="preserve"> </w:t>
            </w:r>
          </w:p>
        </w:tc>
      </w:tr>
      <w:tr w:rsidR="00B46AFF" w:rsidRPr="00AA7C9E" w:rsidTr="00B46AFF">
        <w:trPr>
          <w:cantSplit/>
          <w:trHeight w:val="585"/>
        </w:trPr>
        <w:tc>
          <w:tcPr>
            <w:tcW w:w="321" w:type="pct"/>
            <w:tcBorders>
              <w:top w:val="single" w:sz="4" w:space="0" w:color="auto"/>
              <w:left w:val="single" w:sz="4" w:space="0" w:color="auto"/>
              <w:bottom w:val="single" w:sz="4" w:space="0" w:color="auto"/>
              <w:right w:val="single" w:sz="4" w:space="0" w:color="auto"/>
            </w:tcBorders>
            <w:vAlign w:val="center"/>
          </w:tcPr>
          <w:p w:rsidR="00B46AFF" w:rsidRPr="005F741F" w:rsidRDefault="00B46AFF" w:rsidP="00B46AFF">
            <w:pPr>
              <w:widowControl w:val="0"/>
              <w:suppressAutoHyphens/>
              <w:spacing w:after="0" w:line="240" w:lineRule="auto"/>
              <w:contextualSpacing/>
              <w:jc w:val="center"/>
              <w:rPr>
                <w:rFonts w:ascii="Times New Roman" w:eastAsia="Times New Roman" w:hAnsi="Times New Roman" w:cs="Times New Roman"/>
                <w:spacing w:val="2"/>
                <w:sz w:val="24"/>
                <w:szCs w:val="24"/>
              </w:rPr>
            </w:pPr>
            <w:r w:rsidRPr="005F741F">
              <w:rPr>
                <w:rFonts w:ascii="Times New Roman" w:eastAsia="Times New Roman" w:hAnsi="Times New Roman" w:cs="Times New Roman"/>
                <w:spacing w:val="2"/>
                <w:sz w:val="24"/>
                <w:szCs w:val="24"/>
              </w:rPr>
              <w:t>1</w:t>
            </w:r>
          </w:p>
        </w:tc>
        <w:tc>
          <w:tcPr>
            <w:tcW w:w="1870" w:type="pct"/>
            <w:tcBorders>
              <w:top w:val="single" w:sz="4" w:space="0" w:color="auto"/>
              <w:left w:val="single" w:sz="4" w:space="0" w:color="auto"/>
              <w:bottom w:val="single" w:sz="4" w:space="0" w:color="auto"/>
              <w:right w:val="single" w:sz="4" w:space="0" w:color="auto"/>
            </w:tcBorders>
            <w:vAlign w:val="center"/>
          </w:tcPr>
          <w:p w:rsidR="00B46AFF" w:rsidRPr="00070F59" w:rsidRDefault="00070F59" w:rsidP="00B46AFF">
            <w:pPr>
              <w:widowControl w:val="0"/>
              <w:suppressAutoHyphens/>
              <w:spacing w:after="0" w:line="240" w:lineRule="auto"/>
              <w:contextualSpacing/>
              <w:jc w:val="both"/>
              <w:rPr>
                <w:rFonts w:ascii="Times New Roman" w:eastAsia="Times New Roman" w:hAnsi="Times New Roman" w:cs="Times New Roman"/>
                <w:spacing w:val="2"/>
                <w:sz w:val="24"/>
                <w:szCs w:val="24"/>
                <w:lang w:val="en-US"/>
              </w:rPr>
            </w:pPr>
            <w:r w:rsidRPr="00070F59">
              <w:rPr>
                <w:rFonts w:ascii="Times New Roman" w:eastAsia="Times New Roman" w:hAnsi="Times New Roman" w:cs="Times New Roman"/>
                <w:spacing w:val="2"/>
                <w:sz w:val="24"/>
                <w:szCs w:val="24"/>
                <w:lang w:val="en-US"/>
              </w:rPr>
              <w:t>Obtaining new data for research, digital conservation and restoration of cultural and historical heritage</w:t>
            </w:r>
          </w:p>
        </w:tc>
        <w:tc>
          <w:tcPr>
            <w:tcW w:w="689" w:type="pct"/>
            <w:tcBorders>
              <w:top w:val="single" w:sz="4" w:space="0" w:color="auto"/>
              <w:left w:val="single" w:sz="4" w:space="0" w:color="auto"/>
              <w:bottom w:val="single" w:sz="4" w:space="0" w:color="auto"/>
              <w:right w:val="single" w:sz="4" w:space="0" w:color="auto"/>
            </w:tcBorders>
            <w:vAlign w:val="center"/>
          </w:tcPr>
          <w:p w:rsidR="00B46AFF" w:rsidRPr="005F741F" w:rsidRDefault="00B46AFF" w:rsidP="00270989">
            <w:pPr>
              <w:widowControl w:val="0"/>
              <w:suppressAutoHyphens/>
              <w:spacing w:after="0" w:line="240" w:lineRule="auto"/>
              <w:contextualSpacing/>
              <w:jc w:val="center"/>
              <w:rPr>
                <w:rFonts w:ascii="Times New Roman" w:eastAsia="Times New Roman" w:hAnsi="Times New Roman" w:cs="Times New Roman"/>
                <w:spacing w:val="2"/>
                <w:sz w:val="24"/>
                <w:szCs w:val="24"/>
              </w:rPr>
            </w:pPr>
            <w:r w:rsidRPr="005F741F">
              <w:rPr>
                <w:rFonts w:ascii="Times New Roman" w:eastAsia="Times New Roman" w:hAnsi="Times New Roman" w:cs="Times New Roman"/>
                <w:spacing w:val="2"/>
                <w:sz w:val="24"/>
                <w:szCs w:val="24"/>
              </w:rPr>
              <w:t>01.0</w:t>
            </w:r>
            <w:r w:rsidR="00270989" w:rsidRPr="005F741F">
              <w:rPr>
                <w:rFonts w:ascii="Times New Roman" w:eastAsia="Times New Roman" w:hAnsi="Times New Roman" w:cs="Times New Roman"/>
                <w:spacing w:val="2"/>
                <w:sz w:val="24"/>
                <w:szCs w:val="24"/>
              </w:rPr>
              <w:t>2</w:t>
            </w:r>
            <w:r w:rsidRPr="005F741F">
              <w:rPr>
                <w:rFonts w:ascii="Times New Roman" w:eastAsia="Times New Roman" w:hAnsi="Times New Roman" w:cs="Times New Roman"/>
                <w:spacing w:val="2"/>
                <w:sz w:val="24"/>
                <w:szCs w:val="24"/>
              </w:rPr>
              <w:t>.</w:t>
            </w:r>
          </w:p>
        </w:tc>
        <w:tc>
          <w:tcPr>
            <w:tcW w:w="837" w:type="pct"/>
            <w:gridSpan w:val="3"/>
            <w:tcBorders>
              <w:top w:val="single" w:sz="4" w:space="0" w:color="auto"/>
              <w:left w:val="single" w:sz="4" w:space="0" w:color="auto"/>
              <w:bottom w:val="single" w:sz="4" w:space="0" w:color="auto"/>
              <w:right w:val="single" w:sz="4" w:space="0" w:color="auto"/>
            </w:tcBorders>
            <w:vAlign w:val="center"/>
          </w:tcPr>
          <w:p w:rsidR="00B46AFF" w:rsidRPr="005F741F" w:rsidRDefault="00247C6D" w:rsidP="00B46AFF">
            <w:pPr>
              <w:widowControl w:val="0"/>
              <w:suppressAutoHyphens/>
              <w:spacing w:after="0" w:line="240" w:lineRule="auto"/>
              <w:contextualSpacing/>
              <w:jc w:val="center"/>
              <w:rPr>
                <w:rFonts w:ascii="Times New Roman" w:eastAsia="Times New Roman" w:hAnsi="Times New Roman" w:cs="Times New Roman"/>
                <w:spacing w:val="2"/>
                <w:sz w:val="24"/>
                <w:szCs w:val="24"/>
              </w:rPr>
            </w:pPr>
            <w:r w:rsidRPr="005F741F">
              <w:rPr>
                <w:rFonts w:ascii="Times New Roman" w:eastAsia="Times New Roman" w:hAnsi="Times New Roman" w:cs="Times New Roman"/>
                <w:spacing w:val="2"/>
                <w:sz w:val="24"/>
                <w:szCs w:val="24"/>
              </w:rPr>
              <w:t>29</w:t>
            </w:r>
            <w:r w:rsidR="00B46AFF" w:rsidRPr="005F741F">
              <w:rPr>
                <w:rFonts w:ascii="Times New Roman" w:eastAsia="Times New Roman" w:hAnsi="Times New Roman" w:cs="Times New Roman"/>
                <w:spacing w:val="2"/>
                <w:sz w:val="24"/>
                <w:szCs w:val="24"/>
              </w:rPr>
              <w:t>.12</w:t>
            </w:r>
          </w:p>
        </w:tc>
        <w:tc>
          <w:tcPr>
            <w:tcW w:w="1279" w:type="pct"/>
            <w:tcBorders>
              <w:top w:val="single" w:sz="4" w:space="0" w:color="auto"/>
              <w:left w:val="single" w:sz="4" w:space="0" w:color="auto"/>
              <w:bottom w:val="single" w:sz="4" w:space="0" w:color="auto"/>
              <w:right w:val="single" w:sz="4" w:space="0" w:color="auto"/>
            </w:tcBorders>
            <w:vAlign w:val="center"/>
          </w:tcPr>
          <w:p w:rsidR="00B46AFF" w:rsidRPr="00070F59" w:rsidRDefault="00070F59" w:rsidP="00B46AFF">
            <w:pPr>
              <w:widowControl w:val="0"/>
              <w:suppressAutoHyphens/>
              <w:spacing w:after="0" w:line="240" w:lineRule="auto"/>
              <w:contextualSpacing/>
              <w:rPr>
                <w:rFonts w:ascii="Times New Roman" w:eastAsia="Times New Roman" w:hAnsi="Times New Roman" w:cs="Times New Roman"/>
                <w:spacing w:val="2"/>
                <w:sz w:val="24"/>
                <w:szCs w:val="24"/>
                <w:lang w:val="en-US"/>
              </w:rPr>
            </w:pPr>
            <w:r w:rsidRPr="00070F59">
              <w:rPr>
                <w:rFonts w:ascii="Times New Roman" w:eastAsia="Times New Roman" w:hAnsi="Times New Roman" w:cs="Times New Roman"/>
                <w:spacing w:val="2"/>
                <w:sz w:val="24"/>
                <w:szCs w:val="24"/>
                <w:lang w:val="en-US"/>
              </w:rPr>
              <w:t>Analytical reference on the state of cultural and historical objects of Northern Kazakhstan</w:t>
            </w:r>
          </w:p>
        </w:tc>
      </w:tr>
      <w:tr w:rsidR="00B46AFF" w:rsidRPr="00AA7C9E" w:rsidTr="00B46AFF">
        <w:trPr>
          <w:cantSplit/>
          <w:trHeight w:val="585"/>
        </w:trPr>
        <w:tc>
          <w:tcPr>
            <w:tcW w:w="321" w:type="pct"/>
            <w:tcBorders>
              <w:top w:val="single" w:sz="4" w:space="0" w:color="auto"/>
              <w:left w:val="single" w:sz="4" w:space="0" w:color="auto"/>
              <w:bottom w:val="single" w:sz="4" w:space="0" w:color="auto"/>
              <w:right w:val="single" w:sz="4" w:space="0" w:color="auto"/>
            </w:tcBorders>
            <w:vAlign w:val="center"/>
          </w:tcPr>
          <w:p w:rsidR="00B46AFF" w:rsidRPr="005F741F" w:rsidRDefault="00B46AFF" w:rsidP="00B46AFF">
            <w:pPr>
              <w:widowControl w:val="0"/>
              <w:suppressAutoHyphens/>
              <w:spacing w:after="0" w:line="240" w:lineRule="auto"/>
              <w:contextualSpacing/>
              <w:jc w:val="center"/>
              <w:rPr>
                <w:rFonts w:ascii="Times New Roman" w:eastAsia="Times New Roman" w:hAnsi="Times New Roman" w:cs="Times New Roman"/>
                <w:spacing w:val="2"/>
                <w:sz w:val="24"/>
                <w:szCs w:val="24"/>
              </w:rPr>
            </w:pPr>
            <w:r w:rsidRPr="005F741F">
              <w:rPr>
                <w:rFonts w:ascii="Times New Roman" w:eastAsia="Times New Roman" w:hAnsi="Times New Roman" w:cs="Times New Roman"/>
                <w:spacing w:val="2"/>
                <w:sz w:val="24"/>
                <w:szCs w:val="24"/>
              </w:rPr>
              <w:t>1.1</w:t>
            </w:r>
          </w:p>
        </w:tc>
        <w:tc>
          <w:tcPr>
            <w:tcW w:w="1870" w:type="pct"/>
            <w:tcBorders>
              <w:top w:val="single" w:sz="4" w:space="0" w:color="auto"/>
              <w:left w:val="single" w:sz="4" w:space="0" w:color="auto"/>
              <w:bottom w:val="single" w:sz="4" w:space="0" w:color="auto"/>
              <w:right w:val="single" w:sz="4" w:space="0" w:color="auto"/>
            </w:tcBorders>
            <w:vAlign w:val="center"/>
          </w:tcPr>
          <w:p w:rsidR="00B46AFF" w:rsidRPr="00070F59" w:rsidRDefault="00070F59" w:rsidP="00B46AFF">
            <w:pPr>
              <w:widowControl w:val="0"/>
              <w:suppressAutoHyphens/>
              <w:spacing w:after="0" w:line="240" w:lineRule="auto"/>
              <w:contextualSpacing/>
              <w:jc w:val="both"/>
              <w:rPr>
                <w:rFonts w:ascii="Times New Roman" w:eastAsia="Times New Roman" w:hAnsi="Times New Roman" w:cs="Times New Roman"/>
                <w:spacing w:val="2"/>
                <w:sz w:val="24"/>
                <w:szCs w:val="24"/>
                <w:lang w:val="en-US"/>
              </w:rPr>
            </w:pPr>
            <w:r w:rsidRPr="00070F59">
              <w:rPr>
                <w:rFonts w:ascii="Times New Roman" w:eastAsia="Times New Roman" w:hAnsi="Times New Roman" w:cs="Times New Roman"/>
                <w:spacing w:val="2"/>
                <w:sz w:val="24"/>
                <w:szCs w:val="24"/>
                <w:lang w:val="en-US"/>
              </w:rPr>
              <w:t>Selection of cultural and historical objects for digitization</w:t>
            </w:r>
          </w:p>
        </w:tc>
        <w:tc>
          <w:tcPr>
            <w:tcW w:w="689" w:type="pct"/>
            <w:tcBorders>
              <w:top w:val="single" w:sz="4" w:space="0" w:color="auto"/>
              <w:left w:val="single" w:sz="4" w:space="0" w:color="auto"/>
              <w:bottom w:val="single" w:sz="4" w:space="0" w:color="auto"/>
              <w:right w:val="single" w:sz="4" w:space="0" w:color="auto"/>
            </w:tcBorders>
            <w:vAlign w:val="center"/>
          </w:tcPr>
          <w:p w:rsidR="00B46AFF" w:rsidRPr="005F741F" w:rsidRDefault="00B46AFF" w:rsidP="00270989">
            <w:pPr>
              <w:widowControl w:val="0"/>
              <w:suppressAutoHyphens/>
              <w:spacing w:after="0" w:line="240" w:lineRule="auto"/>
              <w:contextualSpacing/>
              <w:jc w:val="center"/>
              <w:rPr>
                <w:rFonts w:ascii="Times New Roman" w:eastAsia="Times New Roman" w:hAnsi="Times New Roman" w:cs="Times New Roman"/>
                <w:spacing w:val="2"/>
                <w:sz w:val="24"/>
                <w:szCs w:val="24"/>
              </w:rPr>
            </w:pPr>
            <w:r w:rsidRPr="005F741F">
              <w:rPr>
                <w:rFonts w:ascii="Times New Roman" w:eastAsia="Times New Roman" w:hAnsi="Times New Roman" w:cs="Times New Roman"/>
                <w:spacing w:val="2"/>
                <w:sz w:val="24"/>
                <w:szCs w:val="24"/>
              </w:rPr>
              <w:t>01.0</w:t>
            </w:r>
            <w:r w:rsidR="00270989" w:rsidRPr="005F741F">
              <w:rPr>
                <w:rFonts w:ascii="Times New Roman" w:eastAsia="Times New Roman" w:hAnsi="Times New Roman" w:cs="Times New Roman"/>
                <w:spacing w:val="2"/>
                <w:sz w:val="24"/>
                <w:szCs w:val="24"/>
              </w:rPr>
              <w:t>2</w:t>
            </w:r>
          </w:p>
        </w:tc>
        <w:tc>
          <w:tcPr>
            <w:tcW w:w="837" w:type="pct"/>
            <w:gridSpan w:val="3"/>
            <w:tcBorders>
              <w:top w:val="single" w:sz="4" w:space="0" w:color="auto"/>
              <w:left w:val="single" w:sz="4" w:space="0" w:color="auto"/>
              <w:bottom w:val="single" w:sz="4" w:space="0" w:color="auto"/>
              <w:right w:val="single" w:sz="4" w:space="0" w:color="auto"/>
            </w:tcBorders>
            <w:vAlign w:val="center"/>
          </w:tcPr>
          <w:p w:rsidR="00B46AFF" w:rsidRPr="005F741F" w:rsidRDefault="00B46AFF" w:rsidP="00B46AFF">
            <w:pPr>
              <w:widowControl w:val="0"/>
              <w:suppressAutoHyphens/>
              <w:spacing w:after="0" w:line="240" w:lineRule="auto"/>
              <w:contextualSpacing/>
              <w:jc w:val="center"/>
              <w:rPr>
                <w:rFonts w:ascii="Times New Roman" w:eastAsia="Times New Roman" w:hAnsi="Times New Roman" w:cs="Times New Roman"/>
                <w:spacing w:val="2"/>
                <w:sz w:val="24"/>
                <w:szCs w:val="24"/>
              </w:rPr>
            </w:pPr>
            <w:r w:rsidRPr="005F741F">
              <w:rPr>
                <w:rFonts w:ascii="Times New Roman" w:eastAsia="Times New Roman" w:hAnsi="Times New Roman" w:cs="Times New Roman"/>
                <w:spacing w:val="2"/>
                <w:sz w:val="24"/>
                <w:szCs w:val="24"/>
              </w:rPr>
              <w:t>30.08</w:t>
            </w:r>
          </w:p>
        </w:tc>
        <w:tc>
          <w:tcPr>
            <w:tcW w:w="1279" w:type="pct"/>
            <w:tcBorders>
              <w:top w:val="single" w:sz="4" w:space="0" w:color="auto"/>
              <w:left w:val="single" w:sz="4" w:space="0" w:color="auto"/>
              <w:bottom w:val="single" w:sz="4" w:space="0" w:color="auto"/>
              <w:right w:val="single" w:sz="4" w:space="0" w:color="auto"/>
            </w:tcBorders>
            <w:vAlign w:val="center"/>
          </w:tcPr>
          <w:p w:rsidR="00B46AFF" w:rsidRPr="00070F59" w:rsidRDefault="00070F59" w:rsidP="00B46AFF">
            <w:pPr>
              <w:widowControl w:val="0"/>
              <w:suppressAutoHyphens/>
              <w:spacing w:after="0" w:line="240" w:lineRule="auto"/>
              <w:contextualSpacing/>
              <w:rPr>
                <w:rFonts w:ascii="Times New Roman" w:eastAsia="Times New Roman" w:hAnsi="Times New Roman" w:cs="Times New Roman"/>
                <w:spacing w:val="2"/>
                <w:sz w:val="24"/>
                <w:szCs w:val="24"/>
                <w:lang w:val="en-US"/>
              </w:rPr>
            </w:pPr>
            <w:r w:rsidRPr="00070F59">
              <w:rPr>
                <w:rFonts w:ascii="Times New Roman" w:eastAsia="Times New Roman" w:hAnsi="Times New Roman" w:cs="Times New Roman"/>
                <w:spacing w:val="2"/>
                <w:sz w:val="24"/>
                <w:szCs w:val="24"/>
                <w:lang w:val="en-US"/>
              </w:rPr>
              <w:t>List of priority nearby cultural and historical objects requiring digital preservation</w:t>
            </w:r>
          </w:p>
        </w:tc>
      </w:tr>
      <w:tr w:rsidR="00B46AFF" w:rsidRPr="00AA7C9E" w:rsidTr="00B46AFF">
        <w:trPr>
          <w:cantSplit/>
          <w:trHeight w:val="585"/>
        </w:trPr>
        <w:tc>
          <w:tcPr>
            <w:tcW w:w="321" w:type="pct"/>
            <w:tcBorders>
              <w:top w:val="single" w:sz="4" w:space="0" w:color="auto"/>
              <w:left w:val="single" w:sz="6" w:space="0" w:color="auto"/>
              <w:bottom w:val="single" w:sz="4" w:space="0" w:color="auto"/>
              <w:right w:val="single" w:sz="4" w:space="0" w:color="auto"/>
            </w:tcBorders>
            <w:vAlign w:val="center"/>
          </w:tcPr>
          <w:p w:rsidR="00B46AFF" w:rsidRPr="005F741F" w:rsidRDefault="00B46AFF" w:rsidP="00B46AFF">
            <w:pPr>
              <w:widowControl w:val="0"/>
              <w:suppressAutoHyphens/>
              <w:spacing w:after="0" w:line="240" w:lineRule="auto"/>
              <w:contextualSpacing/>
              <w:jc w:val="center"/>
              <w:rPr>
                <w:rFonts w:ascii="Times New Roman" w:eastAsia="Times New Roman" w:hAnsi="Times New Roman" w:cs="Times New Roman"/>
                <w:spacing w:val="2"/>
                <w:sz w:val="24"/>
                <w:szCs w:val="24"/>
              </w:rPr>
            </w:pPr>
            <w:r w:rsidRPr="005F741F">
              <w:rPr>
                <w:rFonts w:ascii="Times New Roman" w:eastAsia="Times New Roman" w:hAnsi="Times New Roman" w:cs="Times New Roman"/>
                <w:spacing w:val="2"/>
                <w:sz w:val="24"/>
                <w:szCs w:val="24"/>
              </w:rPr>
              <w:t>1.2</w:t>
            </w:r>
          </w:p>
        </w:tc>
        <w:tc>
          <w:tcPr>
            <w:tcW w:w="1870" w:type="pct"/>
            <w:tcBorders>
              <w:top w:val="single" w:sz="4" w:space="0" w:color="auto"/>
              <w:left w:val="single" w:sz="4" w:space="0" w:color="auto"/>
              <w:bottom w:val="single" w:sz="4" w:space="0" w:color="auto"/>
              <w:right w:val="single" w:sz="4" w:space="0" w:color="auto"/>
            </w:tcBorders>
            <w:vAlign w:val="center"/>
          </w:tcPr>
          <w:p w:rsidR="00B46AFF" w:rsidRPr="00070F59" w:rsidRDefault="00070F59" w:rsidP="00B46AFF">
            <w:pPr>
              <w:widowControl w:val="0"/>
              <w:suppressAutoHyphens/>
              <w:spacing w:after="0" w:line="240" w:lineRule="auto"/>
              <w:contextualSpacing/>
              <w:jc w:val="both"/>
              <w:rPr>
                <w:rFonts w:ascii="Times New Roman" w:eastAsia="Times New Roman" w:hAnsi="Times New Roman" w:cs="Times New Roman"/>
                <w:spacing w:val="2"/>
                <w:sz w:val="24"/>
                <w:szCs w:val="24"/>
                <w:lang w:val="en-US"/>
              </w:rPr>
            </w:pPr>
            <w:r w:rsidRPr="00070F59">
              <w:rPr>
                <w:rFonts w:ascii="Times New Roman" w:eastAsia="Times New Roman" w:hAnsi="Times New Roman" w:cs="Times New Roman"/>
                <w:spacing w:val="2"/>
                <w:sz w:val="24"/>
                <w:szCs w:val="24"/>
                <w:lang w:val="en-US"/>
              </w:rPr>
              <w:t>Creation of a list and development of a calendar plan for digitization</w:t>
            </w:r>
          </w:p>
        </w:tc>
        <w:tc>
          <w:tcPr>
            <w:tcW w:w="689" w:type="pct"/>
            <w:tcBorders>
              <w:top w:val="single" w:sz="4" w:space="0" w:color="auto"/>
              <w:left w:val="single" w:sz="4" w:space="0" w:color="auto"/>
              <w:bottom w:val="single" w:sz="4" w:space="0" w:color="auto"/>
              <w:right w:val="single" w:sz="4" w:space="0" w:color="auto"/>
            </w:tcBorders>
            <w:vAlign w:val="center"/>
          </w:tcPr>
          <w:p w:rsidR="00B46AFF" w:rsidRPr="005F741F" w:rsidRDefault="00B46AFF" w:rsidP="00270989">
            <w:pPr>
              <w:widowControl w:val="0"/>
              <w:suppressAutoHyphens/>
              <w:spacing w:after="0" w:line="240" w:lineRule="auto"/>
              <w:contextualSpacing/>
              <w:jc w:val="center"/>
              <w:rPr>
                <w:rFonts w:ascii="Times New Roman" w:eastAsia="Times New Roman" w:hAnsi="Times New Roman" w:cs="Times New Roman"/>
                <w:spacing w:val="2"/>
                <w:sz w:val="24"/>
                <w:szCs w:val="24"/>
              </w:rPr>
            </w:pPr>
            <w:r w:rsidRPr="005F741F">
              <w:rPr>
                <w:rFonts w:ascii="Times New Roman" w:eastAsia="Times New Roman" w:hAnsi="Times New Roman" w:cs="Times New Roman"/>
                <w:spacing w:val="2"/>
                <w:sz w:val="24"/>
                <w:szCs w:val="24"/>
              </w:rPr>
              <w:t>01.0</w:t>
            </w:r>
            <w:r w:rsidR="00270989" w:rsidRPr="005F741F">
              <w:rPr>
                <w:rFonts w:ascii="Times New Roman" w:eastAsia="Times New Roman" w:hAnsi="Times New Roman" w:cs="Times New Roman"/>
                <w:spacing w:val="2"/>
                <w:sz w:val="24"/>
                <w:szCs w:val="24"/>
              </w:rPr>
              <w:t>3</w:t>
            </w:r>
          </w:p>
        </w:tc>
        <w:tc>
          <w:tcPr>
            <w:tcW w:w="837" w:type="pct"/>
            <w:gridSpan w:val="3"/>
            <w:tcBorders>
              <w:top w:val="single" w:sz="4" w:space="0" w:color="auto"/>
              <w:left w:val="single" w:sz="4" w:space="0" w:color="auto"/>
              <w:bottom w:val="single" w:sz="4" w:space="0" w:color="auto"/>
              <w:right w:val="single" w:sz="4" w:space="0" w:color="auto"/>
            </w:tcBorders>
            <w:vAlign w:val="center"/>
          </w:tcPr>
          <w:p w:rsidR="00B46AFF" w:rsidRPr="005F741F" w:rsidRDefault="00B46AFF" w:rsidP="00B46AFF">
            <w:pPr>
              <w:widowControl w:val="0"/>
              <w:suppressAutoHyphens/>
              <w:spacing w:after="0" w:line="240" w:lineRule="auto"/>
              <w:contextualSpacing/>
              <w:jc w:val="center"/>
              <w:rPr>
                <w:rFonts w:ascii="Times New Roman" w:eastAsia="Times New Roman" w:hAnsi="Times New Roman" w:cs="Times New Roman"/>
                <w:spacing w:val="2"/>
                <w:sz w:val="24"/>
                <w:szCs w:val="24"/>
              </w:rPr>
            </w:pPr>
            <w:r w:rsidRPr="005F741F">
              <w:rPr>
                <w:rFonts w:ascii="Times New Roman" w:eastAsia="Times New Roman" w:hAnsi="Times New Roman" w:cs="Times New Roman"/>
                <w:spacing w:val="2"/>
                <w:sz w:val="24"/>
                <w:szCs w:val="24"/>
              </w:rPr>
              <w:t>15.12</w:t>
            </w:r>
          </w:p>
        </w:tc>
        <w:tc>
          <w:tcPr>
            <w:tcW w:w="1279" w:type="pct"/>
            <w:tcBorders>
              <w:top w:val="single" w:sz="4" w:space="0" w:color="auto"/>
              <w:left w:val="single" w:sz="4" w:space="0" w:color="auto"/>
              <w:bottom w:val="single" w:sz="4" w:space="0" w:color="auto"/>
              <w:right w:val="single" w:sz="4" w:space="0" w:color="auto"/>
            </w:tcBorders>
            <w:vAlign w:val="center"/>
          </w:tcPr>
          <w:p w:rsidR="00B46AFF" w:rsidRPr="00070F59" w:rsidRDefault="00070F59" w:rsidP="00B46AFF">
            <w:pPr>
              <w:widowControl w:val="0"/>
              <w:suppressAutoHyphens/>
              <w:spacing w:after="0" w:line="240" w:lineRule="auto"/>
              <w:contextualSpacing/>
              <w:rPr>
                <w:rFonts w:ascii="Times New Roman" w:eastAsia="Times New Roman" w:hAnsi="Times New Roman" w:cs="Times New Roman"/>
                <w:spacing w:val="2"/>
                <w:sz w:val="24"/>
                <w:szCs w:val="24"/>
                <w:lang w:val="en-US"/>
              </w:rPr>
            </w:pPr>
            <w:r w:rsidRPr="00070F59">
              <w:rPr>
                <w:rFonts w:ascii="Times New Roman" w:eastAsia="Times New Roman" w:hAnsi="Times New Roman" w:cs="Times New Roman"/>
                <w:spacing w:val="2"/>
                <w:sz w:val="24"/>
                <w:szCs w:val="24"/>
                <w:lang w:val="en-US"/>
              </w:rPr>
              <w:t>A clear calendar plan for the digitization of selected objects</w:t>
            </w:r>
          </w:p>
        </w:tc>
      </w:tr>
      <w:tr w:rsidR="00B46AFF" w:rsidRPr="00AA7C9E" w:rsidTr="00B46AFF">
        <w:trPr>
          <w:cantSplit/>
          <w:trHeight w:val="585"/>
        </w:trPr>
        <w:tc>
          <w:tcPr>
            <w:tcW w:w="321" w:type="pct"/>
            <w:tcBorders>
              <w:top w:val="single" w:sz="4" w:space="0" w:color="auto"/>
              <w:left w:val="single" w:sz="6" w:space="0" w:color="auto"/>
              <w:bottom w:val="single" w:sz="4" w:space="0" w:color="auto"/>
              <w:right w:val="single" w:sz="4" w:space="0" w:color="auto"/>
            </w:tcBorders>
            <w:vAlign w:val="center"/>
          </w:tcPr>
          <w:p w:rsidR="00B46AFF" w:rsidRPr="005F741F" w:rsidRDefault="00B46AFF" w:rsidP="00B46AFF">
            <w:pPr>
              <w:widowControl w:val="0"/>
              <w:suppressAutoHyphens/>
              <w:spacing w:after="0" w:line="240" w:lineRule="auto"/>
              <w:contextualSpacing/>
              <w:jc w:val="center"/>
              <w:rPr>
                <w:rFonts w:ascii="Times New Roman" w:eastAsia="Times New Roman" w:hAnsi="Times New Roman" w:cs="Times New Roman"/>
                <w:spacing w:val="2"/>
                <w:sz w:val="24"/>
                <w:szCs w:val="24"/>
              </w:rPr>
            </w:pPr>
            <w:r w:rsidRPr="005F741F">
              <w:rPr>
                <w:rFonts w:ascii="Times New Roman" w:eastAsia="Times New Roman" w:hAnsi="Times New Roman" w:cs="Times New Roman"/>
                <w:spacing w:val="2"/>
                <w:sz w:val="24"/>
                <w:szCs w:val="24"/>
              </w:rPr>
              <w:t>1.3</w:t>
            </w:r>
          </w:p>
        </w:tc>
        <w:tc>
          <w:tcPr>
            <w:tcW w:w="1870" w:type="pct"/>
            <w:tcBorders>
              <w:top w:val="single" w:sz="4" w:space="0" w:color="auto"/>
              <w:left w:val="single" w:sz="4" w:space="0" w:color="auto"/>
              <w:bottom w:val="single" w:sz="4" w:space="0" w:color="auto"/>
              <w:right w:val="single" w:sz="4" w:space="0" w:color="auto"/>
            </w:tcBorders>
            <w:vAlign w:val="center"/>
          </w:tcPr>
          <w:p w:rsidR="00B46AFF" w:rsidRPr="00070F59" w:rsidRDefault="00070F59" w:rsidP="00B46AFF">
            <w:pPr>
              <w:widowControl w:val="0"/>
              <w:suppressAutoHyphens/>
              <w:spacing w:after="0" w:line="240" w:lineRule="auto"/>
              <w:contextualSpacing/>
              <w:jc w:val="both"/>
              <w:rPr>
                <w:rFonts w:ascii="Times New Roman" w:eastAsia="Times New Roman" w:hAnsi="Times New Roman" w:cs="Times New Roman"/>
                <w:spacing w:val="2"/>
                <w:sz w:val="24"/>
                <w:szCs w:val="24"/>
                <w:lang w:val="en-US"/>
              </w:rPr>
            </w:pPr>
            <w:r w:rsidRPr="00070F59">
              <w:rPr>
                <w:rFonts w:ascii="Times New Roman" w:eastAsia="Times New Roman" w:hAnsi="Times New Roman" w:cs="Times New Roman"/>
                <w:spacing w:val="2"/>
                <w:sz w:val="24"/>
                <w:szCs w:val="24"/>
                <w:lang w:val="en-US"/>
              </w:rPr>
              <w:t xml:space="preserve">Acquisition and approbation of the operation of a three-dimensional scanner and </w:t>
            </w:r>
            <w:proofErr w:type="spellStart"/>
            <w:r w:rsidRPr="00070F59">
              <w:rPr>
                <w:rFonts w:ascii="Times New Roman" w:eastAsia="Times New Roman" w:hAnsi="Times New Roman" w:cs="Times New Roman"/>
                <w:spacing w:val="2"/>
                <w:sz w:val="24"/>
                <w:szCs w:val="24"/>
                <w:lang w:val="en-US"/>
              </w:rPr>
              <w:t>quadrocopter</w:t>
            </w:r>
            <w:proofErr w:type="spellEnd"/>
          </w:p>
        </w:tc>
        <w:tc>
          <w:tcPr>
            <w:tcW w:w="689" w:type="pct"/>
            <w:tcBorders>
              <w:top w:val="single" w:sz="4" w:space="0" w:color="auto"/>
              <w:left w:val="single" w:sz="4" w:space="0" w:color="auto"/>
              <w:bottom w:val="single" w:sz="4" w:space="0" w:color="auto"/>
              <w:right w:val="single" w:sz="4" w:space="0" w:color="auto"/>
            </w:tcBorders>
            <w:vAlign w:val="center"/>
          </w:tcPr>
          <w:p w:rsidR="00B46AFF" w:rsidRPr="005F741F" w:rsidRDefault="00B46AFF" w:rsidP="00270989">
            <w:pPr>
              <w:widowControl w:val="0"/>
              <w:suppressAutoHyphens/>
              <w:spacing w:after="0" w:line="240" w:lineRule="auto"/>
              <w:contextualSpacing/>
              <w:jc w:val="center"/>
              <w:rPr>
                <w:rFonts w:ascii="Times New Roman" w:eastAsia="Times New Roman" w:hAnsi="Times New Roman" w:cs="Times New Roman"/>
                <w:spacing w:val="2"/>
                <w:sz w:val="24"/>
                <w:szCs w:val="24"/>
              </w:rPr>
            </w:pPr>
            <w:r w:rsidRPr="005F741F">
              <w:rPr>
                <w:rFonts w:ascii="Times New Roman" w:eastAsia="Times New Roman" w:hAnsi="Times New Roman" w:cs="Times New Roman"/>
                <w:spacing w:val="2"/>
                <w:sz w:val="24"/>
                <w:szCs w:val="24"/>
              </w:rPr>
              <w:t>01.0</w:t>
            </w:r>
            <w:r w:rsidR="00270989" w:rsidRPr="005F741F">
              <w:rPr>
                <w:rFonts w:ascii="Times New Roman" w:eastAsia="Times New Roman" w:hAnsi="Times New Roman" w:cs="Times New Roman"/>
                <w:spacing w:val="2"/>
                <w:sz w:val="24"/>
                <w:szCs w:val="24"/>
              </w:rPr>
              <w:t>3</w:t>
            </w:r>
          </w:p>
        </w:tc>
        <w:tc>
          <w:tcPr>
            <w:tcW w:w="837" w:type="pct"/>
            <w:gridSpan w:val="3"/>
            <w:tcBorders>
              <w:top w:val="single" w:sz="4" w:space="0" w:color="auto"/>
              <w:left w:val="single" w:sz="4" w:space="0" w:color="auto"/>
              <w:bottom w:val="single" w:sz="4" w:space="0" w:color="auto"/>
              <w:right w:val="single" w:sz="4" w:space="0" w:color="auto"/>
            </w:tcBorders>
            <w:vAlign w:val="center"/>
          </w:tcPr>
          <w:p w:rsidR="00B46AFF" w:rsidRPr="005F741F" w:rsidRDefault="00522250" w:rsidP="00B46AFF">
            <w:pPr>
              <w:widowControl w:val="0"/>
              <w:suppressAutoHyphens/>
              <w:spacing w:after="0" w:line="240" w:lineRule="auto"/>
              <w:contextualSpacing/>
              <w:jc w:val="center"/>
              <w:rPr>
                <w:rFonts w:ascii="Times New Roman" w:eastAsia="Times New Roman" w:hAnsi="Times New Roman" w:cs="Times New Roman"/>
                <w:spacing w:val="2"/>
                <w:sz w:val="24"/>
                <w:szCs w:val="24"/>
              </w:rPr>
            </w:pPr>
            <w:r w:rsidRPr="005F741F">
              <w:rPr>
                <w:rFonts w:ascii="Times New Roman" w:eastAsia="Times New Roman" w:hAnsi="Times New Roman" w:cs="Times New Roman"/>
                <w:spacing w:val="2"/>
                <w:sz w:val="24"/>
                <w:szCs w:val="24"/>
                <w:lang w:val="en-US"/>
              </w:rPr>
              <w:t>29</w:t>
            </w:r>
            <w:r w:rsidR="00B46AFF" w:rsidRPr="005F741F">
              <w:rPr>
                <w:rFonts w:ascii="Times New Roman" w:eastAsia="Times New Roman" w:hAnsi="Times New Roman" w:cs="Times New Roman"/>
                <w:spacing w:val="2"/>
                <w:sz w:val="24"/>
                <w:szCs w:val="24"/>
              </w:rPr>
              <w:t>.09</w:t>
            </w:r>
          </w:p>
        </w:tc>
        <w:tc>
          <w:tcPr>
            <w:tcW w:w="1279" w:type="pct"/>
            <w:tcBorders>
              <w:top w:val="single" w:sz="4" w:space="0" w:color="auto"/>
              <w:left w:val="single" w:sz="4" w:space="0" w:color="auto"/>
              <w:bottom w:val="single" w:sz="4" w:space="0" w:color="auto"/>
              <w:right w:val="single" w:sz="4" w:space="0" w:color="auto"/>
            </w:tcBorders>
            <w:vAlign w:val="center"/>
          </w:tcPr>
          <w:p w:rsidR="00B46AFF" w:rsidRPr="00070F59" w:rsidRDefault="00070F59" w:rsidP="00B46AFF">
            <w:pPr>
              <w:widowControl w:val="0"/>
              <w:suppressAutoHyphens/>
              <w:spacing w:after="0" w:line="240" w:lineRule="auto"/>
              <w:contextualSpacing/>
              <w:rPr>
                <w:rFonts w:ascii="Times New Roman" w:eastAsia="Times New Roman" w:hAnsi="Times New Roman" w:cs="Times New Roman"/>
                <w:spacing w:val="2"/>
                <w:sz w:val="24"/>
                <w:szCs w:val="24"/>
                <w:lang w:val="en-US"/>
              </w:rPr>
            </w:pPr>
            <w:r w:rsidRPr="00070F59">
              <w:rPr>
                <w:rFonts w:ascii="Times New Roman" w:eastAsia="Times New Roman" w:hAnsi="Times New Roman" w:cs="Times New Roman"/>
                <w:spacing w:val="2"/>
                <w:sz w:val="24"/>
                <w:szCs w:val="24"/>
                <w:lang w:val="en-US"/>
              </w:rPr>
              <w:t>Obtaining trial digital models of at least 2 cultural and historical objects of different sizes</w:t>
            </w:r>
          </w:p>
        </w:tc>
      </w:tr>
      <w:tr w:rsidR="00B46AFF" w:rsidRPr="00AA7C9E" w:rsidTr="00B46AFF">
        <w:trPr>
          <w:cantSplit/>
          <w:trHeight w:val="585"/>
        </w:trPr>
        <w:tc>
          <w:tcPr>
            <w:tcW w:w="321" w:type="pct"/>
            <w:tcBorders>
              <w:top w:val="single" w:sz="4" w:space="0" w:color="auto"/>
              <w:left w:val="single" w:sz="6" w:space="0" w:color="auto"/>
              <w:bottom w:val="single" w:sz="4" w:space="0" w:color="auto"/>
              <w:right w:val="single" w:sz="4" w:space="0" w:color="auto"/>
            </w:tcBorders>
            <w:vAlign w:val="center"/>
          </w:tcPr>
          <w:p w:rsidR="00B46AFF" w:rsidRPr="005F741F" w:rsidRDefault="00B46AFF" w:rsidP="00B46AFF">
            <w:pPr>
              <w:widowControl w:val="0"/>
              <w:suppressAutoHyphens/>
              <w:spacing w:after="0" w:line="240" w:lineRule="auto"/>
              <w:contextualSpacing/>
              <w:jc w:val="center"/>
              <w:rPr>
                <w:rFonts w:ascii="Times New Roman" w:eastAsia="Times New Roman" w:hAnsi="Times New Roman" w:cs="Times New Roman"/>
                <w:spacing w:val="2"/>
                <w:sz w:val="24"/>
                <w:szCs w:val="24"/>
              </w:rPr>
            </w:pPr>
            <w:r w:rsidRPr="005F741F">
              <w:rPr>
                <w:rFonts w:ascii="Times New Roman" w:eastAsia="Times New Roman" w:hAnsi="Times New Roman" w:cs="Times New Roman"/>
                <w:spacing w:val="2"/>
                <w:sz w:val="24"/>
                <w:szCs w:val="24"/>
              </w:rPr>
              <w:t>1.4</w:t>
            </w:r>
          </w:p>
        </w:tc>
        <w:tc>
          <w:tcPr>
            <w:tcW w:w="1870" w:type="pct"/>
            <w:tcBorders>
              <w:top w:val="single" w:sz="4" w:space="0" w:color="auto"/>
              <w:left w:val="single" w:sz="4" w:space="0" w:color="auto"/>
              <w:bottom w:val="single" w:sz="4" w:space="0" w:color="auto"/>
              <w:right w:val="single" w:sz="4" w:space="0" w:color="auto"/>
            </w:tcBorders>
            <w:vAlign w:val="center"/>
          </w:tcPr>
          <w:p w:rsidR="00B46AFF" w:rsidRPr="00070F59" w:rsidRDefault="00070F59" w:rsidP="00B46AFF">
            <w:pPr>
              <w:widowControl w:val="0"/>
              <w:suppressAutoHyphens/>
              <w:spacing w:after="0" w:line="240" w:lineRule="auto"/>
              <w:contextualSpacing/>
              <w:jc w:val="both"/>
              <w:rPr>
                <w:rFonts w:ascii="Times New Roman" w:eastAsia="Times New Roman" w:hAnsi="Times New Roman" w:cs="Times New Roman"/>
                <w:spacing w:val="2"/>
                <w:sz w:val="24"/>
                <w:szCs w:val="24"/>
                <w:lang w:val="en-US"/>
              </w:rPr>
            </w:pPr>
            <w:r w:rsidRPr="00070F59">
              <w:rPr>
                <w:rFonts w:ascii="Times New Roman" w:eastAsia="Times New Roman" w:hAnsi="Times New Roman" w:cs="Times New Roman"/>
                <w:spacing w:val="2"/>
                <w:sz w:val="24"/>
                <w:szCs w:val="24"/>
                <w:lang w:val="en-US"/>
              </w:rPr>
              <w:t>Start of work on placing publications in journals with a high impact factor</w:t>
            </w:r>
          </w:p>
        </w:tc>
        <w:tc>
          <w:tcPr>
            <w:tcW w:w="689" w:type="pct"/>
            <w:tcBorders>
              <w:top w:val="single" w:sz="4" w:space="0" w:color="auto"/>
              <w:left w:val="single" w:sz="4" w:space="0" w:color="auto"/>
              <w:bottom w:val="single" w:sz="4" w:space="0" w:color="auto"/>
              <w:right w:val="single" w:sz="4" w:space="0" w:color="auto"/>
            </w:tcBorders>
            <w:vAlign w:val="center"/>
          </w:tcPr>
          <w:p w:rsidR="00B46AFF" w:rsidRPr="005F741F" w:rsidRDefault="00B46AFF" w:rsidP="00B46AFF">
            <w:pPr>
              <w:widowControl w:val="0"/>
              <w:suppressAutoHyphens/>
              <w:spacing w:after="0" w:line="240" w:lineRule="auto"/>
              <w:contextualSpacing/>
              <w:jc w:val="center"/>
              <w:rPr>
                <w:rFonts w:ascii="Times New Roman" w:eastAsia="Times New Roman" w:hAnsi="Times New Roman" w:cs="Times New Roman"/>
                <w:spacing w:val="2"/>
                <w:sz w:val="24"/>
                <w:szCs w:val="24"/>
              </w:rPr>
            </w:pPr>
            <w:r w:rsidRPr="005F741F">
              <w:rPr>
                <w:rFonts w:ascii="Times New Roman" w:eastAsia="Times New Roman" w:hAnsi="Times New Roman" w:cs="Times New Roman"/>
                <w:spacing w:val="2"/>
                <w:sz w:val="24"/>
                <w:szCs w:val="24"/>
              </w:rPr>
              <w:t>01.07</w:t>
            </w:r>
          </w:p>
        </w:tc>
        <w:tc>
          <w:tcPr>
            <w:tcW w:w="837" w:type="pct"/>
            <w:gridSpan w:val="3"/>
            <w:tcBorders>
              <w:top w:val="single" w:sz="4" w:space="0" w:color="auto"/>
              <w:left w:val="single" w:sz="4" w:space="0" w:color="auto"/>
              <w:bottom w:val="single" w:sz="4" w:space="0" w:color="auto"/>
              <w:right w:val="single" w:sz="4" w:space="0" w:color="auto"/>
            </w:tcBorders>
            <w:vAlign w:val="center"/>
          </w:tcPr>
          <w:p w:rsidR="00B46AFF" w:rsidRPr="005F741F" w:rsidRDefault="00B46AFF" w:rsidP="00B46AFF">
            <w:pPr>
              <w:widowControl w:val="0"/>
              <w:suppressAutoHyphens/>
              <w:spacing w:after="0" w:line="240" w:lineRule="auto"/>
              <w:contextualSpacing/>
              <w:jc w:val="center"/>
              <w:rPr>
                <w:rFonts w:ascii="Times New Roman" w:eastAsia="Times New Roman" w:hAnsi="Times New Roman" w:cs="Times New Roman"/>
                <w:spacing w:val="2"/>
                <w:sz w:val="24"/>
                <w:szCs w:val="24"/>
              </w:rPr>
            </w:pPr>
            <w:r w:rsidRPr="005F741F">
              <w:rPr>
                <w:rFonts w:ascii="Times New Roman" w:eastAsia="Times New Roman" w:hAnsi="Times New Roman" w:cs="Times New Roman"/>
                <w:spacing w:val="2"/>
                <w:sz w:val="24"/>
                <w:szCs w:val="24"/>
              </w:rPr>
              <w:t>30.12.2024</w:t>
            </w:r>
          </w:p>
        </w:tc>
        <w:tc>
          <w:tcPr>
            <w:tcW w:w="1279" w:type="pct"/>
            <w:tcBorders>
              <w:top w:val="single" w:sz="4" w:space="0" w:color="auto"/>
              <w:left w:val="single" w:sz="4" w:space="0" w:color="auto"/>
              <w:bottom w:val="single" w:sz="4" w:space="0" w:color="auto"/>
              <w:right w:val="single" w:sz="4" w:space="0" w:color="auto"/>
            </w:tcBorders>
            <w:vAlign w:val="center"/>
          </w:tcPr>
          <w:p w:rsidR="00070F59" w:rsidRPr="00070F59" w:rsidRDefault="00070F59" w:rsidP="00070F59">
            <w:pPr>
              <w:widowControl w:val="0"/>
              <w:suppressAutoHyphens/>
              <w:spacing w:after="0" w:line="240" w:lineRule="auto"/>
              <w:contextualSpacing/>
              <w:rPr>
                <w:rFonts w:ascii="Times New Roman" w:eastAsia="Times New Roman" w:hAnsi="Times New Roman" w:cs="Times New Roman"/>
                <w:spacing w:val="2"/>
                <w:sz w:val="24"/>
                <w:szCs w:val="24"/>
                <w:lang w:val="en-US"/>
              </w:rPr>
            </w:pPr>
            <w:r w:rsidRPr="00070F59">
              <w:rPr>
                <w:rFonts w:ascii="Times New Roman" w:eastAsia="Times New Roman" w:hAnsi="Times New Roman" w:cs="Times New Roman"/>
                <w:spacing w:val="2"/>
                <w:sz w:val="24"/>
                <w:szCs w:val="24"/>
                <w:lang w:val="en-US"/>
              </w:rPr>
              <w:t>1-Scientific publication of a review article with indexing in Scopus</w:t>
            </w:r>
          </w:p>
          <w:p w:rsidR="00B46AFF" w:rsidRPr="00070F59" w:rsidRDefault="00070F59" w:rsidP="00070F59">
            <w:pPr>
              <w:widowControl w:val="0"/>
              <w:suppressAutoHyphens/>
              <w:spacing w:after="0" w:line="240" w:lineRule="auto"/>
              <w:contextualSpacing/>
              <w:rPr>
                <w:rFonts w:ascii="Times New Roman" w:eastAsia="Times New Roman" w:hAnsi="Times New Roman" w:cs="Times New Roman"/>
                <w:spacing w:val="2"/>
                <w:sz w:val="24"/>
                <w:szCs w:val="24"/>
                <w:lang w:val="en-US"/>
              </w:rPr>
            </w:pPr>
            <w:r w:rsidRPr="00070F59">
              <w:rPr>
                <w:rFonts w:ascii="Times New Roman" w:eastAsia="Times New Roman" w:hAnsi="Times New Roman" w:cs="Times New Roman"/>
                <w:spacing w:val="2"/>
                <w:sz w:val="24"/>
                <w:szCs w:val="24"/>
                <w:lang w:val="en-US"/>
              </w:rPr>
              <w:t>2-Author's certificate and obtaining an ISBN for the project description</w:t>
            </w:r>
          </w:p>
        </w:tc>
      </w:tr>
      <w:tr w:rsidR="00B46AFF" w:rsidRPr="005F741F" w:rsidTr="00B46AFF">
        <w:trPr>
          <w:cantSplit/>
          <w:trHeight w:val="410"/>
        </w:trPr>
        <w:tc>
          <w:tcPr>
            <w:tcW w:w="4996" w:type="pct"/>
            <w:gridSpan w:val="7"/>
            <w:tcBorders>
              <w:top w:val="single" w:sz="4" w:space="0" w:color="auto"/>
              <w:left w:val="single" w:sz="6" w:space="0" w:color="auto"/>
              <w:bottom w:val="single" w:sz="4" w:space="0" w:color="auto"/>
              <w:right w:val="single" w:sz="4" w:space="0" w:color="auto"/>
            </w:tcBorders>
          </w:tcPr>
          <w:p w:rsidR="00B46AFF" w:rsidRPr="005F741F" w:rsidRDefault="00B46AFF" w:rsidP="00070F59">
            <w:pPr>
              <w:widowControl w:val="0"/>
              <w:suppressAutoHyphens/>
              <w:spacing w:after="0" w:line="240" w:lineRule="auto"/>
              <w:ind w:firstLine="709"/>
              <w:contextualSpacing/>
              <w:jc w:val="center"/>
              <w:rPr>
                <w:rFonts w:ascii="Times New Roman" w:eastAsia="Times New Roman" w:hAnsi="Times New Roman" w:cs="Times New Roman"/>
                <w:spacing w:val="2"/>
                <w:sz w:val="24"/>
                <w:szCs w:val="24"/>
              </w:rPr>
            </w:pPr>
            <w:r w:rsidRPr="005F741F">
              <w:rPr>
                <w:rFonts w:ascii="Times New Roman" w:eastAsia="Times New Roman" w:hAnsi="Times New Roman" w:cs="Times New Roman"/>
                <w:spacing w:val="2"/>
                <w:sz w:val="24"/>
                <w:szCs w:val="24"/>
              </w:rPr>
              <w:t>202</w:t>
            </w:r>
            <w:r w:rsidR="000B6A6F" w:rsidRPr="005F741F">
              <w:rPr>
                <w:rFonts w:ascii="Times New Roman" w:eastAsia="Times New Roman" w:hAnsi="Times New Roman" w:cs="Times New Roman"/>
                <w:spacing w:val="2"/>
                <w:sz w:val="24"/>
                <w:szCs w:val="24"/>
              </w:rPr>
              <w:t>4</w:t>
            </w:r>
          </w:p>
        </w:tc>
      </w:tr>
      <w:tr w:rsidR="00B46AFF" w:rsidRPr="00AA7C9E" w:rsidTr="00B46AFF">
        <w:trPr>
          <w:cantSplit/>
          <w:trHeight w:val="739"/>
        </w:trPr>
        <w:tc>
          <w:tcPr>
            <w:tcW w:w="321" w:type="pct"/>
            <w:tcBorders>
              <w:top w:val="single" w:sz="4" w:space="0" w:color="auto"/>
              <w:left w:val="single" w:sz="6" w:space="0" w:color="auto"/>
              <w:bottom w:val="single" w:sz="4" w:space="0" w:color="auto"/>
              <w:right w:val="single" w:sz="4" w:space="0" w:color="auto"/>
            </w:tcBorders>
            <w:vAlign w:val="center"/>
          </w:tcPr>
          <w:p w:rsidR="00B46AFF" w:rsidRPr="005F741F" w:rsidRDefault="00B46AFF" w:rsidP="00B46AFF">
            <w:pPr>
              <w:widowControl w:val="0"/>
              <w:suppressAutoHyphens/>
              <w:spacing w:after="0" w:line="240" w:lineRule="auto"/>
              <w:contextualSpacing/>
              <w:jc w:val="center"/>
              <w:rPr>
                <w:rFonts w:ascii="Times New Roman" w:eastAsia="Times New Roman" w:hAnsi="Times New Roman" w:cs="Times New Roman"/>
                <w:spacing w:val="2"/>
                <w:sz w:val="24"/>
                <w:szCs w:val="24"/>
              </w:rPr>
            </w:pPr>
            <w:r w:rsidRPr="005F741F">
              <w:rPr>
                <w:rFonts w:ascii="Times New Roman" w:eastAsia="Times New Roman" w:hAnsi="Times New Roman" w:cs="Times New Roman"/>
                <w:spacing w:val="2"/>
                <w:sz w:val="24"/>
                <w:szCs w:val="24"/>
              </w:rPr>
              <w:t>2</w:t>
            </w:r>
          </w:p>
        </w:tc>
        <w:tc>
          <w:tcPr>
            <w:tcW w:w="1870" w:type="pct"/>
            <w:tcBorders>
              <w:top w:val="single" w:sz="4" w:space="0" w:color="auto"/>
              <w:left w:val="single" w:sz="4" w:space="0" w:color="auto"/>
              <w:bottom w:val="single" w:sz="4" w:space="0" w:color="auto"/>
              <w:right w:val="single" w:sz="4" w:space="0" w:color="auto"/>
            </w:tcBorders>
            <w:vAlign w:val="center"/>
          </w:tcPr>
          <w:p w:rsidR="00B46AFF" w:rsidRPr="00070F59" w:rsidRDefault="00070F59" w:rsidP="00270989">
            <w:pPr>
              <w:widowControl w:val="0"/>
              <w:suppressAutoHyphens/>
              <w:spacing w:after="0" w:line="240" w:lineRule="auto"/>
              <w:contextualSpacing/>
              <w:rPr>
                <w:rFonts w:ascii="Times New Roman" w:eastAsia="Times New Roman" w:hAnsi="Times New Roman" w:cs="Times New Roman"/>
                <w:spacing w:val="2"/>
                <w:sz w:val="24"/>
                <w:szCs w:val="24"/>
                <w:lang w:val="en-US"/>
              </w:rPr>
            </w:pPr>
            <w:r w:rsidRPr="00070F59">
              <w:rPr>
                <w:rFonts w:ascii="Times New Roman" w:eastAsia="Times New Roman" w:hAnsi="Times New Roman" w:cs="Times New Roman"/>
                <w:spacing w:val="2"/>
                <w:sz w:val="24"/>
                <w:szCs w:val="24"/>
                <w:lang w:val="en-US"/>
              </w:rPr>
              <w:t>Digitization of 8 large historical and geographical objects and 30 small cultural and historical forms</w:t>
            </w:r>
          </w:p>
        </w:tc>
        <w:tc>
          <w:tcPr>
            <w:tcW w:w="689" w:type="pct"/>
            <w:tcBorders>
              <w:top w:val="single" w:sz="4" w:space="0" w:color="auto"/>
              <w:left w:val="single" w:sz="4" w:space="0" w:color="auto"/>
              <w:bottom w:val="single" w:sz="4" w:space="0" w:color="auto"/>
              <w:right w:val="single" w:sz="4" w:space="0" w:color="auto"/>
            </w:tcBorders>
            <w:vAlign w:val="center"/>
          </w:tcPr>
          <w:p w:rsidR="00B46AFF" w:rsidRPr="005F741F" w:rsidRDefault="00B46AFF" w:rsidP="00B46AFF">
            <w:pPr>
              <w:widowControl w:val="0"/>
              <w:suppressAutoHyphens/>
              <w:spacing w:after="0" w:line="240" w:lineRule="auto"/>
              <w:contextualSpacing/>
              <w:jc w:val="center"/>
              <w:rPr>
                <w:rFonts w:ascii="Times New Roman" w:eastAsia="Times New Roman" w:hAnsi="Times New Roman" w:cs="Times New Roman"/>
                <w:spacing w:val="2"/>
                <w:sz w:val="24"/>
                <w:szCs w:val="24"/>
              </w:rPr>
            </w:pPr>
            <w:r w:rsidRPr="005F741F">
              <w:rPr>
                <w:rFonts w:ascii="Times New Roman" w:eastAsia="Times New Roman" w:hAnsi="Times New Roman" w:cs="Times New Roman"/>
                <w:spacing w:val="2"/>
                <w:sz w:val="24"/>
                <w:szCs w:val="24"/>
              </w:rPr>
              <w:t>01.02</w:t>
            </w:r>
          </w:p>
        </w:tc>
        <w:tc>
          <w:tcPr>
            <w:tcW w:w="837" w:type="pct"/>
            <w:gridSpan w:val="3"/>
            <w:tcBorders>
              <w:top w:val="single" w:sz="4" w:space="0" w:color="auto"/>
              <w:left w:val="single" w:sz="4" w:space="0" w:color="auto"/>
              <w:bottom w:val="single" w:sz="4" w:space="0" w:color="auto"/>
              <w:right w:val="single" w:sz="4" w:space="0" w:color="auto"/>
            </w:tcBorders>
            <w:vAlign w:val="center"/>
          </w:tcPr>
          <w:p w:rsidR="00B46AFF" w:rsidRPr="005F741F" w:rsidRDefault="00B46AFF" w:rsidP="00B46AFF">
            <w:pPr>
              <w:widowControl w:val="0"/>
              <w:suppressAutoHyphens/>
              <w:spacing w:after="0" w:line="240" w:lineRule="auto"/>
              <w:contextualSpacing/>
              <w:jc w:val="center"/>
              <w:rPr>
                <w:rFonts w:ascii="Times New Roman" w:eastAsia="Times New Roman" w:hAnsi="Times New Roman" w:cs="Times New Roman"/>
                <w:spacing w:val="2"/>
                <w:sz w:val="24"/>
                <w:szCs w:val="24"/>
              </w:rPr>
            </w:pPr>
            <w:r w:rsidRPr="005F741F">
              <w:rPr>
                <w:rFonts w:ascii="Times New Roman" w:eastAsia="Times New Roman" w:hAnsi="Times New Roman" w:cs="Times New Roman"/>
                <w:spacing w:val="2"/>
                <w:sz w:val="24"/>
                <w:szCs w:val="24"/>
              </w:rPr>
              <w:t>30.10</w:t>
            </w:r>
          </w:p>
        </w:tc>
        <w:tc>
          <w:tcPr>
            <w:tcW w:w="1283" w:type="pct"/>
            <w:tcBorders>
              <w:top w:val="single" w:sz="4" w:space="0" w:color="auto"/>
              <w:left w:val="single" w:sz="4" w:space="0" w:color="auto"/>
              <w:bottom w:val="single" w:sz="4" w:space="0" w:color="auto"/>
              <w:right w:val="single" w:sz="4" w:space="0" w:color="auto"/>
            </w:tcBorders>
            <w:vAlign w:val="center"/>
          </w:tcPr>
          <w:p w:rsidR="00B46AFF" w:rsidRPr="00070F59" w:rsidRDefault="00070F59" w:rsidP="00B46AFF">
            <w:pPr>
              <w:widowControl w:val="0"/>
              <w:suppressAutoHyphens/>
              <w:spacing w:after="0" w:line="240" w:lineRule="auto"/>
              <w:contextualSpacing/>
              <w:rPr>
                <w:rFonts w:ascii="Times New Roman" w:eastAsia="Times New Roman" w:hAnsi="Times New Roman" w:cs="Times New Roman"/>
                <w:spacing w:val="2"/>
                <w:sz w:val="24"/>
                <w:szCs w:val="24"/>
                <w:lang w:val="en-US"/>
              </w:rPr>
            </w:pPr>
            <w:r w:rsidRPr="00070F59">
              <w:rPr>
                <w:rFonts w:ascii="Times New Roman" w:eastAsia="Times New Roman" w:hAnsi="Times New Roman" w:cs="Times New Roman"/>
                <w:spacing w:val="2"/>
                <w:sz w:val="24"/>
                <w:szCs w:val="24"/>
                <w:lang w:val="en-US"/>
              </w:rPr>
              <w:t>Digital models of specific objects</w:t>
            </w:r>
          </w:p>
        </w:tc>
      </w:tr>
      <w:tr w:rsidR="00B46AFF" w:rsidRPr="00AA7C9E" w:rsidTr="00B46AFF">
        <w:trPr>
          <w:cantSplit/>
          <w:trHeight w:val="739"/>
        </w:trPr>
        <w:tc>
          <w:tcPr>
            <w:tcW w:w="321" w:type="pct"/>
            <w:tcBorders>
              <w:top w:val="single" w:sz="4" w:space="0" w:color="auto"/>
              <w:left w:val="single" w:sz="6" w:space="0" w:color="auto"/>
              <w:bottom w:val="single" w:sz="4" w:space="0" w:color="auto"/>
              <w:right w:val="single" w:sz="4" w:space="0" w:color="auto"/>
            </w:tcBorders>
            <w:vAlign w:val="center"/>
          </w:tcPr>
          <w:p w:rsidR="00B46AFF" w:rsidRPr="005F741F" w:rsidRDefault="00B46AFF" w:rsidP="00B46AFF">
            <w:pPr>
              <w:widowControl w:val="0"/>
              <w:suppressAutoHyphens/>
              <w:spacing w:after="0" w:line="240" w:lineRule="auto"/>
              <w:contextualSpacing/>
              <w:jc w:val="center"/>
              <w:rPr>
                <w:rFonts w:ascii="Times New Roman" w:eastAsia="Times New Roman" w:hAnsi="Times New Roman" w:cs="Times New Roman"/>
                <w:spacing w:val="2"/>
                <w:sz w:val="24"/>
                <w:szCs w:val="24"/>
              </w:rPr>
            </w:pPr>
            <w:r w:rsidRPr="005F741F">
              <w:rPr>
                <w:rFonts w:ascii="Times New Roman" w:eastAsia="Times New Roman" w:hAnsi="Times New Roman" w:cs="Times New Roman"/>
                <w:spacing w:val="2"/>
                <w:sz w:val="24"/>
                <w:szCs w:val="24"/>
              </w:rPr>
              <w:t>3</w:t>
            </w:r>
          </w:p>
        </w:tc>
        <w:tc>
          <w:tcPr>
            <w:tcW w:w="1870" w:type="pct"/>
            <w:tcBorders>
              <w:top w:val="single" w:sz="4" w:space="0" w:color="auto"/>
              <w:left w:val="single" w:sz="4" w:space="0" w:color="auto"/>
              <w:bottom w:val="single" w:sz="4" w:space="0" w:color="auto"/>
              <w:right w:val="single" w:sz="4" w:space="0" w:color="auto"/>
            </w:tcBorders>
            <w:vAlign w:val="center"/>
          </w:tcPr>
          <w:p w:rsidR="00070F59" w:rsidRPr="00070F59" w:rsidRDefault="00070F59" w:rsidP="00070F59">
            <w:pPr>
              <w:widowControl w:val="0"/>
              <w:suppressAutoHyphens/>
              <w:spacing w:after="0" w:line="240" w:lineRule="auto"/>
              <w:ind w:firstLine="50"/>
              <w:contextualSpacing/>
              <w:rPr>
                <w:rFonts w:ascii="Times New Roman" w:eastAsia="Times New Roman" w:hAnsi="Times New Roman" w:cs="Times New Roman"/>
                <w:spacing w:val="2"/>
                <w:sz w:val="24"/>
                <w:szCs w:val="24"/>
                <w:lang w:val="en-US"/>
              </w:rPr>
            </w:pPr>
            <w:r w:rsidRPr="00070F59">
              <w:rPr>
                <w:rFonts w:ascii="Times New Roman" w:eastAsia="Times New Roman" w:hAnsi="Times New Roman" w:cs="Times New Roman"/>
                <w:spacing w:val="2"/>
                <w:sz w:val="24"/>
                <w:szCs w:val="24"/>
                <w:lang w:val="en-US"/>
              </w:rPr>
              <w:t>Monitoring of the state, identification of objects of historical heritage necessary for restoration in Northern Kazakhstan</w:t>
            </w:r>
          </w:p>
          <w:p w:rsidR="00B46AFF" w:rsidRPr="005F741F" w:rsidRDefault="00070F59" w:rsidP="00070F59">
            <w:pPr>
              <w:widowControl w:val="0"/>
              <w:suppressAutoHyphens/>
              <w:spacing w:after="0" w:line="240" w:lineRule="auto"/>
              <w:ind w:firstLine="50"/>
              <w:contextualSpacing/>
              <w:rPr>
                <w:rFonts w:ascii="Times New Roman" w:eastAsia="Times New Roman" w:hAnsi="Times New Roman" w:cs="Times New Roman"/>
                <w:spacing w:val="2"/>
                <w:sz w:val="24"/>
                <w:szCs w:val="24"/>
              </w:rPr>
            </w:pPr>
            <w:r w:rsidRPr="00070F59">
              <w:rPr>
                <w:rFonts w:ascii="Times New Roman" w:eastAsia="Times New Roman" w:hAnsi="Times New Roman" w:cs="Times New Roman"/>
                <w:spacing w:val="2"/>
                <w:sz w:val="24"/>
                <w:szCs w:val="24"/>
              </w:rPr>
              <w:t xml:space="preserve">3.1 </w:t>
            </w:r>
            <w:proofErr w:type="spellStart"/>
            <w:r w:rsidRPr="00070F59">
              <w:rPr>
                <w:rFonts w:ascii="Times New Roman" w:eastAsia="Times New Roman" w:hAnsi="Times New Roman" w:cs="Times New Roman"/>
                <w:spacing w:val="2"/>
                <w:sz w:val="24"/>
                <w:szCs w:val="24"/>
              </w:rPr>
              <w:t>Purchasing</w:t>
            </w:r>
            <w:proofErr w:type="spellEnd"/>
            <w:r w:rsidRPr="00070F59">
              <w:rPr>
                <w:rFonts w:ascii="Times New Roman" w:eastAsia="Times New Roman" w:hAnsi="Times New Roman" w:cs="Times New Roman"/>
                <w:spacing w:val="2"/>
                <w:sz w:val="24"/>
                <w:szCs w:val="24"/>
              </w:rPr>
              <w:t xml:space="preserve"> a 3D </w:t>
            </w:r>
            <w:proofErr w:type="spellStart"/>
            <w:r w:rsidRPr="00070F59">
              <w:rPr>
                <w:rFonts w:ascii="Times New Roman" w:eastAsia="Times New Roman" w:hAnsi="Times New Roman" w:cs="Times New Roman"/>
                <w:spacing w:val="2"/>
                <w:sz w:val="24"/>
                <w:szCs w:val="24"/>
              </w:rPr>
              <w:t>printer</w:t>
            </w:r>
            <w:proofErr w:type="spellEnd"/>
          </w:p>
        </w:tc>
        <w:tc>
          <w:tcPr>
            <w:tcW w:w="689" w:type="pct"/>
            <w:tcBorders>
              <w:top w:val="single" w:sz="4" w:space="0" w:color="auto"/>
              <w:left w:val="single" w:sz="4" w:space="0" w:color="auto"/>
              <w:bottom w:val="single" w:sz="4" w:space="0" w:color="auto"/>
              <w:right w:val="single" w:sz="4" w:space="0" w:color="auto"/>
            </w:tcBorders>
            <w:vAlign w:val="center"/>
          </w:tcPr>
          <w:p w:rsidR="00B46AFF" w:rsidRPr="005F741F" w:rsidRDefault="00B46AFF" w:rsidP="00B46AFF">
            <w:pPr>
              <w:widowControl w:val="0"/>
              <w:suppressAutoHyphens/>
              <w:spacing w:after="0" w:line="240" w:lineRule="auto"/>
              <w:contextualSpacing/>
              <w:jc w:val="center"/>
              <w:rPr>
                <w:rFonts w:ascii="Times New Roman" w:eastAsia="Times New Roman" w:hAnsi="Times New Roman" w:cs="Times New Roman"/>
                <w:spacing w:val="2"/>
                <w:sz w:val="24"/>
                <w:szCs w:val="24"/>
              </w:rPr>
            </w:pPr>
            <w:r w:rsidRPr="005F741F">
              <w:rPr>
                <w:rFonts w:ascii="Times New Roman" w:eastAsia="Times New Roman" w:hAnsi="Times New Roman" w:cs="Times New Roman"/>
                <w:spacing w:val="2"/>
                <w:sz w:val="24"/>
                <w:szCs w:val="24"/>
              </w:rPr>
              <w:t>10.01</w:t>
            </w:r>
          </w:p>
        </w:tc>
        <w:tc>
          <w:tcPr>
            <w:tcW w:w="837" w:type="pct"/>
            <w:gridSpan w:val="3"/>
            <w:tcBorders>
              <w:top w:val="single" w:sz="4" w:space="0" w:color="auto"/>
              <w:left w:val="single" w:sz="4" w:space="0" w:color="auto"/>
              <w:bottom w:val="single" w:sz="4" w:space="0" w:color="auto"/>
              <w:right w:val="single" w:sz="4" w:space="0" w:color="auto"/>
            </w:tcBorders>
            <w:vAlign w:val="center"/>
          </w:tcPr>
          <w:p w:rsidR="00B46AFF" w:rsidRPr="005F741F" w:rsidRDefault="00B46AFF" w:rsidP="00B46AFF">
            <w:pPr>
              <w:widowControl w:val="0"/>
              <w:suppressAutoHyphens/>
              <w:spacing w:after="0" w:line="240" w:lineRule="auto"/>
              <w:contextualSpacing/>
              <w:jc w:val="center"/>
              <w:rPr>
                <w:rFonts w:ascii="Times New Roman" w:eastAsia="Times New Roman" w:hAnsi="Times New Roman" w:cs="Times New Roman"/>
                <w:spacing w:val="2"/>
                <w:sz w:val="24"/>
                <w:szCs w:val="24"/>
              </w:rPr>
            </w:pPr>
            <w:r w:rsidRPr="005F741F">
              <w:rPr>
                <w:rFonts w:ascii="Times New Roman" w:eastAsia="Times New Roman" w:hAnsi="Times New Roman" w:cs="Times New Roman"/>
                <w:spacing w:val="2"/>
                <w:sz w:val="24"/>
                <w:szCs w:val="24"/>
              </w:rPr>
              <w:t>01.06</w:t>
            </w:r>
          </w:p>
        </w:tc>
        <w:tc>
          <w:tcPr>
            <w:tcW w:w="1283" w:type="pct"/>
            <w:tcBorders>
              <w:top w:val="single" w:sz="4" w:space="0" w:color="auto"/>
              <w:left w:val="single" w:sz="4" w:space="0" w:color="auto"/>
              <w:bottom w:val="single" w:sz="4" w:space="0" w:color="auto"/>
              <w:right w:val="single" w:sz="4" w:space="0" w:color="auto"/>
            </w:tcBorders>
            <w:vAlign w:val="center"/>
          </w:tcPr>
          <w:p w:rsidR="00070F59" w:rsidRPr="00493715" w:rsidRDefault="00070F59" w:rsidP="00070F59">
            <w:pPr>
              <w:widowControl w:val="0"/>
              <w:suppressAutoHyphens/>
              <w:spacing w:after="0" w:line="240" w:lineRule="auto"/>
              <w:contextualSpacing/>
              <w:rPr>
                <w:rFonts w:ascii="Times New Roman" w:eastAsia="Times New Roman" w:hAnsi="Times New Roman" w:cs="Times New Roman"/>
                <w:spacing w:val="2"/>
                <w:sz w:val="24"/>
                <w:szCs w:val="24"/>
                <w:lang w:val="en-US"/>
              </w:rPr>
            </w:pPr>
            <w:r w:rsidRPr="00493715">
              <w:rPr>
                <w:rFonts w:ascii="Times New Roman" w:eastAsia="Times New Roman" w:hAnsi="Times New Roman" w:cs="Times New Roman"/>
                <w:spacing w:val="2"/>
                <w:sz w:val="24"/>
                <w:szCs w:val="24"/>
                <w:lang w:val="en-US"/>
              </w:rPr>
              <w:t>Digital models of specific objects</w:t>
            </w:r>
          </w:p>
          <w:p w:rsidR="00B46AFF" w:rsidRPr="00070F59" w:rsidRDefault="00070F59" w:rsidP="00070F59">
            <w:pPr>
              <w:widowControl w:val="0"/>
              <w:suppressAutoHyphens/>
              <w:spacing w:after="0" w:line="240" w:lineRule="auto"/>
              <w:contextualSpacing/>
              <w:rPr>
                <w:rFonts w:ascii="Times New Roman" w:eastAsia="Times New Roman" w:hAnsi="Times New Roman" w:cs="Times New Roman"/>
                <w:spacing w:val="2"/>
                <w:sz w:val="24"/>
                <w:szCs w:val="24"/>
                <w:lang w:val="en-US"/>
              </w:rPr>
            </w:pPr>
            <w:r w:rsidRPr="00070F59">
              <w:rPr>
                <w:rFonts w:ascii="Times New Roman" w:eastAsia="Times New Roman" w:hAnsi="Times New Roman" w:cs="Times New Roman"/>
                <w:spacing w:val="2"/>
                <w:sz w:val="24"/>
                <w:szCs w:val="24"/>
                <w:lang w:val="en-US"/>
              </w:rPr>
              <w:t>Help on the status of explored objects</w:t>
            </w:r>
          </w:p>
        </w:tc>
      </w:tr>
      <w:tr w:rsidR="00B46AFF" w:rsidRPr="00AA7C9E" w:rsidTr="00B46AFF">
        <w:trPr>
          <w:cantSplit/>
          <w:trHeight w:val="739"/>
        </w:trPr>
        <w:tc>
          <w:tcPr>
            <w:tcW w:w="321" w:type="pct"/>
            <w:tcBorders>
              <w:top w:val="single" w:sz="4" w:space="0" w:color="auto"/>
              <w:left w:val="single" w:sz="6" w:space="0" w:color="auto"/>
              <w:bottom w:val="single" w:sz="4" w:space="0" w:color="auto"/>
              <w:right w:val="single" w:sz="4" w:space="0" w:color="auto"/>
            </w:tcBorders>
            <w:vAlign w:val="center"/>
          </w:tcPr>
          <w:p w:rsidR="00B46AFF" w:rsidRPr="00070F59" w:rsidRDefault="00B46AFF" w:rsidP="00B46AFF">
            <w:pPr>
              <w:widowControl w:val="0"/>
              <w:suppressAutoHyphens/>
              <w:spacing w:after="0" w:line="240" w:lineRule="auto"/>
              <w:contextualSpacing/>
              <w:jc w:val="center"/>
              <w:rPr>
                <w:rFonts w:ascii="Times New Roman" w:eastAsia="Times New Roman" w:hAnsi="Times New Roman" w:cs="Times New Roman"/>
                <w:spacing w:val="2"/>
                <w:sz w:val="24"/>
                <w:szCs w:val="24"/>
                <w:lang w:val="en-US"/>
              </w:rPr>
            </w:pPr>
          </w:p>
        </w:tc>
        <w:tc>
          <w:tcPr>
            <w:tcW w:w="1870" w:type="pct"/>
            <w:tcBorders>
              <w:top w:val="single" w:sz="4" w:space="0" w:color="auto"/>
              <w:left w:val="single" w:sz="4" w:space="0" w:color="auto"/>
              <w:bottom w:val="single" w:sz="4" w:space="0" w:color="auto"/>
              <w:right w:val="single" w:sz="4" w:space="0" w:color="auto"/>
            </w:tcBorders>
            <w:vAlign w:val="center"/>
          </w:tcPr>
          <w:p w:rsidR="00B46AFF" w:rsidRPr="005F741F" w:rsidRDefault="00070F59" w:rsidP="00B46AFF">
            <w:pPr>
              <w:widowControl w:val="0"/>
              <w:suppressAutoHyphens/>
              <w:spacing w:after="0" w:line="240" w:lineRule="auto"/>
              <w:ind w:firstLine="50"/>
              <w:contextualSpacing/>
              <w:jc w:val="both"/>
              <w:rPr>
                <w:rFonts w:ascii="Times New Roman" w:eastAsia="Times New Roman" w:hAnsi="Times New Roman" w:cs="Times New Roman"/>
                <w:spacing w:val="2"/>
                <w:sz w:val="24"/>
                <w:szCs w:val="24"/>
              </w:rPr>
            </w:pPr>
            <w:proofErr w:type="spellStart"/>
            <w:r w:rsidRPr="00070F59">
              <w:rPr>
                <w:rFonts w:ascii="Times New Roman" w:eastAsia="Times New Roman" w:hAnsi="Times New Roman" w:cs="Times New Roman"/>
                <w:spacing w:val="2"/>
                <w:sz w:val="24"/>
                <w:szCs w:val="24"/>
              </w:rPr>
              <w:t>Scientific</w:t>
            </w:r>
            <w:proofErr w:type="spellEnd"/>
            <w:r w:rsidRPr="00070F59">
              <w:rPr>
                <w:rFonts w:ascii="Times New Roman" w:eastAsia="Times New Roman" w:hAnsi="Times New Roman" w:cs="Times New Roman"/>
                <w:spacing w:val="2"/>
                <w:sz w:val="24"/>
                <w:szCs w:val="24"/>
              </w:rPr>
              <w:t xml:space="preserve"> </w:t>
            </w:r>
            <w:proofErr w:type="spellStart"/>
            <w:r w:rsidRPr="00070F59">
              <w:rPr>
                <w:rFonts w:ascii="Times New Roman" w:eastAsia="Times New Roman" w:hAnsi="Times New Roman" w:cs="Times New Roman"/>
                <w:spacing w:val="2"/>
                <w:sz w:val="24"/>
                <w:szCs w:val="24"/>
              </w:rPr>
              <w:t>and</w:t>
            </w:r>
            <w:proofErr w:type="spellEnd"/>
            <w:r w:rsidRPr="00070F59">
              <w:rPr>
                <w:rFonts w:ascii="Times New Roman" w:eastAsia="Times New Roman" w:hAnsi="Times New Roman" w:cs="Times New Roman"/>
                <w:spacing w:val="2"/>
                <w:sz w:val="24"/>
                <w:szCs w:val="24"/>
              </w:rPr>
              <w:t xml:space="preserve"> </w:t>
            </w:r>
            <w:proofErr w:type="spellStart"/>
            <w:r w:rsidRPr="00070F59">
              <w:rPr>
                <w:rFonts w:ascii="Times New Roman" w:eastAsia="Times New Roman" w:hAnsi="Times New Roman" w:cs="Times New Roman"/>
                <w:spacing w:val="2"/>
                <w:sz w:val="24"/>
                <w:szCs w:val="24"/>
              </w:rPr>
              <w:t>organizational</w:t>
            </w:r>
            <w:proofErr w:type="spellEnd"/>
            <w:r w:rsidRPr="00070F59">
              <w:rPr>
                <w:rFonts w:ascii="Times New Roman" w:eastAsia="Times New Roman" w:hAnsi="Times New Roman" w:cs="Times New Roman"/>
                <w:spacing w:val="2"/>
                <w:sz w:val="24"/>
                <w:szCs w:val="24"/>
              </w:rPr>
              <w:t xml:space="preserve"> </w:t>
            </w:r>
            <w:proofErr w:type="spellStart"/>
            <w:r w:rsidRPr="00070F59">
              <w:rPr>
                <w:rFonts w:ascii="Times New Roman" w:eastAsia="Times New Roman" w:hAnsi="Times New Roman" w:cs="Times New Roman"/>
                <w:spacing w:val="2"/>
                <w:sz w:val="24"/>
                <w:szCs w:val="24"/>
              </w:rPr>
              <w:t>activity</w:t>
            </w:r>
            <w:proofErr w:type="spellEnd"/>
          </w:p>
        </w:tc>
        <w:tc>
          <w:tcPr>
            <w:tcW w:w="689" w:type="pct"/>
            <w:tcBorders>
              <w:top w:val="single" w:sz="4" w:space="0" w:color="auto"/>
              <w:left w:val="single" w:sz="4" w:space="0" w:color="auto"/>
              <w:bottom w:val="single" w:sz="4" w:space="0" w:color="auto"/>
              <w:right w:val="single" w:sz="4" w:space="0" w:color="auto"/>
            </w:tcBorders>
            <w:vAlign w:val="center"/>
          </w:tcPr>
          <w:p w:rsidR="00B46AFF" w:rsidRPr="005F741F" w:rsidRDefault="00B46AFF" w:rsidP="00B46AFF">
            <w:pPr>
              <w:widowControl w:val="0"/>
              <w:suppressAutoHyphens/>
              <w:spacing w:after="0" w:line="240" w:lineRule="auto"/>
              <w:contextualSpacing/>
              <w:jc w:val="center"/>
              <w:rPr>
                <w:rFonts w:ascii="Times New Roman" w:eastAsia="Times New Roman" w:hAnsi="Times New Roman" w:cs="Times New Roman"/>
                <w:spacing w:val="2"/>
                <w:sz w:val="24"/>
                <w:szCs w:val="24"/>
              </w:rPr>
            </w:pPr>
            <w:r w:rsidRPr="005F741F">
              <w:rPr>
                <w:rFonts w:ascii="Times New Roman" w:eastAsia="Times New Roman" w:hAnsi="Times New Roman" w:cs="Times New Roman"/>
                <w:spacing w:val="2"/>
                <w:sz w:val="24"/>
                <w:szCs w:val="24"/>
              </w:rPr>
              <w:t>01.06</w:t>
            </w:r>
          </w:p>
        </w:tc>
        <w:tc>
          <w:tcPr>
            <w:tcW w:w="837" w:type="pct"/>
            <w:gridSpan w:val="3"/>
            <w:tcBorders>
              <w:top w:val="single" w:sz="4" w:space="0" w:color="auto"/>
              <w:left w:val="single" w:sz="4" w:space="0" w:color="auto"/>
              <w:bottom w:val="single" w:sz="4" w:space="0" w:color="auto"/>
              <w:right w:val="single" w:sz="4" w:space="0" w:color="auto"/>
            </w:tcBorders>
            <w:vAlign w:val="center"/>
          </w:tcPr>
          <w:p w:rsidR="00B46AFF" w:rsidRPr="005F741F" w:rsidRDefault="00B46AFF" w:rsidP="00B46AFF">
            <w:pPr>
              <w:widowControl w:val="0"/>
              <w:suppressAutoHyphens/>
              <w:spacing w:after="0" w:line="240" w:lineRule="auto"/>
              <w:contextualSpacing/>
              <w:jc w:val="center"/>
              <w:rPr>
                <w:rFonts w:ascii="Times New Roman" w:eastAsia="Times New Roman" w:hAnsi="Times New Roman" w:cs="Times New Roman"/>
                <w:spacing w:val="2"/>
                <w:sz w:val="24"/>
                <w:szCs w:val="24"/>
              </w:rPr>
            </w:pPr>
            <w:r w:rsidRPr="005F741F">
              <w:rPr>
                <w:rFonts w:ascii="Times New Roman" w:eastAsia="Times New Roman" w:hAnsi="Times New Roman" w:cs="Times New Roman"/>
                <w:spacing w:val="2"/>
                <w:sz w:val="24"/>
                <w:szCs w:val="24"/>
              </w:rPr>
              <w:t>30.12</w:t>
            </w:r>
          </w:p>
          <w:p w:rsidR="00B46AFF" w:rsidRPr="005F741F" w:rsidRDefault="00B46AFF" w:rsidP="00B46AFF">
            <w:pPr>
              <w:widowControl w:val="0"/>
              <w:suppressAutoHyphens/>
              <w:spacing w:after="0" w:line="240" w:lineRule="auto"/>
              <w:contextualSpacing/>
              <w:jc w:val="center"/>
              <w:rPr>
                <w:rFonts w:ascii="Times New Roman" w:eastAsia="Times New Roman" w:hAnsi="Times New Roman" w:cs="Times New Roman"/>
                <w:spacing w:val="2"/>
                <w:sz w:val="24"/>
                <w:szCs w:val="24"/>
              </w:rPr>
            </w:pPr>
          </w:p>
        </w:tc>
        <w:tc>
          <w:tcPr>
            <w:tcW w:w="1283" w:type="pct"/>
            <w:tcBorders>
              <w:top w:val="single" w:sz="4" w:space="0" w:color="auto"/>
              <w:left w:val="single" w:sz="4" w:space="0" w:color="auto"/>
              <w:bottom w:val="single" w:sz="4" w:space="0" w:color="auto"/>
              <w:right w:val="single" w:sz="4" w:space="0" w:color="auto"/>
            </w:tcBorders>
            <w:vAlign w:val="center"/>
          </w:tcPr>
          <w:p w:rsidR="00070F59" w:rsidRPr="00493715" w:rsidRDefault="00070F59" w:rsidP="00070F59">
            <w:pPr>
              <w:widowControl w:val="0"/>
              <w:suppressAutoHyphens/>
              <w:spacing w:after="0" w:line="240" w:lineRule="auto"/>
              <w:contextualSpacing/>
              <w:rPr>
                <w:rFonts w:ascii="Times New Roman" w:eastAsia="Times New Roman" w:hAnsi="Times New Roman" w:cs="Times New Roman"/>
                <w:spacing w:val="2"/>
                <w:sz w:val="24"/>
                <w:szCs w:val="24"/>
                <w:lang w:val="en-US"/>
              </w:rPr>
            </w:pPr>
            <w:r w:rsidRPr="00493715">
              <w:rPr>
                <w:rFonts w:ascii="Times New Roman" w:eastAsia="Times New Roman" w:hAnsi="Times New Roman" w:cs="Times New Roman"/>
                <w:spacing w:val="2"/>
                <w:sz w:val="24"/>
                <w:szCs w:val="24"/>
                <w:lang w:val="en-US"/>
              </w:rPr>
              <w:t>Scientific publications indexed in KKSON</w:t>
            </w:r>
          </w:p>
          <w:p w:rsidR="00B46AFF" w:rsidRPr="00493715" w:rsidRDefault="00070F59" w:rsidP="00070F59">
            <w:pPr>
              <w:widowControl w:val="0"/>
              <w:suppressAutoHyphens/>
              <w:spacing w:after="0" w:line="240" w:lineRule="auto"/>
              <w:contextualSpacing/>
              <w:rPr>
                <w:rFonts w:ascii="Times New Roman" w:eastAsia="Times New Roman" w:hAnsi="Times New Roman" w:cs="Times New Roman"/>
                <w:spacing w:val="2"/>
                <w:sz w:val="24"/>
                <w:szCs w:val="24"/>
                <w:lang w:val="en-US"/>
              </w:rPr>
            </w:pPr>
            <w:r w:rsidRPr="00493715">
              <w:rPr>
                <w:rFonts w:ascii="Times New Roman" w:eastAsia="Times New Roman" w:hAnsi="Times New Roman" w:cs="Times New Roman"/>
                <w:spacing w:val="2"/>
                <w:sz w:val="24"/>
                <w:szCs w:val="24"/>
                <w:lang w:val="en-US"/>
              </w:rPr>
              <w:t>- Publication of the monograph</w:t>
            </w:r>
          </w:p>
        </w:tc>
      </w:tr>
      <w:tr w:rsidR="00B46AFF" w:rsidRPr="005F741F" w:rsidTr="00B46AFF">
        <w:trPr>
          <w:cantSplit/>
          <w:trHeight w:val="446"/>
        </w:trPr>
        <w:tc>
          <w:tcPr>
            <w:tcW w:w="4996" w:type="pct"/>
            <w:gridSpan w:val="7"/>
            <w:tcBorders>
              <w:top w:val="single" w:sz="4" w:space="0" w:color="auto"/>
              <w:left w:val="single" w:sz="6" w:space="0" w:color="auto"/>
              <w:bottom w:val="single" w:sz="4" w:space="0" w:color="auto"/>
              <w:right w:val="single" w:sz="4" w:space="0" w:color="auto"/>
            </w:tcBorders>
          </w:tcPr>
          <w:p w:rsidR="00B46AFF" w:rsidRPr="005F741F" w:rsidRDefault="00B46AFF" w:rsidP="00070F59">
            <w:pPr>
              <w:widowControl w:val="0"/>
              <w:suppressAutoHyphens/>
              <w:spacing w:after="0" w:line="240" w:lineRule="auto"/>
              <w:ind w:firstLine="709"/>
              <w:contextualSpacing/>
              <w:jc w:val="center"/>
              <w:rPr>
                <w:rFonts w:ascii="Times New Roman" w:eastAsia="Times New Roman" w:hAnsi="Times New Roman" w:cs="Times New Roman"/>
                <w:spacing w:val="2"/>
                <w:sz w:val="24"/>
                <w:szCs w:val="24"/>
              </w:rPr>
            </w:pPr>
            <w:r w:rsidRPr="005F741F">
              <w:rPr>
                <w:rFonts w:ascii="Times New Roman" w:eastAsia="Times New Roman" w:hAnsi="Times New Roman" w:cs="Times New Roman"/>
                <w:spacing w:val="2"/>
                <w:sz w:val="24"/>
                <w:szCs w:val="24"/>
              </w:rPr>
              <w:t>202</w:t>
            </w:r>
            <w:r w:rsidR="000B6A6F" w:rsidRPr="005F741F">
              <w:rPr>
                <w:rFonts w:ascii="Times New Roman" w:eastAsia="Times New Roman" w:hAnsi="Times New Roman" w:cs="Times New Roman"/>
                <w:spacing w:val="2"/>
                <w:sz w:val="24"/>
                <w:szCs w:val="24"/>
              </w:rPr>
              <w:t>5</w:t>
            </w:r>
            <w:r w:rsidRPr="005F741F">
              <w:rPr>
                <w:rFonts w:ascii="Times New Roman" w:eastAsia="Times New Roman" w:hAnsi="Times New Roman" w:cs="Times New Roman"/>
                <w:spacing w:val="2"/>
                <w:sz w:val="24"/>
                <w:szCs w:val="24"/>
              </w:rPr>
              <w:t xml:space="preserve"> </w:t>
            </w:r>
          </w:p>
        </w:tc>
      </w:tr>
      <w:tr w:rsidR="00B46AFF" w:rsidRPr="00AA7C9E" w:rsidTr="00B46AFF">
        <w:trPr>
          <w:cantSplit/>
          <w:trHeight w:val="739"/>
        </w:trPr>
        <w:tc>
          <w:tcPr>
            <w:tcW w:w="321" w:type="pct"/>
            <w:tcBorders>
              <w:top w:val="single" w:sz="4" w:space="0" w:color="auto"/>
              <w:left w:val="single" w:sz="6" w:space="0" w:color="auto"/>
              <w:bottom w:val="single" w:sz="4" w:space="0" w:color="auto"/>
              <w:right w:val="single" w:sz="4" w:space="0" w:color="auto"/>
            </w:tcBorders>
            <w:vAlign w:val="center"/>
          </w:tcPr>
          <w:p w:rsidR="00B46AFF" w:rsidRPr="005F741F" w:rsidRDefault="00B46AFF" w:rsidP="00B46AFF">
            <w:pPr>
              <w:widowControl w:val="0"/>
              <w:suppressAutoHyphens/>
              <w:spacing w:after="0" w:line="240" w:lineRule="auto"/>
              <w:jc w:val="center"/>
              <w:rPr>
                <w:rFonts w:ascii="Times New Roman" w:eastAsia="Times New Roman" w:hAnsi="Times New Roman" w:cs="Times New Roman"/>
                <w:spacing w:val="2"/>
                <w:sz w:val="24"/>
                <w:szCs w:val="24"/>
              </w:rPr>
            </w:pPr>
            <w:r w:rsidRPr="005F741F">
              <w:rPr>
                <w:rFonts w:ascii="Times New Roman" w:eastAsia="Times New Roman" w:hAnsi="Times New Roman" w:cs="Times New Roman"/>
                <w:spacing w:val="2"/>
                <w:sz w:val="24"/>
                <w:szCs w:val="24"/>
              </w:rPr>
              <w:t>4</w:t>
            </w:r>
          </w:p>
        </w:tc>
        <w:tc>
          <w:tcPr>
            <w:tcW w:w="1870" w:type="pct"/>
            <w:tcBorders>
              <w:top w:val="single" w:sz="4" w:space="0" w:color="auto"/>
              <w:left w:val="single" w:sz="4" w:space="0" w:color="auto"/>
              <w:bottom w:val="single" w:sz="4" w:space="0" w:color="auto"/>
              <w:right w:val="single" w:sz="4" w:space="0" w:color="auto"/>
            </w:tcBorders>
            <w:vAlign w:val="center"/>
          </w:tcPr>
          <w:p w:rsidR="00B46AFF" w:rsidRPr="00070F59" w:rsidRDefault="00070F59" w:rsidP="00B46AFF">
            <w:pPr>
              <w:widowControl w:val="0"/>
              <w:suppressAutoHyphens/>
              <w:spacing w:after="0" w:line="240" w:lineRule="auto"/>
              <w:ind w:firstLine="50"/>
              <w:contextualSpacing/>
              <w:rPr>
                <w:rFonts w:ascii="Times New Roman" w:eastAsia="Times New Roman" w:hAnsi="Times New Roman" w:cs="Times New Roman"/>
                <w:spacing w:val="2"/>
                <w:sz w:val="24"/>
                <w:szCs w:val="24"/>
                <w:lang w:val="en-US"/>
              </w:rPr>
            </w:pPr>
            <w:r w:rsidRPr="00070F59">
              <w:rPr>
                <w:rFonts w:ascii="Times New Roman" w:eastAsia="Times New Roman" w:hAnsi="Times New Roman" w:cs="Times New Roman"/>
                <w:spacing w:val="2"/>
                <w:sz w:val="24"/>
                <w:szCs w:val="24"/>
                <w:lang w:val="en-US"/>
              </w:rPr>
              <w:t>Creation of a special repository on the basis of the National Museum of the Republic of Kazakhstan for the formation, replenishment and systematization of cultural and historical collections of Northern Kazakhstan</w:t>
            </w:r>
          </w:p>
        </w:tc>
        <w:tc>
          <w:tcPr>
            <w:tcW w:w="689" w:type="pct"/>
            <w:tcBorders>
              <w:top w:val="single" w:sz="4" w:space="0" w:color="auto"/>
              <w:left w:val="single" w:sz="4" w:space="0" w:color="auto"/>
              <w:bottom w:val="single" w:sz="4" w:space="0" w:color="auto"/>
              <w:right w:val="single" w:sz="4" w:space="0" w:color="auto"/>
            </w:tcBorders>
            <w:vAlign w:val="center"/>
          </w:tcPr>
          <w:p w:rsidR="00B46AFF" w:rsidRPr="005F741F" w:rsidRDefault="00B46AFF" w:rsidP="00522250">
            <w:pPr>
              <w:widowControl w:val="0"/>
              <w:suppressAutoHyphens/>
              <w:spacing w:after="0" w:line="240" w:lineRule="auto"/>
              <w:contextualSpacing/>
              <w:jc w:val="center"/>
              <w:rPr>
                <w:rFonts w:ascii="Times New Roman" w:eastAsia="Times New Roman" w:hAnsi="Times New Roman" w:cs="Times New Roman"/>
                <w:spacing w:val="2"/>
                <w:sz w:val="24"/>
                <w:szCs w:val="24"/>
              </w:rPr>
            </w:pPr>
            <w:r w:rsidRPr="005F741F">
              <w:rPr>
                <w:rFonts w:ascii="Times New Roman" w:eastAsia="Times New Roman" w:hAnsi="Times New Roman" w:cs="Times New Roman"/>
                <w:spacing w:val="2"/>
                <w:sz w:val="24"/>
                <w:szCs w:val="24"/>
              </w:rPr>
              <w:t>0</w:t>
            </w:r>
            <w:r w:rsidR="00522250" w:rsidRPr="005F741F">
              <w:rPr>
                <w:rFonts w:ascii="Times New Roman" w:eastAsia="Times New Roman" w:hAnsi="Times New Roman" w:cs="Times New Roman"/>
                <w:spacing w:val="2"/>
                <w:sz w:val="24"/>
                <w:szCs w:val="24"/>
                <w:lang w:val="en-US"/>
              </w:rPr>
              <w:t>3</w:t>
            </w:r>
            <w:r w:rsidRPr="005F741F">
              <w:rPr>
                <w:rFonts w:ascii="Times New Roman" w:eastAsia="Times New Roman" w:hAnsi="Times New Roman" w:cs="Times New Roman"/>
                <w:spacing w:val="2"/>
                <w:sz w:val="24"/>
                <w:szCs w:val="24"/>
              </w:rPr>
              <w:t>.06</w:t>
            </w:r>
          </w:p>
        </w:tc>
        <w:tc>
          <w:tcPr>
            <w:tcW w:w="744" w:type="pct"/>
            <w:gridSpan w:val="2"/>
            <w:tcBorders>
              <w:top w:val="single" w:sz="4" w:space="0" w:color="auto"/>
              <w:left w:val="single" w:sz="4" w:space="0" w:color="auto"/>
              <w:bottom w:val="single" w:sz="4" w:space="0" w:color="auto"/>
              <w:right w:val="single" w:sz="4" w:space="0" w:color="auto"/>
            </w:tcBorders>
            <w:vAlign w:val="center"/>
          </w:tcPr>
          <w:p w:rsidR="00B46AFF" w:rsidRPr="005F741F" w:rsidRDefault="00B46AFF" w:rsidP="00B46AFF">
            <w:pPr>
              <w:widowControl w:val="0"/>
              <w:suppressAutoHyphens/>
              <w:spacing w:after="0" w:line="240" w:lineRule="auto"/>
              <w:contextualSpacing/>
              <w:jc w:val="center"/>
              <w:rPr>
                <w:rFonts w:ascii="Times New Roman" w:eastAsia="Times New Roman" w:hAnsi="Times New Roman" w:cs="Times New Roman"/>
                <w:spacing w:val="2"/>
                <w:sz w:val="24"/>
                <w:szCs w:val="24"/>
              </w:rPr>
            </w:pPr>
            <w:r w:rsidRPr="005F741F">
              <w:rPr>
                <w:rFonts w:ascii="Times New Roman" w:eastAsia="Times New Roman" w:hAnsi="Times New Roman" w:cs="Times New Roman"/>
                <w:spacing w:val="2"/>
                <w:sz w:val="24"/>
                <w:szCs w:val="24"/>
              </w:rPr>
              <w:t>30.12</w:t>
            </w:r>
          </w:p>
        </w:tc>
        <w:tc>
          <w:tcPr>
            <w:tcW w:w="1376" w:type="pct"/>
            <w:gridSpan w:val="2"/>
            <w:tcBorders>
              <w:top w:val="single" w:sz="4" w:space="0" w:color="auto"/>
              <w:left w:val="single" w:sz="4" w:space="0" w:color="auto"/>
              <w:bottom w:val="single" w:sz="4" w:space="0" w:color="auto"/>
              <w:right w:val="single" w:sz="4" w:space="0" w:color="auto"/>
            </w:tcBorders>
            <w:vAlign w:val="center"/>
          </w:tcPr>
          <w:p w:rsidR="00B46AFF" w:rsidRPr="00070F59" w:rsidRDefault="00070F59" w:rsidP="00B46AFF">
            <w:pPr>
              <w:widowControl w:val="0"/>
              <w:suppressAutoHyphens/>
              <w:spacing w:after="0" w:line="240" w:lineRule="auto"/>
              <w:ind w:firstLine="14"/>
              <w:contextualSpacing/>
              <w:rPr>
                <w:rFonts w:ascii="Times New Roman" w:eastAsia="Times New Roman" w:hAnsi="Times New Roman" w:cs="Times New Roman"/>
                <w:spacing w:val="2"/>
                <w:sz w:val="24"/>
                <w:szCs w:val="24"/>
                <w:lang w:val="en-US"/>
              </w:rPr>
            </w:pPr>
            <w:r w:rsidRPr="00070F59">
              <w:rPr>
                <w:rFonts w:ascii="Times New Roman" w:eastAsia="Times New Roman" w:hAnsi="Times New Roman" w:cs="Times New Roman"/>
                <w:spacing w:val="2"/>
                <w:sz w:val="24"/>
                <w:szCs w:val="24"/>
                <w:lang w:val="en-US"/>
              </w:rPr>
              <w:t>Virtual collection of digitized cultural and historical objects in the northern region of Kazakhstan</w:t>
            </w:r>
          </w:p>
        </w:tc>
      </w:tr>
      <w:tr w:rsidR="00B46AFF" w:rsidRPr="00AA7C9E" w:rsidTr="00B46AFF">
        <w:trPr>
          <w:cantSplit/>
          <w:trHeight w:val="739"/>
        </w:trPr>
        <w:tc>
          <w:tcPr>
            <w:tcW w:w="321" w:type="pct"/>
            <w:tcBorders>
              <w:top w:val="single" w:sz="4" w:space="0" w:color="auto"/>
              <w:left w:val="single" w:sz="6" w:space="0" w:color="auto"/>
              <w:bottom w:val="single" w:sz="4" w:space="0" w:color="auto"/>
              <w:right w:val="single" w:sz="4" w:space="0" w:color="auto"/>
            </w:tcBorders>
            <w:vAlign w:val="center"/>
          </w:tcPr>
          <w:p w:rsidR="00B46AFF" w:rsidRPr="005F741F" w:rsidRDefault="00B46AFF" w:rsidP="00B46AFF">
            <w:pPr>
              <w:suppressAutoHyphens/>
              <w:spacing w:after="0" w:line="240" w:lineRule="auto"/>
              <w:rPr>
                <w:rFonts w:ascii="Times New Roman" w:eastAsia="Times New Roman" w:hAnsi="Times New Roman" w:cs="Times New Roman"/>
                <w:sz w:val="24"/>
                <w:szCs w:val="24"/>
                <w:lang w:eastAsia="ar-SA"/>
              </w:rPr>
            </w:pPr>
            <w:r w:rsidRPr="005F741F">
              <w:rPr>
                <w:rFonts w:ascii="Times New Roman" w:eastAsia="Times New Roman" w:hAnsi="Times New Roman" w:cs="Times New Roman"/>
                <w:sz w:val="24"/>
                <w:szCs w:val="24"/>
                <w:lang w:eastAsia="ar-SA"/>
              </w:rPr>
              <w:t>5</w:t>
            </w:r>
          </w:p>
        </w:tc>
        <w:tc>
          <w:tcPr>
            <w:tcW w:w="1870" w:type="pct"/>
            <w:tcBorders>
              <w:top w:val="single" w:sz="4" w:space="0" w:color="auto"/>
              <w:left w:val="single" w:sz="4" w:space="0" w:color="auto"/>
              <w:bottom w:val="single" w:sz="4" w:space="0" w:color="auto"/>
              <w:right w:val="single" w:sz="4" w:space="0" w:color="auto"/>
            </w:tcBorders>
            <w:vAlign w:val="center"/>
          </w:tcPr>
          <w:p w:rsidR="00B46AFF" w:rsidRPr="005F741F" w:rsidRDefault="00070F59" w:rsidP="00B46AFF">
            <w:pPr>
              <w:suppressAutoHyphens/>
              <w:spacing w:after="0" w:line="240" w:lineRule="auto"/>
              <w:rPr>
                <w:rFonts w:ascii="Times New Roman" w:eastAsia="Times New Roman" w:hAnsi="Times New Roman" w:cs="Times New Roman"/>
                <w:sz w:val="24"/>
                <w:szCs w:val="24"/>
                <w:lang w:val="kk-KZ" w:eastAsia="ar-SA"/>
              </w:rPr>
            </w:pPr>
            <w:r w:rsidRPr="00070F59">
              <w:rPr>
                <w:rFonts w:ascii="Times New Roman" w:eastAsia="Times New Roman" w:hAnsi="Times New Roman" w:cs="Times New Roman"/>
                <w:sz w:val="24"/>
                <w:szCs w:val="24"/>
                <w:lang w:val="kk-KZ" w:eastAsia="ar-SA"/>
              </w:rPr>
              <w:t>Scientific and organizational activity</w:t>
            </w:r>
          </w:p>
        </w:tc>
        <w:tc>
          <w:tcPr>
            <w:tcW w:w="689" w:type="pct"/>
            <w:tcBorders>
              <w:top w:val="single" w:sz="4" w:space="0" w:color="auto"/>
              <w:left w:val="single" w:sz="4" w:space="0" w:color="auto"/>
              <w:bottom w:val="single" w:sz="4" w:space="0" w:color="auto"/>
              <w:right w:val="single" w:sz="4" w:space="0" w:color="auto"/>
            </w:tcBorders>
            <w:vAlign w:val="center"/>
          </w:tcPr>
          <w:p w:rsidR="00B46AFF" w:rsidRPr="005F741F" w:rsidRDefault="00B46AFF" w:rsidP="00B46AFF">
            <w:pPr>
              <w:suppressAutoHyphens/>
              <w:spacing w:after="0" w:line="240" w:lineRule="auto"/>
              <w:rPr>
                <w:rFonts w:ascii="Times New Roman" w:eastAsia="Times New Roman" w:hAnsi="Times New Roman" w:cs="Times New Roman"/>
                <w:sz w:val="24"/>
                <w:szCs w:val="24"/>
                <w:lang w:val="kk-KZ" w:eastAsia="ar-SA"/>
              </w:rPr>
            </w:pPr>
            <w:r w:rsidRPr="005F741F">
              <w:rPr>
                <w:rFonts w:ascii="Times New Roman" w:eastAsia="Times New Roman" w:hAnsi="Times New Roman" w:cs="Times New Roman"/>
                <w:sz w:val="24"/>
                <w:szCs w:val="24"/>
                <w:lang w:eastAsia="ar-SA"/>
              </w:rPr>
              <w:t>10</w:t>
            </w:r>
            <w:r w:rsidRPr="005F741F">
              <w:rPr>
                <w:rFonts w:ascii="Times New Roman" w:eastAsia="Times New Roman" w:hAnsi="Times New Roman" w:cs="Times New Roman"/>
                <w:sz w:val="24"/>
                <w:szCs w:val="24"/>
                <w:lang w:val="kk-KZ" w:eastAsia="ar-SA"/>
              </w:rPr>
              <w:t>.0</w:t>
            </w:r>
            <w:r w:rsidRPr="005F741F">
              <w:rPr>
                <w:rFonts w:ascii="Times New Roman" w:eastAsia="Times New Roman" w:hAnsi="Times New Roman" w:cs="Times New Roman"/>
                <w:sz w:val="24"/>
                <w:szCs w:val="24"/>
                <w:lang w:eastAsia="ar-SA"/>
              </w:rPr>
              <w:t>1</w:t>
            </w:r>
          </w:p>
        </w:tc>
        <w:tc>
          <w:tcPr>
            <w:tcW w:w="744" w:type="pct"/>
            <w:gridSpan w:val="2"/>
            <w:tcBorders>
              <w:top w:val="single" w:sz="4" w:space="0" w:color="auto"/>
              <w:left w:val="single" w:sz="4" w:space="0" w:color="auto"/>
              <w:bottom w:val="single" w:sz="4" w:space="0" w:color="auto"/>
              <w:right w:val="single" w:sz="4" w:space="0" w:color="auto"/>
            </w:tcBorders>
            <w:vAlign w:val="center"/>
          </w:tcPr>
          <w:p w:rsidR="00B46AFF" w:rsidRPr="005F741F" w:rsidRDefault="00B46AFF" w:rsidP="00B46AFF">
            <w:pPr>
              <w:suppressAutoHyphens/>
              <w:spacing w:after="0" w:line="240" w:lineRule="auto"/>
              <w:rPr>
                <w:rFonts w:ascii="Times New Roman" w:eastAsia="Times New Roman" w:hAnsi="Times New Roman" w:cs="Times New Roman"/>
                <w:sz w:val="24"/>
                <w:szCs w:val="24"/>
                <w:lang w:val="kk-KZ" w:eastAsia="ar-SA"/>
              </w:rPr>
            </w:pPr>
            <w:r w:rsidRPr="005F741F">
              <w:rPr>
                <w:rFonts w:ascii="Times New Roman" w:eastAsia="Times New Roman" w:hAnsi="Times New Roman" w:cs="Times New Roman"/>
                <w:sz w:val="24"/>
                <w:szCs w:val="24"/>
                <w:lang w:val="kk-KZ" w:eastAsia="ar-SA"/>
              </w:rPr>
              <w:t>30.12</w:t>
            </w:r>
          </w:p>
        </w:tc>
        <w:tc>
          <w:tcPr>
            <w:tcW w:w="1376" w:type="pct"/>
            <w:gridSpan w:val="2"/>
            <w:tcBorders>
              <w:top w:val="single" w:sz="4" w:space="0" w:color="auto"/>
              <w:left w:val="single" w:sz="4" w:space="0" w:color="auto"/>
              <w:bottom w:val="single" w:sz="4" w:space="0" w:color="auto"/>
              <w:right w:val="single" w:sz="4" w:space="0" w:color="auto"/>
            </w:tcBorders>
            <w:vAlign w:val="center"/>
          </w:tcPr>
          <w:p w:rsidR="00070F59" w:rsidRPr="00070F59" w:rsidRDefault="00070F59" w:rsidP="00070F59">
            <w:pPr>
              <w:suppressAutoHyphens/>
              <w:spacing w:after="0" w:line="240" w:lineRule="auto"/>
              <w:rPr>
                <w:rFonts w:ascii="Times New Roman" w:eastAsia="Times New Roman" w:hAnsi="Times New Roman" w:cs="Times New Roman"/>
                <w:sz w:val="24"/>
                <w:szCs w:val="24"/>
                <w:lang w:val="en-US" w:eastAsia="ar-SA"/>
              </w:rPr>
            </w:pPr>
            <w:r w:rsidRPr="00070F59">
              <w:rPr>
                <w:rFonts w:ascii="Times New Roman" w:eastAsia="Times New Roman" w:hAnsi="Times New Roman" w:cs="Times New Roman"/>
                <w:sz w:val="24"/>
                <w:szCs w:val="24"/>
                <w:lang w:val="en-US" w:eastAsia="ar-SA"/>
              </w:rPr>
              <w:t>- Articles in journals recommended by KKSON (from two authors)</w:t>
            </w:r>
          </w:p>
          <w:p w:rsidR="00070F59" w:rsidRPr="00070F59" w:rsidRDefault="00070F59" w:rsidP="00070F59">
            <w:pPr>
              <w:suppressAutoHyphens/>
              <w:spacing w:after="0" w:line="240" w:lineRule="auto"/>
              <w:rPr>
                <w:rFonts w:ascii="Times New Roman" w:eastAsia="Times New Roman" w:hAnsi="Times New Roman" w:cs="Times New Roman"/>
                <w:sz w:val="24"/>
                <w:szCs w:val="24"/>
                <w:lang w:val="en-US" w:eastAsia="ar-SA"/>
              </w:rPr>
            </w:pPr>
            <w:r w:rsidRPr="00070F59">
              <w:rPr>
                <w:rFonts w:ascii="Times New Roman" w:eastAsia="Times New Roman" w:hAnsi="Times New Roman" w:cs="Times New Roman"/>
                <w:sz w:val="24"/>
                <w:szCs w:val="24"/>
                <w:lang w:val="en-US" w:eastAsia="ar-SA"/>
              </w:rPr>
              <w:t>- Scientific publication indexed in Scopus (joint publication)</w:t>
            </w:r>
          </w:p>
          <w:p w:rsidR="00070F59" w:rsidRPr="00070F59" w:rsidRDefault="00070F59" w:rsidP="00070F59">
            <w:pPr>
              <w:suppressAutoHyphens/>
              <w:spacing w:after="0" w:line="240" w:lineRule="auto"/>
              <w:rPr>
                <w:rFonts w:ascii="Times New Roman" w:eastAsia="Times New Roman" w:hAnsi="Times New Roman" w:cs="Times New Roman"/>
                <w:sz w:val="24"/>
                <w:szCs w:val="24"/>
                <w:lang w:val="en-US" w:eastAsia="ar-SA"/>
              </w:rPr>
            </w:pPr>
            <w:r w:rsidRPr="00070F59">
              <w:rPr>
                <w:rFonts w:ascii="Times New Roman" w:eastAsia="Times New Roman" w:hAnsi="Times New Roman" w:cs="Times New Roman"/>
                <w:sz w:val="24"/>
                <w:szCs w:val="24"/>
                <w:lang w:val="en-US" w:eastAsia="ar-SA"/>
              </w:rPr>
              <w:t>- Certificate of authorship</w:t>
            </w:r>
          </w:p>
          <w:p w:rsidR="00070F59" w:rsidRPr="00070F59" w:rsidRDefault="00070F59" w:rsidP="00070F59">
            <w:pPr>
              <w:suppressAutoHyphens/>
              <w:spacing w:after="0" w:line="240" w:lineRule="auto"/>
              <w:rPr>
                <w:rFonts w:ascii="Times New Roman" w:eastAsia="Times New Roman" w:hAnsi="Times New Roman" w:cs="Times New Roman"/>
                <w:sz w:val="24"/>
                <w:szCs w:val="24"/>
                <w:lang w:val="en-US" w:eastAsia="ar-SA"/>
              </w:rPr>
            </w:pPr>
            <w:r w:rsidRPr="00070F59">
              <w:rPr>
                <w:rFonts w:ascii="Times New Roman" w:eastAsia="Times New Roman" w:hAnsi="Times New Roman" w:cs="Times New Roman"/>
                <w:sz w:val="24"/>
                <w:szCs w:val="24"/>
                <w:lang w:val="en-US" w:eastAsia="ar-SA"/>
              </w:rPr>
              <w:t>- Organization and holding of the Seminar and Round Table "Digitalization in historical science"</w:t>
            </w:r>
          </w:p>
          <w:p w:rsidR="00B46AFF" w:rsidRPr="005F741F" w:rsidRDefault="00070F59" w:rsidP="00070F59">
            <w:pPr>
              <w:suppressAutoHyphens/>
              <w:spacing w:after="0" w:line="240" w:lineRule="auto"/>
              <w:rPr>
                <w:rFonts w:ascii="Times New Roman" w:eastAsia="Times New Roman" w:hAnsi="Times New Roman" w:cs="Times New Roman"/>
                <w:sz w:val="24"/>
                <w:szCs w:val="24"/>
                <w:lang w:val="kk-KZ" w:eastAsia="ar-SA"/>
              </w:rPr>
            </w:pPr>
            <w:r w:rsidRPr="00070F59">
              <w:rPr>
                <w:rFonts w:ascii="Times New Roman" w:eastAsia="Times New Roman" w:hAnsi="Times New Roman" w:cs="Times New Roman"/>
                <w:sz w:val="24"/>
                <w:szCs w:val="24"/>
                <w:lang w:val="en-US" w:eastAsia="ar-SA"/>
              </w:rPr>
              <w:t>- Preparation for publication of a textbook and guidelines for the training of young professionals in the rendering, restoration and reconstruction of real objects</w:t>
            </w:r>
          </w:p>
        </w:tc>
      </w:tr>
    </w:tbl>
    <w:p w:rsidR="00B46AFF" w:rsidRPr="00070F59" w:rsidRDefault="00B46AFF" w:rsidP="00B46AFF">
      <w:pPr>
        <w:suppressAutoHyphens/>
        <w:spacing w:after="0" w:line="240" w:lineRule="auto"/>
        <w:contextualSpacing/>
        <w:jc w:val="center"/>
        <w:rPr>
          <w:rFonts w:ascii="Times New Roman" w:eastAsia="Times New Roman" w:hAnsi="Times New Roman" w:cs="Times New Roman"/>
          <w:sz w:val="24"/>
          <w:szCs w:val="24"/>
          <w:lang w:val="en-US" w:eastAsia="ar-SA"/>
        </w:rPr>
      </w:pPr>
    </w:p>
    <w:p w:rsidR="00073EE2" w:rsidRPr="00070F59" w:rsidRDefault="00073EE2" w:rsidP="00245162">
      <w:pPr>
        <w:spacing w:after="0" w:line="240" w:lineRule="auto"/>
        <w:ind w:firstLine="709"/>
        <w:jc w:val="both"/>
        <w:rPr>
          <w:rFonts w:ascii="Times New Roman" w:hAnsi="Times New Roman" w:cs="Times New Roman"/>
          <w:sz w:val="24"/>
          <w:szCs w:val="24"/>
          <w:lang w:val="en-US"/>
        </w:rPr>
      </w:pPr>
    </w:p>
    <w:p w:rsidR="005C79CE" w:rsidRPr="005C79CE" w:rsidRDefault="005C79CE" w:rsidP="005C79CE">
      <w:pPr>
        <w:spacing w:after="0" w:line="240" w:lineRule="auto"/>
        <w:ind w:firstLine="709"/>
        <w:jc w:val="both"/>
        <w:rPr>
          <w:rFonts w:ascii="Times New Roman" w:hAnsi="Times New Roman" w:cs="Times New Roman"/>
          <w:b/>
          <w:sz w:val="24"/>
          <w:szCs w:val="24"/>
          <w:lang w:val="en-US"/>
        </w:rPr>
      </w:pPr>
      <w:r w:rsidRPr="005C79CE">
        <w:rPr>
          <w:rFonts w:ascii="Times New Roman" w:hAnsi="Times New Roman" w:cs="Times New Roman"/>
          <w:b/>
          <w:sz w:val="24"/>
          <w:szCs w:val="24"/>
          <w:lang w:val="en-US"/>
        </w:rPr>
        <w:t>9. Expected results</w:t>
      </w:r>
    </w:p>
    <w:p w:rsidR="005C79CE" w:rsidRPr="005C79CE" w:rsidRDefault="005C79CE" w:rsidP="005C79CE">
      <w:pPr>
        <w:spacing w:after="0" w:line="240" w:lineRule="auto"/>
        <w:ind w:firstLine="709"/>
        <w:jc w:val="both"/>
        <w:rPr>
          <w:rFonts w:ascii="Times New Roman" w:hAnsi="Times New Roman" w:cs="Times New Roman"/>
          <w:b/>
          <w:sz w:val="24"/>
          <w:szCs w:val="24"/>
          <w:lang w:val="en-US"/>
        </w:rPr>
      </w:pPr>
      <w:r w:rsidRPr="005C79CE">
        <w:rPr>
          <w:rFonts w:ascii="Times New Roman" w:hAnsi="Times New Roman" w:cs="Times New Roman"/>
          <w:b/>
          <w:sz w:val="24"/>
          <w:szCs w:val="24"/>
          <w:lang w:val="en-US"/>
        </w:rPr>
        <w:t>Direct results:</w:t>
      </w:r>
    </w:p>
    <w:p w:rsidR="005C79CE" w:rsidRPr="005C79CE" w:rsidRDefault="005C79CE" w:rsidP="005C79CE">
      <w:pPr>
        <w:spacing w:after="0" w:line="240" w:lineRule="auto"/>
        <w:ind w:firstLine="709"/>
        <w:jc w:val="both"/>
        <w:rPr>
          <w:rFonts w:ascii="Times New Roman" w:hAnsi="Times New Roman" w:cs="Times New Roman"/>
          <w:sz w:val="24"/>
          <w:szCs w:val="24"/>
          <w:lang w:val="en-US"/>
        </w:rPr>
      </w:pPr>
      <w:r w:rsidRPr="005C79CE">
        <w:rPr>
          <w:rFonts w:ascii="Times New Roman" w:hAnsi="Times New Roman" w:cs="Times New Roman"/>
          <w:sz w:val="24"/>
          <w:szCs w:val="24"/>
          <w:lang w:val="en-US"/>
        </w:rPr>
        <w:t>1) A database of digitized, three-dimensional cultural and historical objects of Northern Kazakhstan will be created;</w:t>
      </w:r>
    </w:p>
    <w:p w:rsidR="005C79CE" w:rsidRPr="005C79CE" w:rsidRDefault="005C79CE" w:rsidP="005C79CE">
      <w:pPr>
        <w:spacing w:after="0" w:line="240" w:lineRule="auto"/>
        <w:ind w:firstLine="709"/>
        <w:jc w:val="both"/>
        <w:rPr>
          <w:rFonts w:ascii="Times New Roman" w:hAnsi="Times New Roman" w:cs="Times New Roman"/>
          <w:sz w:val="24"/>
          <w:szCs w:val="24"/>
          <w:lang w:val="en-US"/>
        </w:rPr>
      </w:pPr>
      <w:r w:rsidRPr="005C79CE">
        <w:rPr>
          <w:rFonts w:ascii="Times New Roman" w:hAnsi="Times New Roman" w:cs="Times New Roman"/>
          <w:sz w:val="24"/>
          <w:szCs w:val="24"/>
          <w:lang w:val="en-US"/>
        </w:rPr>
        <w:t>2) Scientific articles will be published, of which</w:t>
      </w:r>
    </w:p>
    <w:p w:rsidR="005C79CE" w:rsidRPr="005C79CE" w:rsidRDefault="005C79CE" w:rsidP="005C79CE">
      <w:pPr>
        <w:spacing w:after="0" w:line="240" w:lineRule="auto"/>
        <w:ind w:firstLine="709"/>
        <w:jc w:val="both"/>
        <w:rPr>
          <w:rFonts w:ascii="Times New Roman" w:hAnsi="Times New Roman" w:cs="Times New Roman"/>
          <w:sz w:val="24"/>
          <w:szCs w:val="24"/>
          <w:lang w:val="en-US"/>
        </w:rPr>
      </w:pPr>
      <w:r w:rsidRPr="005C79CE">
        <w:rPr>
          <w:rFonts w:ascii="Times New Roman" w:hAnsi="Times New Roman" w:cs="Times New Roman"/>
          <w:sz w:val="24"/>
          <w:szCs w:val="24"/>
          <w:lang w:val="en-US"/>
        </w:rPr>
        <w:t xml:space="preserve">- two </w:t>
      </w:r>
      <w:r w:rsidR="00493715" w:rsidRPr="005C79CE">
        <w:rPr>
          <w:rFonts w:ascii="Times New Roman" w:hAnsi="Times New Roman" w:cs="Times New Roman"/>
          <w:sz w:val="24"/>
          <w:szCs w:val="24"/>
          <w:lang w:val="en-US"/>
        </w:rPr>
        <w:t xml:space="preserve">articles </w:t>
      </w:r>
      <w:r w:rsidRPr="005C79CE">
        <w:rPr>
          <w:rFonts w:ascii="Times New Roman" w:hAnsi="Times New Roman" w:cs="Times New Roman"/>
          <w:sz w:val="24"/>
          <w:szCs w:val="24"/>
          <w:lang w:val="en-US"/>
        </w:rPr>
        <w:t xml:space="preserve">in a peer-reviewed scientific publication indexed in the Scopus database and having a </w:t>
      </w:r>
      <w:proofErr w:type="spellStart"/>
      <w:r w:rsidRPr="005C79CE">
        <w:rPr>
          <w:rFonts w:ascii="Times New Roman" w:hAnsi="Times New Roman" w:cs="Times New Roman"/>
          <w:sz w:val="24"/>
          <w:szCs w:val="24"/>
          <w:lang w:val="en-US"/>
        </w:rPr>
        <w:t>CiteScore</w:t>
      </w:r>
      <w:proofErr w:type="spellEnd"/>
      <w:r w:rsidRPr="005C79CE">
        <w:rPr>
          <w:rFonts w:ascii="Times New Roman" w:hAnsi="Times New Roman" w:cs="Times New Roman"/>
          <w:sz w:val="24"/>
          <w:szCs w:val="24"/>
          <w:lang w:val="en-US"/>
        </w:rPr>
        <w:t xml:space="preserve"> percentile of at least 35 (thirty-five);</w:t>
      </w:r>
    </w:p>
    <w:p w:rsidR="005C79CE" w:rsidRPr="005C79CE" w:rsidRDefault="005C79CE" w:rsidP="005C79CE">
      <w:pPr>
        <w:spacing w:after="0" w:line="240" w:lineRule="auto"/>
        <w:ind w:firstLine="709"/>
        <w:jc w:val="both"/>
        <w:rPr>
          <w:rFonts w:ascii="Times New Roman" w:hAnsi="Times New Roman" w:cs="Times New Roman"/>
          <w:sz w:val="24"/>
          <w:szCs w:val="24"/>
          <w:lang w:val="en-US"/>
        </w:rPr>
      </w:pPr>
      <w:r w:rsidRPr="005C79CE">
        <w:rPr>
          <w:rFonts w:ascii="Times New Roman" w:hAnsi="Times New Roman" w:cs="Times New Roman"/>
          <w:sz w:val="24"/>
          <w:szCs w:val="24"/>
          <w:lang w:val="en-US"/>
        </w:rPr>
        <w:t xml:space="preserve">- two articles in journals recommended by the </w:t>
      </w:r>
      <w:r w:rsidR="00C83F69" w:rsidRPr="00AA7C9E">
        <w:rPr>
          <w:rFonts w:ascii="Times New Roman" w:eastAsia="Times New Roman" w:hAnsi="Times New Roman" w:cs="Times New Roman"/>
          <w:iCs/>
          <w:sz w:val="24"/>
          <w:szCs w:val="24"/>
          <w:lang w:val="kk-KZ" w:eastAsia="ar-SA"/>
        </w:rPr>
        <w:t>KOKSNVO</w:t>
      </w:r>
      <w:bookmarkStart w:id="2" w:name="_GoBack"/>
      <w:bookmarkEnd w:id="2"/>
      <w:r w:rsidRPr="005C79CE">
        <w:rPr>
          <w:rFonts w:ascii="Times New Roman" w:hAnsi="Times New Roman" w:cs="Times New Roman"/>
          <w:sz w:val="24"/>
          <w:szCs w:val="24"/>
          <w:lang w:val="en-US"/>
        </w:rPr>
        <w:t>;</w:t>
      </w:r>
    </w:p>
    <w:p w:rsidR="005C79CE" w:rsidRPr="005C79CE" w:rsidRDefault="005C79CE" w:rsidP="005C79CE">
      <w:pPr>
        <w:spacing w:after="0" w:line="240" w:lineRule="auto"/>
        <w:ind w:firstLine="709"/>
        <w:jc w:val="both"/>
        <w:rPr>
          <w:rFonts w:ascii="Times New Roman" w:hAnsi="Times New Roman" w:cs="Times New Roman"/>
          <w:sz w:val="24"/>
          <w:szCs w:val="24"/>
          <w:lang w:val="en-US"/>
        </w:rPr>
      </w:pPr>
      <w:r w:rsidRPr="005C79CE">
        <w:rPr>
          <w:rFonts w:ascii="Times New Roman" w:hAnsi="Times New Roman" w:cs="Times New Roman"/>
          <w:sz w:val="24"/>
          <w:szCs w:val="24"/>
          <w:lang w:val="en-US"/>
        </w:rPr>
        <w:t>- written and defended one master's thesis;</w:t>
      </w:r>
    </w:p>
    <w:p w:rsidR="005C79CE" w:rsidRPr="005C79CE" w:rsidRDefault="005C79CE" w:rsidP="005C79CE">
      <w:pPr>
        <w:spacing w:after="0" w:line="240" w:lineRule="auto"/>
        <w:ind w:firstLine="709"/>
        <w:jc w:val="both"/>
        <w:rPr>
          <w:rFonts w:ascii="Times New Roman" w:hAnsi="Times New Roman" w:cs="Times New Roman"/>
          <w:sz w:val="24"/>
          <w:szCs w:val="24"/>
          <w:lang w:val="en-US"/>
        </w:rPr>
      </w:pPr>
      <w:r w:rsidRPr="005C79CE">
        <w:rPr>
          <w:rFonts w:ascii="Times New Roman" w:hAnsi="Times New Roman" w:cs="Times New Roman"/>
          <w:sz w:val="24"/>
          <w:szCs w:val="24"/>
          <w:lang w:val="en-US"/>
        </w:rPr>
        <w:t>- one monograph with ISBN "Digital History of Northern Kazakhstan" was published;</w:t>
      </w:r>
    </w:p>
    <w:p w:rsidR="005C79CE" w:rsidRPr="005C79CE" w:rsidRDefault="005C79CE" w:rsidP="005C79CE">
      <w:pPr>
        <w:spacing w:after="0" w:line="240" w:lineRule="auto"/>
        <w:ind w:firstLine="709"/>
        <w:jc w:val="both"/>
        <w:rPr>
          <w:rFonts w:ascii="Times New Roman" w:hAnsi="Times New Roman" w:cs="Times New Roman"/>
          <w:sz w:val="24"/>
          <w:szCs w:val="24"/>
          <w:lang w:val="en-US"/>
        </w:rPr>
      </w:pPr>
      <w:r w:rsidRPr="005C79CE">
        <w:rPr>
          <w:rFonts w:ascii="Times New Roman" w:hAnsi="Times New Roman" w:cs="Times New Roman"/>
          <w:sz w:val="24"/>
          <w:szCs w:val="24"/>
          <w:lang w:val="en-US"/>
        </w:rPr>
        <w:t>- an author's certificate was received on the topic “Three-dimensional technologies in the process of preserving the cultural and historical heritage of Kazakhstan;</w:t>
      </w:r>
    </w:p>
    <w:p w:rsidR="005C79CE" w:rsidRPr="005C79CE" w:rsidRDefault="005C79CE" w:rsidP="005C79CE">
      <w:pPr>
        <w:spacing w:after="0" w:line="240" w:lineRule="auto"/>
        <w:ind w:firstLine="709"/>
        <w:jc w:val="both"/>
        <w:rPr>
          <w:rFonts w:ascii="Times New Roman" w:hAnsi="Times New Roman" w:cs="Times New Roman"/>
          <w:sz w:val="24"/>
          <w:szCs w:val="24"/>
          <w:lang w:val="en-US"/>
        </w:rPr>
      </w:pPr>
      <w:r w:rsidRPr="005C79CE">
        <w:rPr>
          <w:rFonts w:ascii="Times New Roman" w:hAnsi="Times New Roman" w:cs="Times New Roman"/>
          <w:sz w:val="24"/>
          <w:szCs w:val="24"/>
          <w:lang w:val="en-US"/>
        </w:rPr>
        <w:t>3) One international event (round table, webinar, etc.) “Digitalization in historical science” will be held;</w:t>
      </w:r>
    </w:p>
    <w:p w:rsidR="005C79CE" w:rsidRPr="005C79CE" w:rsidRDefault="005C79CE" w:rsidP="005C79CE">
      <w:pPr>
        <w:spacing w:after="0" w:line="240" w:lineRule="auto"/>
        <w:ind w:firstLine="709"/>
        <w:jc w:val="both"/>
        <w:rPr>
          <w:rFonts w:ascii="Times New Roman" w:hAnsi="Times New Roman" w:cs="Times New Roman"/>
          <w:sz w:val="24"/>
          <w:szCs w:val="24"/>
          <w:lang w:val="en-US"/>
        </w:rPr>
      </w:pPr>
      <w:r w:rsidRPr="005C79CE">
        <w:rPr>
          <w:rFonts w:ascii="Times New Roman" w:hAnsi="Times New Roman" w:cs="Times New Roman"/>
          <w:sz w:val="24"/>
          <w:szCs w:val="24"/>
          <w:lang w:val="en-US"/>
        </w:rPr>
        <w:t>4) Material will be collected for writing a teaching aid for the training of young specialists in rendering, restoration and reconstruction of real objects.</w:t>
      </w:r>
    </w:p>
    <w:p w:rsidR="005C79CE" w:rsidRPr="005C79CE" w:rsidRDefault="005C79CE" w:rsidP="005C79CE">
      <w:pPr>
        <w:spacing w:after="0" w:line="240" w:lineRule="auto"/>
        <w:ind w:firstLine="709"/>
        <w:jc w:val="both"/>
        <w:rPr>
          <w:rFonts w:ascii="Times New Roman" w:hAnsi="Times New Roman" w:cs="Times New Roman"/>
          <w:sz w:val="24"/>
          <w:szCs w:val="24"/>
          <w:lang w:val="en-US"/>
        </w:rPr>
      </w:pPr>
      <w:r w:rsidRPr="005C79CE">
        <w:rPr>
          <w:rFonts w:ascii="Times New Roman" w:hAnsi="Times New Roman" w:cs="Times New Roman"/>
          <w:sz w:val="24"/>
          <w:szCs w:val="24"/>
          <w:lang w:val="en-US"/>
        </w:rPr>
        <w:t>New knowledge will be obtained that will enrich the existing museum collections of the Northern region of Kazakhstan. The introduction of a geo-information database of monuments will enable the district authorized bodies to optimize and increase the effectiveness of measures to preserve monuments. There will be an opportunity for everyone who wants to print a three-dimensional reduced model of digitized objects from the resulting database.</w:t>
      </w:r>
    </w:p>
    <w:p w:rsidR="005C79CE" w:rsidRPr="005C79CE" w:rsidRDefault="005C79CE" w:rsidP="005C79CE">
      <w:pPr>
        <w:spacing w:after="0" w:line="240" w:lineRule="auto"/>
        <w:ind w:firstLine="709"/>
        <w:jc w:val="both"/>
        <w:rPr>
          <w:rFonts w:ascii="Times New Roman" w:hAnsi="Times New Roman" w:cs="Times New Roman"/>
          <w:sz w:val="24"/>
          <w:szCs w:val="24"/>
          <w:lang w:val="en-US"/>
        </w:rPr>
      </w:pPr>
      <w:r w:rsidRPr="005C79CE">
        <w:rPr>
          <w:rFonts w:ascii="Times New Roman" w:hAnsi="Times New Roman" w:cs="Times New Roman"/>
          <w:b/>
          <w:sz w:val="24"/>
          <w:szCs w:val="24"/>
          <w:lang w:val="en-US"/>
        </w:rPr>
        <w:t xml:space="preserve">Economic effect: </w:t>
      </w:r>
      <w:r w:rsidRPr="005C79CE">
        <w:rPr>
          <w:rFonts w:ascii="Times New Roman" w:hAnsi="Times New Roman" w:cs="Times New Roman"/>
          <w:sz w:val="24"/>
          <w:szCs w:val="24"/>
          <w:lang w:val="en-US"/>
        </w:rPr>
        <w:t>it is possible to use digitized three-dimensional models for the manufacture of souvenirs or educational products. Also, the created database of digitally visualized cultural and historical objects of Northern Kazakhstan can become an export item for museums around the world. There is an obvious connection between the process of development of the national economy and the revival of material and traditional culture. Economic success has enabled the state to pay attention to the needs in the field of culture. In turn, the revival of a rich culture and the best traditions of an ethnic group has a beneficial effect on the further sustainable growth of the national economy. The study and preservation of the heritage of ancestors will provide an opportunity to unlock the potential of the Northern region as an additional factor in the country's economic growth. Knowledge and skills of ancestors, support of cultural bearers and creative associations will stimulate the development of a competitive cultural environment, the growth of human capital and the development of tourism.</w:t>
      </w:r>
    </w:p>
    <w:p w:rsidR="005C79CE" w:rsidRPr="005C79CE" w:rsidRDefault="005C79CE" w:rsidP="005C79CE">
      <w:pPr>
        <w:spacing w:after="0" w:line="240" w:lineRule="auto"/>
        <w:ind w:firstLine="709"/>
        <w:jc w:val="both"/>
        <w:rPr>
          <w:rFonts w:ascii="Times New Roman" w:hAnsi="Times New Roman" w:cs="Times New Roman"/>
          <w:sz w:val="24"/>
          <w:szCs w:val="24"/>
          <w:lang w:val="en-US"/>
        </w:rPr>
      </w:pPr>
      <w:r w:rsidRPr="005C79CE">
        <w:rPr>
          <w:rFonts w:ascii="Times New Roman" w:hAnsi="Times New Roman" w:cs="Times New Roman"/>
          <w:b/>
          <w:sz w:val="24"/>
          <w:szCs w:val="24"/>
          <w:lang w:val="en-US"/>
        </w:rPr>
        <w:t xml:space="preserve">Social effect: </w:t>
      </w:r>
      <w:r w:rsidRPr="005C79CE">
        <w:rPr>
          <w:rFonts w:ascii="Times New Roman" w:hAnsi="Times New Roman" w:cs="Times New Roman"/>
          <w:sz w:val="24"/>
          <w:szCs w:val="24"/>
          <w:lang w:val="en-US"/>
        </w:rPr>
        <w:t>The new data obtained will help to preserve the knowledge and skills associated with the cultural and historical heritage. The past fills the future. The data obtained from the results of the research will become the basis for the formation of Kazakhstani patriotism, the development and preservation of the cultural code of the nation.</w:t>
      </w:r>
    </w:p>
    <w:p w:rsidR="005C79CE" w:rsidRPr="005C79CE" w:rsidRDefault="005C79CE" w:rsidP="005C79CE">
      <w:pPr>
        <w:spacing w:after="0" w:line="240" w:lineRule="auto"/>
        <w:ind w:firstLine="709"/>
        <w:jc w:val="both"/>
        <w:rPr>
          <w:rFonts w:ascii="Times New Roman" w:hAnsi="Times New Roman" w:cs="Times New Roman"/>
          <w:sz w:val="24"/>
          <w:szCs w:val="24"/>
          <w:lang w:val="en-US"/>
        </w:rPr>
      </w:pPr>
      <w:r w:rsidRPr="005C79CE">
        <w:rPr>
          <w:rFonts w:ascii="Times New Roman" w:hAnsi="Times New Roman" w:cs="Times New Roman"/>
          <w:sz w:val="24"/>
          <w:szCs w:val="24"/>
          <w:lang w:val="en-US"/>
        </w:rPr>
        <w:t>It also becomes possible to obtain accurate scaled copies of known geographical historical objects, which in turn makes it possible to provide the content of cultural and historical objects to visually impaired or blind people. This will allow them to get to know, study and explore historical monuments and objects, which will improve their quality of life. The effect will be to transfer the unique centuries-old knowledge and skills about the culture of the Republic of Kazakhstan to the general public.</w:t>
      </w:r>
    </w:p>
    <w:p w:rsidR="00245162" w:rsidRPr="005C79CE" w:rsidRDefault="005C79CE" w:rsidP="005C79CE">
      <w:pPr>
        <w:spacing w:after="0" w:line="240" w:lineRule="auto"/>
        <w:ind w:firstLine="709"/>
        <w:jc w:val="both"/>
        <w:rPr>
          <w:rFonts w:ascii="Times New Roman" w:hAnsi="Times New Roman" w:cs="Times New Roman"/>
          <w:sz w:val="24"/>
          <w:szCs w:val="24"/>
          <w:lang w:val="en-US"/>
        </w:rPr>
      </w:pPr>
      <w:r w:rsidRPr="005C79CE">
        <w:rPr>
          <w:rFonts w:ascii="Times New Roman" w:hAnsi="Times New Roman" w:cs="Times New Roman"/>
          <w:b/>
          <w:sz w:val="24"/>
          <w:szCs w:val="24"/>
          <w:lang w:val="en-US"/>
        </w:rPr>
        <w:t xml:space="preserve">Target consumers of the results obtained: </w:t>
      </w:r>
      <w:r w:rsidRPr="005C79CE">
        <w:rPr>
          <w:rFonts w:ascii="Times New Roman" w:hAnsi="Times New Roman" w:cs="Times New Roman"/>
          <w:sz w:val="24"/>
          <w:szCs w:val="24"/>
          <w:lang w:val="en-US"/>
        </w:rPr>
        <w:t>Organizations of culture and art, education and science, government agencies and authorized bodies associated with the preservation of cultural and historical objects, the media, representatives of small and medium-sized businesses.</w:t>
      </w:r>
    </w:p>
    <w:p w:rsidR="005C79CE" w:rsidRPr="005C79CE" w:rsidRDefault="005C79CE" w:rsidP="005C79CE">
      <w:pPr>
        <w:spacing w:after="0" w:line="240" w:lineRule="auto"/>
        <w:ind w:firstLine="709"/>
        <w:jc w:val="both"/>
        <w:rPr>
          <w:rFonts w:ascii="Times New Roman" w:hAnsi="Times New Roman" w:cs="Times New Roman"/>
          <w:b/>
          <w:color w:val="000000"/>
          <w:sz w:val="24"/>
          <w:szCs w:val="24"/>
          <w:lang w:val="en-US"/>
        </w:rPr>
      </w:pPr>
    </w:p>
    <w:p w:rsidR="00B27427" w:rsidRPr="00493715" w:rsidRDefault="00B27427" w:rsidP="00B27427">
      <w:pPr>
        <w:pStyle w:val="a5"/>
        <w:spacing w:after="0" w:line="240" w:lineRule="auto"/>
        <w:jc w:val="both"/>
        <w:rPr>
          <w:rFonts w:ascii="Times New Roman" w:hAnsi="Times New Roman" w:cs="Times New Roman"/>
          <w:b/>
          <w:sz w:val="24"/>
          <w:szCs w:val="24"/>
          <w:lang w:val="en-US"/>
        </w:rPr>
      </w:pPr>
      <w:r w:rsidRPr="00493715">
        <w:rPr>
          <w:rFonts w:ascii="Times New Roman" w:hAnsi="Times New Roman" w:cs="Times New Roman"/>
          <w:b/>
          <w:sz w:val="24"/>
          <w:szCs w:val="24"/>
          <w:lang w:val="en-US"/>
        </w:rPr>
        <w:t>Bibliography</w:t>
      </w:r>
    </w:p>
    <w:p w:rsidR="00B27427" w:rsidRPr="00B27427" w:rsidRDefault="00B27427" w:rsidP="00B27427">
      <w:pPr>
        <w:spacing w:after="0" w:line="240" w:lineRule="auto"/>
        <w:jc w:val="both"/>
        <w:rPr>
          <w:rFonts w:ascii="Times New Roman" w:hAnsi="Times New Roman" w:cs="Times New Roman"/>
          <w:sz w:val="24"/>
          <w:szCs w:val="24"/>
          <w:lang w:val="en-US"/>
        </w:rPr>
      </w:pPr>
      <w:r w:rsidRPr="00B27427">
        <w:rPr>
          <w:rFonts w:ascii="Times New Roman" w:hAnsi="Times New Roman" w:cs="Times New Roman"/>
          <w:sz w:val="24"/>
          <w:szCs w:val="24"/>
          <w:lang w:val="en-US"/>
        </w:rPr>
        <w:t>1. Message of the President to the people of Kazakhstan 2021 https://forbes.kz/process/poslanie_prezidenta_narodu_polnyiy_tekst</w:t>
      </w:r>
    </w:p>
    <w:p w:rsidR="00B27427" w:rsidRPr="00B27427" w:rsidRDefault="00B27427" w:rsidP="00B27427">
      <w:pPr>
        <w:pStyle w:val="a5"/>
        <w:spacing w:after="0" w:line="240" w:lineRule="auto"/>
        <w:ind w:left="0"/>
        <w:jc w:val="both"/>
        <w:rPr>
          <w:rFonts w:ascii="Times New Roman" w:hAnsi="Times New Roman" w:cs="Times New Roman"/>
          <w:sz w:val="24"/>
          <w:szCs w:val="24"/>
          <w:lang w:val="en-US"/>
        </w:rPr>
      </w:pPr>
      <w:r w:rsidRPr="00B27427">
        <w:rPr>
          <w:rFonts w:ascii="Times New Roman" w:hAnsi="Times New Roman" w:cs="Times New Roman"/>
          <w:sz w:val="24"/>
          <w:szCs w:val="24"/>
          <w:lang w:val="en-US"/>
        </w:rPr>
        <w:t>2. All rights reserved. Use the active link to strategy2050.kz: https://strategy2050.kz/ru/news/51190/</w:t>
      </w:r>
    </w:p>
    <w:p w:rsidR="00B27427" w:rsidRPr="00B27427" w:rsidRDefault="00B27427" w:rsidP="00B27427">
      <w:pPr>
        <w:pStyle w:val="a5"/>
        <w:spacing w:after="0" w:line="240" w:lineRule="auto"/>
        <w:ind w:left="0"/>
        <w:jc w:val="both"/>
        <w:rPr>
          <w:rFonts w:ascii="Times New Roman" w:hAnsi="Times New Roman" w:cs="Times New Roman"/>
          <w:sz w:val="24"/>
          <w:szCs w:val="24"/>
          <w:lang w:val="en-US"/>
        </w:rPr>
      </w:pPr>
      <w:r w:rsidRPr="00B27427">
        <w:rPr>
          <w:rFonts w:ascii="Times New Roman" w:hAnsi="Times New Roman" w:cs="Times New Roman"/>
          <w:sz w:val="24"/>
          <w:szCs w:val="24"/>
          <w:lang w:val="en-US"/>
        </w:rPr>
        <w:t xml:space="preserve">3. </w:t>
      </w:r>
      <w:proofErr w:type="spellStart"/>
      <w:r w:rsidRPr="00B27427">
        <w:rPr>
          <w:rFonts w:ascii="Times New Roman" w:hAnsi="Times New Roman" w:cs="Times New Roman"/>
          <w:sz w:val="24"/>
          <w:szCs w:val="24"/>
          <w:lang w:val="en-US"/>
        </w:rPr>
        <w:t>Nechaeva</w:t>
      </w:r>
      <w:proofErr w:type="spellEnd"/>
      <w:r w:rsidRPr="00B27427">
        <w:rPr>
          <w:rFonts w:ascii="Times New Roman" w:hAnsi="Times New Roman" w:cs="Times New Roman"/>
          <w:sz w:val="24"/>
          <w:szCs w:val="24"/>
          <w:lang w:val="en-US"/>
        </w:rPr>
        <w:t xml:space="preserve"> A. A. Preservation of collective memory and historical heritage// Regional policy in post-evolutionary Wales in the era of digitalization// International scientific conference “Digitalization of education: history, trends and prospects” (DETP 2020). Advances in the Social Sciences, Education, and Humanities Research, Volume 437, pp. 114-119.</w:t>
      </w:r>
    </w:p>
    <w:p w:rsidR="00B27427" w:rsidRPr="00B27427" w:rsidRDefault="00B27427" w:rsidP="00B27427">
      <w:pPr>
        <w:spacing w:after="0" w:line="240" w:lineRule="auto"/>
        <w:jc w:val="both"/>
        <w:rPr>
          <w:rFonts w:ascii="Times New Roman" w:hAnsi="Times New Roman" w:cs="Times New Roman"/>
          <w:sz w:val="24"/>
          <w:szCs w:val="24"/>
          <w:lang w:val="en-US"/>
        </w:rPr>
      </w:pPr>
      <w:r w:rsidRPr="00B27427">
        <w:rPr>
          <w:rFonts w:ascii="Times New Roman" w:hAnsi="Times New Roman" w:cs="Times New Roman"/>
          <w:sz w:val="24"/>
          <w:szCs w:val="24"/>
          <w:lang w:val="en-US"/>
        </w:rPr>
        <w:t>4. A.N. Kozyrev. Digital economy and digitalization in historical retrospective. https://medium.com/cemi-ras/digital-economy-and-digitization-in-historical-retrospective-1ad034c16373</w:t>
      </w:r>
    </w:p>
    <w:p w:rsidR="00B27427" w:rsidRPr="00493715" w:rsidRDefault="00B27427" w:rsidP="00B27427">
      <w:pPr>
        <w:spacing w:after="0" w:line="240" w:lineRule="auto"/>
        <w:jc w:val="both"/>
        <w:rPr>
          <w:rFonts w:ascii="Times New Roman" w:hAnsi="Times New Roman" w:cs="Times New Roman"/>
          <w:sz w:val="24"/>
          <w:szCs w:val="24"/>
          <w:lang w:val="en-US"/>
        </w:rPr>
      </w:pPr>
      <w:r w:rsidRPr="00493715">
        <w:rPr>
          <w:rFonts w:ascii="Times New Roman" w:hAnsi="Times New Roman" w:cs="Times New Roman"/>
          <w:sz w:val="24"/>
          <w:szCs w:val="24"/>
          <w:lang w:val="de-DE"/>
        </w:rPr>
        <w:t xml:space="preserve">5. </w:t>
      </w:r>
      <w:proofErr w:type="spellStart"/>
      <w:r w:rsidRPr="00493715">
        <w:rPr>
          <w:rFonts w:ascii="Times New Roman" w:hAnsi="Times New Roman" w:cs="Times New Roman"/>
          <w:sz w:val="24"/>
          <w:szCs w:val="24"/>
          <w:lang w:val="de-DE"/>
        </w:rPr>
        <w:t>Abmair</w:t>
      </w:r>
      <w:proofErr w:type="spellEnd"/>
      <w:r w:rsidRPr="00493715">
        <w:rPr>
          <w:rFonts w:ascii="Times New Roman" w:hAnsi="Times New Roman" w:cs="Times New Roman"/>
          <w:sz w:val="24"/>
          <w:szCs w:val="24"/>
          <w:lang w:val="de-DE"/>
        </w:rPr>
        <w:t xml:space="preserve">, T., Hertle, F., </w:t>
      </w:r>
      <w:proofErr w:type="spellStart"/>
      <w:r w:rsidRPr="00493715">
        <w:rPr>
          <w:rFonts w:ascii="Times New Roman" w:hAnsi="Times New Roman" w:cs="Times New Roman"/>
          <w:sz w:val="24"/>
          <w:szCs w:val="24"/>
          <w:lang w:val="de-DE"/>
        </w:rPr>
        <w:t>Reinkönster</w:t>
      </w:r>
      <w:proofErr w:type="spellEnd"/>
      <w:r w:rsidRPr="00493715">
        <w:rPr>
          <w:rFonts w:ascii="Times New Roman" w:hAnsi="Times New Roman" w:cs="Times New Roman"/>
          <w:sz w:val="24"/>
          <w:szCs w:val="24"/>
          <w:lang w:val="de-DE"/>
        </w:rPr>
        <w:t xml:space="preserve">, M., Fröhlich, K., 2005. </w:t>
      </w:r>
      <w:r w:rsidRPr="00B27427">
        <w:rPr>
          <w:rFonts w:ascii="Times New Roman" w:hAnsi="Times New Roman" w:cs="Times New Roman"/>
          <w:sz w:val="24"/>
          <w:szCs w:val="24"/>
          <w:lang w:val="en-US"/>
        </w:rPr>
        <w:t xml:space="preserve">Ground-based laser scanning applications in cultural heritage conservation and civil engineering. </w:t>
      </w:r>
      <w:r w:rsidRPr="00493715">
        <w:rPr>
          <w:rFonts w:ascii="Times New Roman" w:hAnsi="Times New Roman" w:cs="Times New Roman"/>
          <w:sz w:val="24"/>
          <w:szCs w:val="24"/>
          <w:lang w:val="en-US"/>
        </w:rPr>
        <w:t>3D-Arch "Virtual reconstruction and visualization of complex architectures"</w:t>
      </w:r>
    </w:p>
    <w:p w:rsidR="00B27427" w:rsidRPr="00B27427" w:rsidRDefault="00B27427" w:rsidP="00B27427">
      <w:pPr>
        <w:spacing w:after="0" w:line="240" w:lineRule="auto"/>
        <w:jc w:val="both"/>
        <w:rPr>
          <w:rFonts w:ascii="Times New Roman" w:hAnsi="Times New Roman" w:cs="Times New Roman"/>
          <w:sz w:val="24"/>
          <w:szCs w:val="24"/>
          <w:lang w:val="en-US"/>
        </w:rPr>
      </w:pPr>
      <w:r w:rsidRPr="00B27427">
        <w:rPr>
          <w:rFonts w:ascii="Times New Roman" w:hAnsi="Times New Roman" w:cs="Times New Roman"/>
          <w:sz w:val="24"/>
          <w:szCs w:val="24"/>
          <w:lang w:val="en-US"/>
        </w:rPr>
        <w:t xml:space="preserve">6. 3. </w:t>
      </w:r>
      <w:proofErr w:type="spellStart"/>
      <w:r w:rsidRPr="00B27427">
        <w:rPr>
          <w:rFonts w:ascii="Times New Roman" w:hAnsi="Times New Roman" w:cs="Times New Roman"/>
          <w:sz w:val="24"/>
          <w:szCs w:val="24"/>
          <w:lang w:val="en-US"/>
        </w:rPr>
        <w:t>Mukhamadeeva</w:t>
      </w:r>
      <w:proofErr w:type="spellEnd"/>
      <w:r w:rsidRPr="00B27427">
        <w:rPr>
          <w:rFonts w:ascii="Times New Roman" w:hAnsi="Times New Roman" w:cs="Times New Roman"/>
          <w:sz w:val="24"/>
          <w:szCs w:val="24"/>
          <w:lang w:val="en-US"/>
        </w:rPr>
        <w:t xml:space="preserve"> I.A., </w:t>
      </w:r>
      <w:proofErr w:type="spellStart"/>
      <w:r w:rsidRPr="00B27427">
        <w:rPr>
          <w:rFonts w:ascii="Times New Roman" w:hAnsi="Times New Roman" w:cs="Times New Roman"/>
          <w:sz w:val="24"/>
          <w:szCs w:val="24"/>
          <w:lang w:val="en-US"/>
        </w:rPr>
        <w:t>Mukhamadeev</w:t>
      </w:r>
      <w:proofErr w:type="spellEnd"/>
      <w:r w:rsidRPr="00B27427">
        <w:rPr>
          <w:rFonts w:ascii="Times New Roman" w:hAnsi="Times New Roman" w:cs="Times New Roman"/>
          <w:sz w:val="24"/>
          <w:szCs w:val="24"/>
          <w:lang w:val="en-US"/>
        </w:rPr>
        <w:t xml:space="preserve"> T.T. Synthesis of technologies as a way to realize the potential of national Kazakh traditions Proceedings of the XXXVI International Scientific and Practical Conference "Actual Issues of Science and Practice" (June 10, 2021) - Anapa, 2021. - P. 96-101. https://innova-science.ru/arhiv-konferenczij-2021/</w:t>
      </w:r>
    </w:p>
    <w:p w:rsidR="00B27427" w:rsidRPr="00B27427" w:rsidRDefault="00B27427" w:rsidP="00B27427">
      <w:pPr>
        <w:spacing w:after="0" w:line="240" w:lineRule="auto"/>
        <w:jc w:val="both"/>
        <w:rPr>
          <w:rFonts w:ascii="Times New Roman" w:hAnsi="Times New Roman" w:cs="Times New Roman"/>
          <w:sz w:val="24"/>
          <w:szCs w:val="24"/>
          <w:lang w:val="en-US"/>
        </w:rPr>
      </w:pPr>
      <w:r w:rsidRPr="00B27427">
        <w:rPr>
          <w:rFonts w:ascii="Times New Roman" w:hAnsi="Times New Roman" w:cs="Times New Roman"/>
          <w:sz w:val="24"/>
          <w:szCs w:val="24"/>
          <w:lang w:val="en-US"/>
        </w:rPr>
        <w:t xml:space="preserve">7. </w:t>
      </w:r>
      <w:proofErr w:type="spellStart"/>
      <w:r w:rsidRPr="00B27427">
        <w:rPr>
          <w:rFonts w:ascii="Times New Roman" w:hAnsi="Times New Roman" w:cs="Times New Roman"/>
          <w:sz w:val="24"/>
          <w:szCs w:val="24"/>
          <w:lang w:val="en-US"/>
        </w:rPr>
        <w:t>Cusainova</w:t>
      </w:r>
      <w:proofErr w:type="spellEnd"/>
      <w:r w:rsidRPr="00B27427">
        <w:rPr>
          <w:rFonts w:ascii="Times New Roman" w:hAnsi="Times New Roman" w:cs="Times New Roman"/>
          <w:sz w:val="24"/>
          <w:szCs w:val="24"/>
          <w:lang w:val="en-US"/>
        </w:rPr>
        <w:t xml:space="preserve"> U.B. Cognitive Computing Cybersecurity: Social Network Analysis Communications in Computer and Information Science, - Vol.1140, 28 – 43 pp. 2020 ISBN 978-3-030-37435-8 </w:t>
      </w:r>
      <w:proofErr w:type="spellStart"/>
      <w:r w:rsidRPr="00B27427">
        <w:rPr>
          <w:rFonts w:ascii="Times New Roman" w:hAnsi="Times New Roman" w:cs="Times New Roman"/>
          <w:sz w:val="24"/>
          <w:szCs w:val="24"/>
          <w:lang w:val="en-US"/>
        </w:rPr>
        <w:t>OnlineISBN</w:t>
      </w:r>
      <w:proofErr w:type="spellEnd"/>
      <w:r w:rsidRPr="00B27427">
        <w:rPr>
          <w:rFonts w:ascii="Times New Roman" w:hAnsi="Times New Roman" w:cs="Times New Roman"/>
          <w:sz w:val="24"/>
          <w:szCs w:val="24"/>
          <w:lang w:val="en-US"/>
        </w:rPr>
        <w:t xml:space="preserve"> 978-3-030-37436-5 (Scopus, IF-0.7; procentile-31)</w:t>
      </w:r>
    </w:p>
    <w:p w:rsidR="00B27427" w:rsidRPr="00493715" w:rsidRDefault="00B27427" w:rsidP="00B27427">
      <w:pPr>
        <w:pStyle w:val="a5"/>
        <w:spacing w:after="0" w:line="240" w:lineRule="auto"/>
        <w:ind w:left="0"/>
        <w:jc w:val="both"/>
        <w:rPr>
          <w:rFonts w:ascii="Times New Roman" w:hAnsi="Times New Roman" w:cs="Times New Roman"/>
          <w:sz w:val="24"/>
          <w:szCs w:val="24"/>
          <w:lang w:val="de-DE"/>
        </w:rPr>
      </w:pPr>
      <w:r w:rsidRPr="00B27427">
        <w:rPr>
          <w:rFonts w:ascii="Times New Roman" w:hAnsi="Times New Roman" w:cs="Times New Roman"/>
          <w:sz w:val="24"/>
          <w:szCs w:val="24"/>
          <w:lang w:val="en-US"/>
        </w:rPr>
        <w:t xml:space="preserve">8. </w:t>
      </w:r>
      <w:proofErr w:type="spellStart"/>
      <w:r w:rsidRPr="00B27427">
        <w:rPr>
          <w:rFonts w:ascii="Times New Roman" w:hAnsi="Times New Roman" w:cs="Times New Roman"/>
          <w:sz w:val="24"/>
          <w:szCs w:val="24"/>
          <w:lang w:val="en-US"/>
        </w:rPr>
        <w:t>Beraldin</w:t>
      </w:r>
      <w:proofErr w:type="spellEnd"/>
      <w:r w:rsidRPr="00B27427">
        <w:rPr>
          <w:rFonts w:ascii="Times New Roman" w:hAnsi="Times New Roman" w:cs="Times New Roman"/>
          <w:sz w:val="24"/>
          <w:szCs w:val="24"/>
          <w:lang w:val="en-US"/>
        </w:rPr>
        <w:t xml:space="preserve">, J.-A., Picard, M., El-Hakim, S., Godin, G., </w:t>
      </w:r>
      <w:proofErr w:type="spellStart"/>
      <w:r w:rsidRPr="00B27427">
        <w:rPr>
          <w:rFonts w:ascii="Times New Roman" w:hAnsi="Times New Roman" w:cs="Times New Roman"/>
          <w:sz w:val="24"/>
          <w:szCs w:val="24"/>
          <w:lang w:val="en-US"/>
        </w:rPr>
        <w:t>Latouche</w:t>
      </w:r>
      <w:proofErr w:type="spellEnd"/>
      <w:r w:rsidRPr="00B27427">
        <w:rPr>
          <w:rFonts w:ascii="Times New Roman" w:hAnsi="Times New Roman" w:cs="Times New Roman"/>
          <w:sz w:val="24"/>
          <w:szCs w:val="24"/>
          <w:lang w:val="en-US"/>
        </w:rPr>
        <w:t xml:space="preserve">, K., </w:t>
      </w:r>
      <w:proofErr w:type="spellStart"/>
      <w:r w:rsidRPr="00B27427">
        <w:rPr>
          <w:rFonts w:ascii="Times New Roman" w:hAnsi="Times New Roman" w:cs="Times New Roman"/>
          <w:sz w:val="24"/>
          <w:szCs w:val="24"/>
          <w:lang w:val="en-US"/>
        </w:rPr>
        <w:t>Valzano</w:t>
      </w:r>
      <w:proofErr w:type="spellEnd"/>
      <w:r w:rsidRPr="00B27427">
        <w:rPr>
          <w:rFonts w:ascii="Times New Roman" w:hAnsi="Times New Roman" w:cs="Times New Roman"/>
          <w:sz w:val="24"/>
          <w:szCs w:val="24"/>
          <w:lang w:val="en-US"/>
        </w:rPr>
        <w:t xml:space="preserve">, V., </w:t>
      </w:r>
      <w:proofErr w:type="spellStart"/>
      <w:r w:rsidRPr="00B27427">
        <w:rPr>
          <w:rFonts w:ascii="Times New Roman" w:hAnsi="Times New Roman" w:cs="Times New Roman"/>
          <w:sz w:val="24"/>
          <w:szCs w:val="24"/>
          <w:lang w:val="en-US"/>
        </w:rPr>
        <w:t>Bandiera</w:t>
      </w:r>
      <w:proofErr w:type="spellEnd"/>
      <w:r w:rsidRPr="00B27427">
        <w:rPr>
          <w:rFonts w:ascii="Times New Roman" w:hAnsi="Times New Roman" w:cs="Times New Roman"/>
          <w:sz w:val="24"/>
          <w:szCs w:val="24"/>
          <w:lang w:val="en-US"/>
        </w:rPr>
        <w:t xml:space="preserve">, A., 2002. High resolution study of a Byzantine crypt 3D model with texture mapping: Combining range and photogrammetry data. ISPRS / CIPA Int. Workshop "Scanning to record cultural heritage" - addition or replacement of photogrammetry. </w:t>
      </w:r>
      <w:proofErr w:type="spellStart"/>
      <w:r w:rsidRPr="00493715">
        <w:rPr>
          <w:rFonts w:ascii="Times New Roman" w:hAnsi="Times New Roman" w:cs="Times New Roman"/>
          <w:sz w:val="24"/>
          <w:szCs w:val="24"/>
          <w:lang w:val="de-DE"/>
        </w:rPr>
        <w:t>Corfu</w:t>
      </w:r>
      <w:proofErr w:type="spellEnd"/>
      <w:r w:rsidRPr="00493715">
        <w:rPr>
          <w:rFonts w:ascii="Times New Roman" w:hAnsi="Times New Roman" w:cs="Times New Roman"/>
          <w:sz w:val="24"/>
          <w:szCs w:val="24"/>
          <w:lang w:val="de-DE"/>
        </w:rPr>
        <w:t xml:space="preserve">, </w:t>
      </w:r>
      <w:proofErr w:type="spellStart"/>
      <w:r w:rsidRPr="00493715">
        <w:rPr>
          <w:rFonts w:ascii="Times New Roman" w:hAnsi="Times New Roman" w:cs="Times New Roman"/>
          <w:sz w:val="24"/>
          <w:szCs w:val="24"/>
          <w:lang w:val="de-DE"/>
        </w:rPr>
        <w:t>Greece</w:t>
      </w:r>
      <w:proofErr w:type="spellEnd"/>
      <w:r w:rsidRPr="00493715">
        <w:rPr>
          <w:rFonts w:ascii="Times New Roman" w:hAnsi="Times New Roman" w:cs="Times New Roman"/>
          <w:sz w:val="24"/>
          <w:szCs w:val="24"/>
          <w:lang w:val="de-DE"/>
        </w:rPr>
        <w:t>.</w:t>
      </w:r>
    </w:p>
    <w:p w:rsidR="00B27427" w:rsidRPr="00B27427" w:rsidRDefault="00B27427" w:rsidP="00B27427">
      <w:pPr>
        <w:pStyle w:val="a5"/>
        <w:spacing w:after="0" w:line="240" w:lineRule="auto"/>
        <w:ind w:left="0"/>
        <w:jc w:val="both"/>
        <w:rPr>
          <w:rFonts w:ascii="Times New Roman" w:hAnsi="Times New Roman" w:cs="Times New Roman"/>
          <w:sz w:val="24"/>
          <w:szCs w:val="24"/>
          <w:lang w:val="en-US"/>
        </w:rPr>
      </w:pPr>
      <w:r w:rsidRPr="00493715">
        <w:rPr>
          <w:rFonts w:ascii="Times New Roman" w:hAnsi="Times New Roman" w:cs="Times New Roman"/>
          <w:sz w:val="24"/>
          <w:szCs w:val="24"/>
          <w:lang w:val="de-DE"/>
        </w:rPr>
        <w:t xml:space="preserve">9. </w:t>
      </w:r>
      <w:proofErr w:type="spellStart"/>
      <w:r w:rsidRPr="00493715">
        <w:rPr>
          <w:rFonts w:ascii="Times New Roman" w:hAnsi="Times New Roman" w:cs="Times New Roman"/>
          <w:sz w:val="24"/>
          <w:szCs w:val="24"/>
          <w:lang w:val="de-DE"/>
        </w:rPr>
        <w:t>Bernardini</w:t>
      </w:r>
      <w:proofErr w:type="spellEnd"/>
      <w:r w:rsidRPr="00493715">
        <w:rPr>
          <w:rFonts w:ascii="Times New Roman" w:hAnsi="Times New Roman" w:cs="Times New Roman"/>
          <w:sz w:val="24"/>
          <w:szCs w:val="24"/>
          <w:lang w:val="de-DE"/>
        </w:rPr>
        <w:t xml:space="preserve">, F., </w:t>
      </w:r>
      <w:proofErr w:type="spellStart"/>
      <w:r w:rsidRPr="00493715">
        <w:rPr>
          <w:rFonts w:ascii="Times New Roman" w:hAnsi="Times New Roman" w:cs="Times New Roman"/>
          <w:sz w:val="24"/>
          <w:szCs w:val="24"/>
          <w:lang w:val="de-DE"/>
        </w:rPr>
        <w:t>Rushmeier</w:t>
      </w:r>
      <w:proofErr w:type="spellEnd"/>
      <w:r w:rsidRPr="00493715">
        <w:rPr>
          <w:rFonts w:ascii="Times New Roman" w:hAnsi="Times New Roman" w:cs="Times New Roman"/>
          <w:sz w:val="24"/>
          <w:szCs w:val="24"/>
          <w:lang w:val="de-DE"/>
        </w:rPr>
        <w:t xml:space="preserve">, H., Martin, I.M., </w:t>
      </w:r>
      <w:proofErr w:type="spellStart"/>
      <w:r w:rsidRPr="00493715">
        <w:rPr>
          <w:rFonts w:ascii="Times New Roman" w:hAnsi="Times New Roman" w:cs="Times New Roman"/>
          <w:sz w:val="24"/>
          <w:szCs w:val="24"/>
          <w:lang w:val="de-DE"/>
        </w:rPr>
        <w:t>Mittleman</w:t>
      </w:r>
      <w:proofErr w:type="spellEnd"/>
      <w:r w:rsidRPr="00493715">
        <w:rPr>
          <w:rFonts w:ascii="Times New Roman" w:hAnsi="Times New Roman" w:cs="Times New Roman"/>
          <w:sz w:val="24"/>
          <w:szCs w:val="24"/>
          <w:lang w:val="de-DE"/>
        </w:rPr>
        <w:t xml:space="preserve">, J., </w:t>
      </w:r>
      <w:proofErr w:type="spellStart"/>
      <w:r w:rsidRPr="00493715">
        <w:rPr>
          <w:rFonts w:ascii="Times New Roman" w:hAnsi="Times New Roman" w:cs="Times New Roman"/>
          <w:sz w:val="24"/>
          <w:szCs w:val="24"/>
          <w:lang w:val="de-DE"/>
        </w:rPr>
        <w:t>Taubin</w:t>
      </w:r>
      <w:proofErr w:type="spellEnd"/>
      <w:r w:rsidRPr="00493715">
        <w:rPr>
          <w:rFonts w:ascii="Times New Roman" w:hAnsi="Times New Roman" w:cs="Times New Roman"/>
          <w:sz w:val="24"/>
          <w:szCs w:val="24"/>
          <w:lang w:val="de-DE"/>
        </w:rPr>
        <w:t xml:space="preserve">, G., 2002. </w:t>
      </w:r>
      <w:r w:rsidRPr="00B27427">
        <w:rPr>
          <w:rFonts w:ascii="Times New Roman" w:hAnsi="Times New Roman" w:cs="Times New Roman"/>
          <w:sz w:val="24"/>
          <w:szCs w:val="24"/>
          <w:lang w:val="en-US"/>
        </w:rPr>
        <w:t>Building a digital model of Michelangelo's Florentine Pieta. IEEE Computer Graphics and Applications, 22(1), pp.59-67.</w:t>
      </w:r>
    </w:p>
    <w:p w:rsidR="00B27427" w:rsidRPr="00B27427" w:rsidRDefault="00B27427" w:rsidP="00B27427">
      <w:pPr>
        <w:pStyle w:val="a5"/>
        <w:spacing w:after="0" w:line="240" w:lineRule="auto"/>
        <w:ind w:left="0"/>
        <w:jc w:val="both"/>
        <w:rPr>
          <w:rFonts w:ascii="Times New Roman" w:hAnsi="Times New Roman" w:cs="Times New Roman"/>
          <w:sz w:val="24"/>
          <w:szCs w:val="24"/>
          <w:lang w:val="en-US"/>
        </w:rPr>
      </w:pPr>
      <w:r w:rsidRPr="00B27427">
        <w:rPr>
          <w:rFonts w:ascii="Times New Roman" w:hAnsi="Times New Roman" w:cs="Times New Roman"/>
          <w:sz w:val="24"/>
          <w:szCs w:val="24"/>
          <w:lang w:val="en-US"/>
        </w:rPr>
        <w:t xml:space="preserve">10. </w:t>
      </w:r>
      <w:proofErr w:type="spellStart"/>
      <w:r w:rsidRPr="00B27427">
        <w:rPr>
          <w:rFonts w:ascii="Times New Roman" w:hAnsi="Times New Roman" w:cs="Times New Roman"/>
          <w:sz w:val="24"/>
          <w:szCs w:val="24"/>
          <w:lang w:val="en-US"/>
        </w:rPr>
        <w:t>Sequeira</w:t>
      </w:r>
      <w:proofErr w:type="spellEnd"/>
      <w:r w:rsidRPr="00B27427">
        <w:rPr>
          <w:rFonts w:ascii="Times New Roman" w:hAnsi="Times New Roman" w:cs="Times New Roman"/>
          <w:sz w:val="24"/>
          <w:szCs w:val="24"/>
          <w:lang w:val="en-US"/>
        </w:rPr>
        <w:t xml:space="preserve">, V., </w:t>
      </w:r>
      <w:proofErr w:type="spellStart"/>
      <w:r w:rsidRPr="00B27427">
        <w:rPr>
          <w:rFonts w:ascii="Times New Roman" w:hAnsi="Times New Roman" w:cs="Times New Roman"/>
          <w:sz w:val="24"/>
          <w:szCs w:val="24"/>
          <w:lang w:val="en-US"/>
        </w:rPr>
        <w:t>Wohlfarth</w:t>
      </w:r>
      <w:proofErr w:type="spellEnd"/>
      <w:r w:rsidRPr="00B27427">
        <w:rPr>
          <w:rFonts w:ascii="Times New Roman" w:hAnsi="Times New Roman" w:cs="Times New Roman"/>
          <w:sz w:val="24"/>
          <w:szCs w:val="24"/>
          <w:lang w:val="en-US"/>
        </w:rPr>
        <w:t xml:space="preserve">, E., </w:t>
      </w:r>
      <w:proofErr w:type="spellStart"/>
      <w:r w:rsidRPr="00B27427">
        <w:rPr>
          <w:rFonts w:ascii="Times New Roman" w:hAnsi="Times New Roman" w:cs="Times New Roman"/>
          <w:sz w:val="24"/>
          <w:szCs w:val="24"/>
          <w:lang w:val="en-US"/>
        </w:rPr>
        <w:t>Bovisio</w:t>
      </w:r>
      <w:proofErr w:type="spellEnd"/>
      <w:r w:rsidRPr="00B27427">
        <w:rPr>
          <w:rFonts w:ascii="Times New Roman" w:hAnsi="Times New Roman" w:cs="Times New Roman"/>
          <w:sz w:val="24"/>
          <w:szCs w:val="24"/>
          <w:lang w:val="en-US"/>
        </w:rPr>
        <w:t xml:space="preserve">, E., </w:t>
      </w:r>
      <w:proofErr w:type="spellStart"/>
      <w:r w:rsidRPr="00B27427">
        <w:rPr>
          <w:rFonts w:ascii="Times New Roman" w:hAnsi="Times New Roman" w:cs="Times New Roman"/>
          <w:sz w:val="24"/>
          <w:szCs w:val="24"/>
          <w:lang w:val="en-US"/>
        </w:rPr>
        <w:t>Biotti</w:t>
      </w:r>
      <w:proofErr w:type="spellEnd"/>
      <w:r w:rsidRPr="00B27427">
        <w:rPr>
          <w:rFonts w:ascii="Times New Roman" w:hAnsi="Times New Roman" w:cs="Times New Roman"/>
          <w:sz w:val="24"/>
          <w:szCs w:val="24"/>
          <w:lang w:val="en-US"/>
        </w:rPr>
        <w:t xml:space="preserve">, E., </w:t>
      </w:r>
      <w:proofErr w:type="spellStart"/>
      <w:r w:rsidRPr="00B27427">
        <w:rPr>
          <w:rFonts w:ascii="Times New Roman" w:hAnsi="Times New Roman" w:cs="Times New Roman"/>
          <w:sz w:val="24"/>
          <w:szCs w:val="24"/>
          <w:lang w:val="en-US"/>
        </w:rPr>
        <w:t>Goncalves</w:t>
      </w:r>
      <w:proofErr w:type="spellEnd"/>
      <w:r w:rsidRPr="00B27427">
        <w:rPr>
          <w:rFonts w:ascii="Times New Roman" w:hAnsi="Times New Roman" w:cs="Times New Roman"/>
          <w:sz w:val="24"/>
          <w:szCs w:val="24"/>
          <w:lang w:val="en-US"/>
        </w:rPr>
        <w:t xml:space="preserve">, J. G., 2001. Hybrid 3D reconstruction and image-based rendering techniques for reality modeling. SPIE Vol. 4309, </w:t>
      </w:r>
      <w:proofErr w:type="spellStart"/>
      <w:r w:rsidRPr="00B27427">
        <w:rPr>
          <w:rFonts w:ascii="Times New Roman" w:hAnsi="Times New Roman" w:cs="Times New Roman"/>
          <w:sz w:val="24"/>
          <w:szCs w:val="24"/>
          <w:lang w:val="en-US"/>
        </w:rPr>
        <w:t>Videometry</w:t>
      </w:r>
      <w:proofErr w:type="spellEnd"/>
      <w:r w:rsidRPr="00B27427">
        <w:rPr>
          <w:rFonts w:ascii="Times New Roman" w:hAnsi="Times New Roman" w:cs="Times New Roman"/>
          <w:sz w:val="24"/>
          <w:szCs w:val="24"/>
          <w:lang w:val="en-US"/>
        </w:rPr>
        <w:t xml:space="preserve"> and optical methods for measuring three-dimensional shape, pp. 126-136.</w:t>
      </w:r>
    </w:p>
    <w:p w:rsidR="00B27427" w:rsidRPr="00B27427" w:rsidRDefault="00B27427" w:rsidP="00B27427">
      <w:pPr>
        <w:pStyle w:val="a5"/>
        <w:spacing w:after="0" w:line="240" w:lineRule="auto"/>
        <w:ind w:left="0"/>
        <w:jc w:val="both"/>
        <w:rPr>
          <w:rFonts w:ascii="Times New Roman" w:hAnsi="Times New Roman" w:cs="Times New Roman"/>
          <w:sz w:val="24"/>
          <w:szCs w:val="24"/>
          <w:lang w:val="en-US"/>
        </w:rPr>
      </w:pPr>
      <w:r w:rsidRPr="00B27427">
        <w:rPr>
          <w:rFonts w:ascii="Times New Roman" w:hAnsi="Times New Roman" w:cs="Times New Roman"/>
          <w:sz w:val="24"/>
          <w:szCs w:val="24"/>
          <w:lang w:val="en-US"/>
        </w:rPr>
        <w:t xml:space="preserve">11. </w:t>
      </w:r>
      <w:proofErr w:type="spellStart"/>
      <w:r w:rsidRPr="00B27427">
        <w:rPr>
          <w:rFonts w:ascii="Times New Roman" w:hAnsi="Times New Roman" w:cs="Times New Roman"/>
          <w:sz w:val="24"/>
          <w:szCs w:val="24"/>
          <w:lang w:val="en-US"/>
        </w:rPr>
        <w:t>Vladimirov</w:t>
      </w:r>
      <w:proofErr w:type="spellEnd"/>
      <w:r w:rsidRPr="00B27427">
        <w:rPr>
          <w:rFonts w:ascii="Times New Roman" w:hAnsi="Times New Roman" w:cs="Times New Roman"/>
          <w:sz w:val="24"/>
          <w:szCs w:val="24"/>
          <w:lang w:val="en-US"/>
        </w:rPr>
        <w:t xml:space="preserve"> VN Historical </w:t>
      </w:r>
      <w:proofErr w:type="spellStart"/>
      <w:r w:rsidRPr="00B27427">
        <w:rPr>
          <w:rFonts w:ascii="Times New Roman" w:hAnsi="Times New Roman" w:cs="Times New Roman"/>
          <w:sz w:val="24"/>
          <w:szCs w:val="24"/>
          <w:lang w:val="en-US"/>
        </w:rPr>
        <w:t>geoinformatics</w:t>
      </w:r>
      <w:proofErr w:type="spellEnd"/>
      <w:r w:rsidRPr="00B27427">
        <w:rPr>
          <w:rFonts w:ascii="Times New Roman" w:hAnsi="Times New Roman" w:cs="Times New Roman"/>
          <w:sz w:val="24"/>
          <w:szCs w:val="24"/>
          <w:lang w:val="en-US"/>
        </w:rPr>
        <w:t xml:space="preserve">: </w:t>
      </w:r>
      <w:proofErr w:type="spellStart"/>
      <w:r w:rsidRPr="00B27427">
        <w:rPr>
          <w:rFonts w:ascii="Times New Roman" w:hAnsi="Times New Roman" w:cs="Times New Roman"/>
          <w:sz w:val="24"/>
          <w:szCs w:val="24"/>
          <w:lang w:val="en-US"/>
        </w:rPr>
        <w:t>geoinformation</w:t>
      </w:r>
      <w:proofErr w:type="spellEnd"/>
      <w:r w:rsidRPr="00B27427">
        <w:rPr>
          <w:rFonts w:ascii="Times New Roman" w:hAnsi="Times New Roman" w:cs="Times New Roman"/>
          <w:sz w:val="24"/>
          <w:szCs w:val="24"/>
          <w:lang w:val="en-US"/>
        </w:rPr>
        <w:t xml:space="preserve"> systems in historical research. </w:t>
      </w:r>
      <w:proofErr w:type="spellStart"/>
      <w:proofErr w:type="gramStart"/>
      <w:r w:rsidRPr="00B27427">
        <w:rPr>
          <w:rFonts w:ascii="Times New Roman" w:hAnsi="Times New Roman" w:cs="Times New Roman"/>
          <w:sz w:val="24"/>
          <w:szCs w:val="24"/>
          <w:lang w:val="en-US"/>
        </w:rPr>
        <w:t>AltGU</w:t>
      </w:r>
      <w:proofErr w:type="spellEnd"/>
      <w:r w:rsidRPr="00B27427">
        <w:rPr>
          <w:rFonts w:ascii="Times New Roman" w:hAnsi="Times New Roman" w:cs="Times New Roman"/>
          <w:sz w:val="24"/>
          <w:szCs w:val="24"/>
          <w:lang w:val="en-US"/>
        </w:rPr>
        <w:t>.-</w:t>
      </w:r>
      <w:proofErr w:type="gramEnd"/>
      <w:r w:rsidRPr="00B27427">
        <w:rPr>
          <w:rFonts w:ascii="Times New Roman" w:hAnsi="Times New Roman" w:cs="Times New Roman"/>
          <w:sz w:val="24"/>
          <w:szCs w:val="24"/>
          <w:lang w:val="en-US"/>
        </w:rPr>
        <w:t xml:space="preserve">Barnaul: </w:t>
      </w:r>
      <w:proofErr w:type="spellStart"/>
      <w:r w:rsidRPr="00B27427">
        <w:rPr>
          <w:rFonts w:ascii="Times New Roman" w:hAnsi="Times New Roman" w:cs="Times New Roman"/>
          <w:sz w:val="24"/>
          <w:szCs w:val="24"/>
          <w:lang w:val="en-US"/>
        </w:rPr>
        <w:t>AltGU</w:t>
      </w:r>
      <w:proofErr w:type="spellEnd"/>
      <w:r w:rsidRPr="00B27427">
        <w:rPr>
          <w:rFonts w:ascii="Times New Roman" w:hAnsi="Times New Roman" w:cs="Times New Roman"/>
          <w:sz w:val="24"/>
          <w:szCs w:val="24"/>
          <w:lang w:val="en-US"/>
        </w:rPr>
        <w:t xml:space="preserve"> Publishing House, 2005.-192 p.</w:t>
      </w:r>
    </w:p>
    <w:p w:rsidR="00B27427" w:rsidRPr="00B27427" w:rsidRDefault="00B27427" w:rsidP="00B27427">
      <w:pPr>
        <w:pStyle w:val="a5"/>
        <w:spacing w:after="0" w:line="240" w:lineRule="auto"/>
        <w:ind w:left="0"/>
        <w:jc w:val="both"/>
        <w:rPr>
          <w:rFonts w:ascii="Times New Roman" w:hAnsi="Times New Roman" w:cs="Times New Roman"/>
          <w:sz w:val="24"/>
          <w:szCs w:val="24"/>
          <w:lang w:val="en-US"/>
        </w:rPr>
      </w:pPr>
      <w:r w:rsidRPr="00B27427">
        <w:rPr>
          <w:rFonts w:ascii="Times New Roman" w:hAnsi="Times New Roman" w:cs="Times New Roman"/>
          <w:sz w:val="24"/>
          <w:szCs w:val="24"/>
          <w:lang w:val="en-US"/>
        </w:rPr>
        <w:t xml:space="preserve">12. </w:t>
      </w:r>
      <w:proofErr w:type="spellStart"/>
      <w:r w:rsidRPr="00B27427">
        <w:rPr>
          <w:rFonts w:ascii="Times New Roman" w:hAnsi="Times New Roman" w:cs="Times New Roman"/>
          <w:sz w:val="24"/>
          <w:szCs w:val="24"/>
          <w:lang w:val="en-US"/>
        </w:rPr>
        <w:t>Sequeira</w:t>
      </w:r>
      <w:proofErr w:type="spellEnd"/>
      <w:r w:rsidRPr="00B27427">
        <w:rPr>
          <w:rFonts w:ascii="Times New Roman" w:hAnsi="Times New Roman" w:cs="Times New Roman"/>
          <w:sz w:val="24"/>
          <w:szCs w:val="24"/>
          <w:lang w:val="en-US"/>
        </w:rPr>
        <w:t xml:space="preserve">, W., </w:t>
      </w:r>
      <w:proofErr w:type="spellStart"/>
      <w:r w:rsidRPr="00B27427">
        <w:rPr>
          <w:rFonts w:ascii="Times New Roman" w:hAnsi="Times New Roman" w:cs="Times New Roman"/>
          <w:sz w:val="24"/>
          <w:szCs w:val="24"/>
          <w:lang w:val="en-US"/>
        </w:rPr>
        <w:t>Wohlfarth</w:t>
      </w:r>
      <w:proofErr w:type="spellEnd"/>
      <w:r w:rsidRPr="00B27427">
        <w:rPr>
          <w:rFonts w:ascii="Times New Roman" w:hAnsi="Times New Roman" w:cs="Times New Roman"/>
          <w:sz w:val="24"/>
          <w:szCs w:val="24"/>
          <w:lang w:val="en-US"/>
        </w:rPr>
        <w:t xml:space="preserve">, E., </w:t>
      </w:r>
      <w:proofErr w:type="spellStart"/>
      <w:r w:rsidRPr="00B27427">
        <w:rPr>
          <w:rFonts w:ascii="Times New Roman" w:hAnsi="Times New Roman" w:cs="Times New Roman"/>
          <w:sz w:val="24"/>
          <w:szCs w:val="24"/>
          <w:lang w:val="en-US"/>
        </w:rPr>
        <w:t>Bovisio</w:t>
      </w:r>
      <w:proofErr w:type="spellEnd"/>
      <w:r w:rsidRPr="00B27427">
        <w:rPr>
          <w:rFonts w:ascii="Times New Roman" w:hAnsi="Times New Roman" w:cs="Times New Roman"/>
          <w:sz w:val="24"/>
          <w:szCs w:val="24"/>
          <w:lang w:val="en-US"/>
        </w:rPr>
        <w:t xml:space="preserve">, E., </w:t>
      </w:r>
      <w:proofErr w:type="spellStart"/>
      <w:r w:rsidRPr="00B27427">
        <w:rPr>
          <w:rFonts w:ascii="Times New Roman" w:hAnsi="Times New Roman" w:cs="Times New Roman"/>
          <w:sz w:val="24"/>
          <w:szCs w:val="24"/>
          <w:lang w:val="en-US"/>
        </w:rPr>
        <w:t>Biotti</w:t>
      </w:r>
      <w:proofErr w:type="spellEnd"/>
      <w:r w:rsidRPr="00B27427">
        <w:rPr>
          <w:rFonts w:ascii="Times New Roman" w:hAnsi="Times New Roman" w:cs="Times New Roman"/>
          <w:sz w:val="24"/>
          <w:szCs w:val="24"/>
          <w:lang w:val="en-US"/>
        </w:rPr>
        <w:t xml:space="preserve">, E., </w:t>
      </w:r>
      <w:proofErr w:type="spellStart"/>
      <w:r w:rsidRPr="00B27427">
        <w:rPr>
          <w:rFonts w:ascii="Times New Roman" w:hAnsi="Times New Roman" w:cs="Times New Roman"/>
          <w:sz w:val="24"/>
          <w:szCs w:val="24"/>
          <w:lang w:val="en-US"/>
        </w:rPr>
        <w:t>Goncalves</w:t>
      </w:r>
      <w:proofErr w:type="spellEnd"/>
      <w:r w:rsidRPr="00B27427">
        <w:rPr>
          <w:rFonts w:ascii="Times New Roman" w:hAnsi="Times New Roman" w:cs="Times New Roman"/>
          <w:sz w:val="24"/>
          <w:szCs w:val="24"/>
          <w:lang w:val="en-US"/>
        </w:rPr>
        <w:t xml:space="preserve">, J. G., 2001. Hybrid 3D reconstruction and image-based rendering techniques for reality modeling. SPIE Vol. 4309, </w:t>
      </w:r>
      <w:proofErr w:type="spellStart"/>
      <w:r w:rsidRPr="00B27427">
        <w:rPr>
          <w:rFonts w:ascii="Times New Roman" w:hAnsi="Times New Roman" w:cs="Times New Roman"/>
          <w:sz w:val="24"/>
          <w:szCs w:val="24"/>
          <w:lang w:val="en-US"/>
        </w:rPr>
        <w:t>Videometry</w:t>
      </w:r>
      <w:proofErr w:type="spellEnd"/>
      <w:r w:rsidRPr="00B27427">
        <w:rPr>
          <w:rFonts w:ascii="Times New Roman" w:hAnsi="Times New Roman" w:cs="Times New Roman"/>
          <w:sz w:val="24"/>
          <w:szCs w:val="24"/>
          <w:lang w:val="en-US"/>
        </w:rPr>
        <w:t xml:space="preserve"> and optical methods for measuring three-dimensional shape, pp. 126-136.</w:t>
      </w:r>
    </w:p>
    <w:p w:rsidR="00B27427" w:rsidRPr="00B27427" w:rsidRDefault="00B27427" w:rsidP="00B27427">
      <w:pPr>
        <w:pStyle w:val="a5"/>
        <w:spacing w:after="0" w:line="240" w:lineRule="auto"/>
        <w:ind w:left="0"/>
        <w:jc w:val="both"/>
        <w:rPr>
          <w:rFonts w:ascii="Times New Roman" w:hAnsi="Times New Roman" w:cs="Times New Roman"/>
          <w:sz w:val="24"/>
          <w:szCs w:val="24"/>
          <w:lang w:val="en-US"/>
        </w:rPr>
      </w:pPr>
      <w:r w:rsidRPr="00B27427">
        <w:rPr>
          <w:rFonts w:ascii="Times New Roman" w:hAnsi="Times New Roman" w:cs="Times New Roman"/>
          <w:sz w:val="24"/>
          <w:szCs w:val="24"/>
          <w:lang w:val="en-US"/>
        </w:rPr>
        <w:t xml:space="preserve">13. </w:t>
      </w:r>
      <w:proofErr w:type="spellStart"/>
      <w:r w:rsidRPr="00B27427">
        <w:rPr>
          <w:rFonts w:ascii="Times New Roman" w:hAnsi="Times New Roman" w:cs="Times New Roman"/>
          <w:sz w:val="24"/>
          <w:szCs w:val="24"/>
          <w:lang w:val="en-US"/>
        </w:rPr>
        <w:t>Borodkin</w:t>
      </w:r>
      <w:proofErr w:type="spellEnd"/>
      <w:r w:rsidRPr="00B27427">
        <w:rPr>
          <w:rFonts w:ascii="Times New Roman" w:hAnsi="Times New Roman" w:cs="Times New Roman"/>
          <w:sz w:val="24"/>
          <w:szCs w:val="24"/>
          <w:lang w:val="en-US"/>
        </w:rPr>
        <w:t xml:space="preserve"> L.I., </w:t>
      </w:r>
      <w:proofErr w:type="spellStart"/>
      <w:r w:rsidRPr="00B27427">
        <w:rPr>
          <w:rFonts w:ascii="Times New Roman" w:hAnsi="Times New Roman" w:cs="Times New Roman"/>
          <w:sz w:val="24"/>
          <w:szCs w:val="24"/>
          <w:lang w:val="en-US"/>
        </w:rPr>
        <w:t>Garskova</w:t>
      </w:r>
      <w:proofErr w:type="spellEnd"/>
      <w:r w:rsidRPr="00B27427">
        <w:rPr>
          <w:rFonts w:ascii="Times New Roman" w:hAnsi="Times New Roman" w:cs="Times New Roman"/>
          <w:sz w:val="24"/>
          <w:szCs w:val="24"/>
          <w:lang w:val="en-US"/>
        </w:rPr>
        <w:t xml:space="preserve"> I.M. </w:t>
      </w:r>
      <w:proofErr w:type="spellStart"/>
      <w:r w:rsidRPr="00B27427">
        <w:rPr>
          <w:rFonts w:ascii="Times New Roman" w:hAnsi="Times New Roman" w:cs="Times New Roman"/>
          <w:sz w:val="24"/>
          <w:szCs w:val="24"/>
          <w:lang w:val="en-US"/>
        </w:rPr>
        <w:t>Informatsionnye</w:t>
      </w:r>
      <w:proofErr w:type="spellEnd"/>
      <w:r w:rsidRPr="00B27427">
        <w:rPr>
          <w:rFonts w:ascii="Times New Roman" w:hAnsi="Times New Roman" w:cs="Times New Roman"/>
          <w:sz w:val="24"/>
          <w:szCs w:val="24"/>
          <w:lang w:val="en-US"/>
        </w:rPr>
        <w:t xml:space="preserve"> </w:t>
      </w:r>
      <w:proofErr w:type="spellStart"/>
      <w:r w:rsidRPr="00B27427">
        <w:rPr>
          <w:rFonts w:ascii="Times New Roman" w:hAnsi="Times New Roman" w:cs="Times New Roman"/>
          <w:sz w:val="24"/>
          <w:szCs w:val="24"/>
          <w:lang w:val="en-US"/>
        </w:rPr>
        <w:t>resursy</w:t>
      </w:r>
      <w:proofErr w:type="spellEnd"/>
      <w:r w:rsidRPr="00B27427">
        <w:rPr>
          <w:rFonts w:ascii="Times New Roman" w:hAnsi="Times New Roman" w:cs="Times New Roman"/>
          <w:sz w:val="24"/>
          <w:szCs w:val="24"/>
          <w:lang w:val="en-US"/>
        </w:rPr>
        <w:t xml:space="preserve"> </w:t>
      </w:r>
      <w:proofErr w:type="spellStart"/>
      <w:r w:rsidRPr="00B27427">
        <w:rPr>
          <w:rFonts w:ascii="Times New Roman" w:hAnsi="Times New Roman" w:cs="Times New Roman"/>
          <w:sz w:val="24"/>
          <w:szCs w:val="24"/>
          <w:lang w:val="en-US"/>
        </w:rPr>
        <w:t>po</w:t>
      </w:r>
      <w:proofErr w:type="spellEnd"/>
      <w:r w:rsidRPr="00B27427">
        <w:rPr>
          <w:rFonts w:ascii="Times New Roman" w:hAnsi="Times New Roman" w:cs="Times New Roman"/>
          <w:sz w:val="24"/>
          <w:szCs w:val="24"/>
          <w:lang w:val="en-US"/>
        </w:rPr>
        <w:t xml:space="preserve"> </w:t>
      </w:r>
      <w:proofErr w:type="spellStart"/>
      <w:r w:rsidRPr="00B27427">
        <w:rPr>
          <w:rFonts w:ascii="Times New Roman" w:hAnsi="Times New Roman" w:cs="Times New Roman"/>
          <w:sz w:val="24"/>
          <w:szCs w:val="24"/>
          <w:lang w:val="en-US"/>
        </w:rPr>
        <w:t>istorii</w:t>
      </w:r>
      <w:proofErr w:type="spellEnd"/>
      <w:r w:rsidRPr="00B27427">
        <w:rPr>
          <w:rFonts w:ascii="Times New Roman" w:hAnsi="Times New Roman" w:cs="Times New Roman"/>
          <w:sz w:val="24"/>
          <w:szCs w:val="24"/>
          <w:lang w:val="en-US"/>
        </w:rPr>
        <w:t xml:space="preserve"> </w:t>
      </w:r>
      <w:proofErr w:type="spellStart"/>
      <w:r w:rsidRPr="00B27427">
        <w:rPr>
          <w:rFonts w:ascii="Times New Roman" w:hAnsi="Times New Roman" w:cs="Times New Roman"/>
          <w:sz w:val="24"/>
          <w:szCs w:val="24"/>
          <w:lang w:val="en-US"/>
        </w:rPr>
        <w:t>trudovykh</w:t>
      </w:r>
      <w:proofErr w:type="spellEnd"/>
      <w:r w:rsidRPr="00B27427">
        <w:rPr>
          <w:rFonts w:ascii="Times New Roman" w:hAnsi="Times New Roman" w:cs="Times New Roman"/>
          <w:sz w:val="24"/>
          <w:szCs w:val="24"/>
          <w:lang w:val="en-US"/>
        </w:rPr>
        <w:t xml:space="preserve"> </w:t>
      </w:r>
      <w:proofErr w:type="spellStart"/>
      <w:r w:rsidRPr="00B27427">
        <w:rPr>
          <w:rFonts w:ascii="Times New Roman" w:hAnsi="Times New Roman" w:cs="Times New Roman"/>
          <w:sz w:val="24"/>
          <w:szCs w:val="24"/>
          <w:lang w:val="en-US"/>
        </w:rPr>
        <w:t>otnoshenii</w:t>
      </w:r>
      <w:proofErr w:type="spellEnd"/>
      <w:r w:rsidRPr="00B27427">
        <w:rPr>
          <w:rFonts w:ascii="Times New Roman" w:hAnsi="Times New Roman" w:cs="Times New Roman"/>
          <w:sz w:val="24"/>
          <w:szCs w:val="24"/>
          <w:lang w:val="en-US"/>
        </w:rPr>
        <w:t xml:space="preserve"> v </w:t>
      </w:r>
      <w:proofErr w:type="spellStart"/>
      <w:r w:rsidRPr="00B27427">
        <w:rPr>
          <w:rFonts w:ascii="Times New Roman" w:hAnsi="Times New Roman" w:cs="Times New Roman"/>
          <w:sz w:val="24"/>
          <w:szCs w:val="24"/>
          <w:lang w:val="en-US"/>
        </w:rPr>
        <w:t>rossiiskoi</w:t>
      </w:r>
      <w:proofErr w:type="spellEnd"/>
      <w:r w:rsidRPr="00B27427">
        <w:rPr>
          <w:rFonts w:ascii="Times New Roman" w:hAnsi="Times New Roman" w:cs="Times New Roman"/>
          <w:sz w:val="24"/>
          <w:szCs w:val="24"/>
          <w:lang w:val="en-US"/>
        </w:rPr>
        <w:t xml:space="preserve"> </w:t>
      </w:r>
      <w:proofErr w:type="spellStart"/>
      <w:r w:rsidRPr="00B27427">
        <w:rPr>
          <w:rFonts w:ascii="Times New Roman" w:hAnsi="Times New Roman" w:cs="Times New Roman"/>
          <w:sz w:val="24"/>
          <w:szCs w:val="24"/>
          <w:lang w:val="en-US"/>
        </w:rPr>
        <w:t>promyshlennosti</w:t>
      </w:r>
      <w:proofErr w:type="spellEnd"/>
      <w:r w:rsidRPr="00B27427">
        <w:rPr>
          <w:rFonts w:ascii="Times New Roman" w:hAnsi="Times New Roman" w:cs="Times New Roman"/>
          <w:sz w:val="24"/>
          <w:szCs w:val="24"/>
          <w:lang w:val="en-US"/>
        </w:rPr>
        <w:t xml:space="preserve"> // </w:t>
      </w:r>
      <w:proofErr w:type="spellStart"/>
      <w:r w:rsidRPr="00B27427">
        <w:rPr>
          <w:rFonts w:ascii="Times New Roman" w:hAnsi="Times New Roman" w:cs="Times New Roman"/>
          <w:sz w:val="24"/>
          <w:szCs w:val="24"/>
          <w:lang w:val="en-US"/>
        </w:rPr>
        <w:t>Ekonomicheskaya</w:t>
      </w:r>
      <w:proofErr w:type="spellEnd"/>
      <w:r w:rsidRPr="00B27427">
        <w:rPr>
          <w:rFonts w:ascii="Times New Roman" w:hAnsi="Times New Roman" w:cs="Times New Roman"/>
          <w:sz w:val="24"/>
          <w:szCs w:val="24"/>
          <w:lang w:val="en-US"/>
        </w:rPr>
        <w:t xml:space="preserve"> </w:t>
      </w:r>
      <w:proofErr w:type="spellStart"/>
      <w:r w:rsidRPr="00B27427">
        <w:rPr>
          <w:rFonts w:ascii="Times New Roman" w:hAnsi="Times New Roman" w:cs="Times New Roman"/>
          <w:sz w:val="24"/>
          <w:szCs w:val="24"/>
          <w:lang w:val="en-US"/>
        </w:rPr>
        <w:t>istoriya</w:t>
      </w:r>
      <w:proofErr w:type="spellEnd"/>
      <w:r w:rsidRPr="00B27427">
        <w:rPr>
          <w:rFonts w:ascii="Times New Roman" w:hAnsi="Times New Roman" w:cs="Times New Roman"/>
          <w:sz w:val="24"/>
          <w:szCs w:val="24"/>
          <w:lang w:val="en-US"/>
        </w:rPr>
        <w:t xml:space="preserve">. Review. </w:t>
      </w:r>
      <w:proofErr w:type="spellStart"/>
      <w:r w:rsidRPr="00B27427">
        <w:rPr>
          <w:rFonts w:ascii="Times New Roman" w:hAnsi="Times New Roman" w:cs="Times New Roman"/>
          <w:sz w:val="24"/>
          <w:szCs w:val="24"/>
          <w:lang w:val="en-US"/>
        </w:rPr>
        <w:t>Vypusk</w:t>
      </w:r>
      <w:proofErr w:type="spellEnd"/>
      <w:r w:rsidRPr="00B27427">
        <w:rPr>
          <w:rFonts w:ascii="Times New Roman" w:hAnsi="Times New Roman" w:cs="Times New Roman"/>
          <w:sz w:val="24"/>
          <w:szCs w:val="24"/>
          <w:lang w:val="en-US"/>
        </w:rPr>
        <w:t xml:space="preserve"> 12 / Red. L.I. </w:t>
      </w:r>
      <w:proofErr w:type="spellStart"/>
      <w:r w:rsidRPr="00B27427">
        <w:rPr>
          <w:rFonts w:ascii="Times New Roman" w:hAnsi="Times New Roman" w:cs="Times New Roman"/>
          <w:sz w:val="24"/>
          <w:szCs w:val="24"/>
          <w:lang w:val="en-US"/>
        </w:rPr>
        <w:t>Borodkina</w:t>
      </w:r>
      <w:proofErr w:type="spellEnd"/>
      <w:r w:rsidRPr="00B27427">
        <w:rPr>
          <w:rFonts w:ascii="Times New Roman" w:hAnsi="Times New Roman" w:cs="Times New Roman"/>
          <w:sz w:val="24"/>
          <w:szCs w:val="24"/>
          <w:lang w:val="en-US"/>
        </w:rPr>
        <w:t>. M.: MGU, 2006. S.8-26.</w:t>
      </w:r>
    </w:p>
    <w:p w:rsidR="00B27427" w:rsidRPr="00B27427" w:rsidRDefault="00B27427" w:rsidP="00B27427">
      <w:pPr>
        <w:pStyle w:val="a5"/>
        <w:spacing w:after="0" w:line="240" w:lineRule="auto"/>
        <w:ind w:left="0"/>
        <w:jc w:val="both"/>
        <w:rPr>
          <w:rFonts w:ascii="Times New Roman" w:hAnsi="Times New Roman" w:cs="Times New Roman"/>
          <w:sz w:val="24"/>
          <w:szCs w:val="24"/>
          <w:lang w:val="en-US"/>
        </w:rPr>
      </w:pPr>
      <w:r w:rsidRPr="00B27427">
        <w:rPr>
          <w:rFonts w:ascii="Times New Roman" w:hAnsi="Times New Roman" w:cs="Times New Roman"/>
          <w:sz w:val="24"/>
          <w:szCs w:val="24"/>
          <w:lang w:val="en-US"/>
        </w:rPr>
        <w:t xml:space="preserve">14. </w:t>
      </w:r>
      <w:proofErr w:type="spellStart"/>
      <w:r w:rsidRPr="00B27427">
        <w:rPr>
          <w:rFonts w:ascii="Times New Roman" w:hAnsi="Times New Roman" w:cs="Times New Roman"/>
          <w:sz w:val="24"/>
          <w:szCs w:val="24"/>
          <w:lang w:val="en-US"/>
        </w:rPr>
        <w:t>Mukhamadeev</w:t>
      </w:r>
      <w:proofErr w:type="spellEnd"/>
      <w:r w:rsidRPr="00B27427">
        <w:rPr>
          <w:rFonts w:ascii="Times New Roman" w:hAnsi="Times New Roman" w:cs="Times New Roman"/>
          <w:sz w:val="24"/>
          <w:szCs w:val="24"/>
          <w:lang w:val="en-US"/>
        </w:rPr>
        <w:t xml:space="preserve"> T.M., </w:t>
      </w:r>
      <w:proofErr w:type="spellStart"/>
      <w:r w:rsidRPr="00B27427">
        <w:rPr>
          <w:rFonts w:ascii="Times New Roman" w:hAnsi="Times New Roman" w:cs="Times New Roman"/>
          <w:sz w:val="24"/>
          <w:szCs w:val="24"/>
          <w:lang w:val="en-US"/>
        </w:rPr>
        <w:t>Mukhamadeeva</w:t>
      </w:r>
      <w:proofErr w:type="spellEnd"/>
      <w:r w:rsidRPr="00B27427">
        <w:rPr>
          <w:rFonts w:ascii="Times New Roman" w:hAnsi="Times New Roman" w:cs="Times New Roman"/>
          <w:sz w:val="24"/>
          <w:szCs w:val="24"/>
          <w:lang w:val="en-US"/>
        </w:rPr>
        <w:t xml:space="preserve"> I.A. Analysis of relations between the Kazakh Khanate and the Muscovite state through the prism of the activities of Khan </w:t>
      </w:r>
      <w:proofErr w:type="spellStart"/>
      <w:r w:rsidRPr="00B27427">
        <w:rPr>
          <w:rFonts w:ascii="Times New Roman" w:hAnsi="Times New Roman" w:cs="Times New Roman"/>
          <w:sz w:val="24"/>
          <w:szCs w:val="24"/>
          <w:lang w:val="en-US"/>
        </w:rPr>
        <w:t>Taukel</w:t>
      </w:r>
      <w:proofErr w:type="spellEnd"/>
      <w:r w:rsidRPr="00B27427">
        <w:rPr>
          <w:rFonts w:ascii="Times New Roman" w:hAnsi="Times New Roman" w:cs="Times New Roman"/>
          <w:sz w:val="24"/>
          <w:szCs w:val="24"/>
          <w:lang w:val="en-US"/>
        </w:rPr>
        <w:t xml:space="preserve"> // </w:t>
      </w:r>
      <w:proofErr w:type="spellStart"/>
      <w:r w:rsidRPr="00B27427">
        <w:rPr>
          <w:rFonts w:ascii="Times New Roman" w:hAnsi="Times New Roman" w:cs="Times New Roman"/>
          <w:sz w:val="24"/>
          <w:szCs w:val="24"/>
          <w:lang w:val="en-US"/>
        </w:rPr>
        <w:t>Khabarshysy</w:t>
      </w:r>
      <w:proofErr w:type="spellEnd"/>
      <w:r w:rsidRPr="00B27427">
        <w:rPr>
          <w:rFonts w:ascii="Times New Roman" w:hAnsi="Times New Roman" w:cs="Times New Roman"/>
          <w:sz w:val="24"/>
          <w:szCs w:val="24"/>
          <w:lang w:val="en-US"/>
        </w:rPr>
        <w:t xml:space="preserve"> - Bulletin of the NUO. - No. 2.- 2016. - S. 22-27</w:t>
      </w:r>
    </w:p>
    <w:p w:rsidR="00B27427" w:rsidRPr="00B27427" w:rsidRDefault="00B27427" w:rsidP="00B27427">
      <w:pPr>
        <w:pStyle w:val="a5"/>
        <w:spacing w:after="0" w:line="240" w:lineRule="auto"/>
        <w:ind w:left="0"/>
        <w:jc w:val="both"/>
        <w:rPr>
          <w:rFonts w:ascii="Times New Roman" w:hAnsi="Times New Roman" w:cs="Times New Roman"/>
          <w:sz w:val="24"/>
          <w:szCs w:val="24"/>
          <w:lang w:val="en-US"/>
        </w:rPr>
      </w:pPr>
      <w:r w:rsidRPr="00B27427">
        <w:rPr>
          <w:rFonts w:ascii="Times New Roman" w:hAnsi="Times New Roman" w:cs="Times New Roman"/>
          <w:sz w:val="24"/>
          <w:szCs w:val="24"/>
          <w:lang w:val="en-US"/>
        </w:rPr>
        <w:t xml:space="preserve">15. </w:t>
      </w:r>
      <w:proofErr w:type="spellStart"/>
      <w:r w:rsidRPr="00B27427">
        <w:rPr>
          <w:rFonts w:ascii="Times New Roman" w:hAnsi="Times New Roman" w:cs="Times New Roman"/>
          <w:sz w:val="24"/>
          <w:szCs w:val="24"/>
          <w:lang w:val="en-US"/>
        </w:rPr>
        <w:t>Mukhamadeev</w:t>
      </w:r>
      <w:proofErr w:type="spellEnd"/>
      <w:r w:rsidRPr="00B27427">
        <w:rPr>
          <w:rFonts w:ascii="Times New Roman" w:hAnsi="Times New Roman" w:cs="Times New Roman"/>
          <w:sz w:val="24"/>
          <w:szCs w:val="24"/>
          <w:lang w:val="en-US"/>
        </w:rPr>
        <w:t xml:space="preserve"> T.M. </w:t>
      </w:r>
      <w:proofErr w:type="spellStart"/>
      <w:r w:rsidRPr="00B27427">
        <w:rPr>
          <w:rFonts w:ascii="Times New Roman" w:hAnsi="Times New Roman" w:cs="Times New Roman"/>
          <w:sz w:val="24"/>
          <w:szCs w:val="24"/>
          <w:lang w:val="en-US"/>
        </w:rPr>
        <w:t>Mukhamadeeva</w:t>
      </w:r>
      <w:proofErr w:type="spellEnd"/>
      <w:r w:rsidRPr="00B27427">
        <w:rPr>
          <w:rFonts w:ascii="Times New Roman" w:hAnsi="Times New Roman" w:cs="Times New Roman"/>
          <w:sz w:val="24"/>
          <w:szCs w:val="24"/>
          <w:lang w:val="en-US"/>
        </w:rPr>
        <w:t xml:space="preserve"> I.A. The main stages of the struggle of the Kazakh Khanate with the </w:t>
      </w:r>
      <w:proofErr w:type="spellStart"/>
      <w:r w:rsidRPr="00B27427">
        <w:rPr>
          <w:rFonts w:ascii="Times New Roman" w:hAnsi="Times New Roman" w:cs="Times New Roman"/>
          <w:sz w:val="24"/>
          <w:szCs w:val="24"/>
          <w:lang w:val="en-US"/>
        </w:rPr>
        <w:t>Dzungar</w:t>
      </w:r>
      <w:proofErr w:type="spellEnd"/>
      <w:r w:rsidRPr="00B27427">
        <w:rPr>
          <w:rFonts w:ascii="Times New Roman" w:hAnsi="Times New Roman" w:cs="Times New Roman"/>
          <w:sz w:val="24"/>
          <w:szCs w:val="24"/>
          <w:lang w:val="en-US"/>
        </w:rPr>
        <w:t xml:space="preserve"> Khanate (mid-XVII - XIII centuries) // </w:t>
      </w:r>
      <w:proofErr w:type="spellStart"/>
      <w:r w:rsidRPr="00B27427">
        <w:rPr>
          <w:rFonts w:ascii="Times New Roman" w:hAnsi="Times New Roman" w:cs="Times New Roman"/>
          <w:sz w:val="24"/>
          <w:szCs w:val="24"/>
          <w:lang w:val="en-US"/>
        </w:rPr>
        <w:t>Bagdar</w:t>
      </w:r>
      <w:proofErr w:type="spellEnd"/>
      <w:r w:rsidRPr="00B27427">
        <w:rPr>
          <w:rFonts w:ascii="Times New Roman" w:hAnsi="Times New Roman" w:cs="Times New Roman"/>
          <w:sz w:val="24"/>
          <w:szCs w:val="24"/>
          <w:lang w:val="en-US"/>
        </w:rPr>
        <w:t xml:space="preserve"> - Landmark. - 2017. - No. 2. - S. 62-64.</w:t>
      </w:r>
    </w:p>
    <w:p w:rsidR="00B27427" w:rsidRPr="00B27427" w:rsidRDefault="00B27427" w:rsidP="00B27427">
      <w:pPr>
        <w:pStyle w:val="a5"/>
        <w:spacing w:after="0" w:line="240" w:lineRule="auto"/>
        <w:ind w:left="0"/>
        <w:jc w:val="both"/>
        <w:rPr>
          <w:rFonts w:ascii="Times New Roman" w:hAnsi="Times New Roman" w:cs="Times New Roman"/>
          <w:sz w:val="24"/>
          <w:szCs w:val="24"/>
          <w:lang w:val="en-US"/>
        </w:rPr>
      </w:pPr>
      <w:r w:rsidRPr="00B27427">
        <w:rPr>
          <w:rFonts w:ascii="Times New Roman" w:hAnsi="Times New Roman" w:cs="Times New Roman"/>
          <w:sz w:val="24"/>
          <w:szCs w:val="24"/>
          <w:lang w:val="en-US"/>
        </w:rPr>
        <w:t xml:space="preserve">16. </w:t>
      </w:r>
      <w:proofErr w:type="spellStart"/>
      <w:r w:rsidRPr="00B27427">
        <w:rPr>
          <w:rFonts w:ascii="Times New Roman" w:hAnsi="Times New Roman" w:cs="Times New Roman"/>
          <w:sz w:val="24"/>
          <w:szCs w:val="24"/>
          <w:lang w:val="en-US"/>
        </w:rPr>
        <w:t>Mukhamadeeva</w:t>
      </w:r>
      <w:proofErr w:type="spellEnd"/>
      <w:r w:rsidRPr="00B27427">
        <w:rPr>
          <w:rFonts w:ascii="Times New Roman" w:hAnsi="Times New Roman" w:cs="Times New Roman"/>
          <w:sz w:val="24"/>
          <w:szCs w:val="24"/>
          <w:lang w:val="en-US"/>
        </w:rPr>
        <w:t xml:space="preserve"> I.A. </w:t>
      </w:r>
      <w:proofErr w:type="spellStart"/>
      <w:r w:rsidRPr="00B27427">
        <w:rPr>
          <w:rFonts w:ascii="Times New Roman" w:hAnsi="Times New Roman" w:cs="Times New Roman"/>
          <w:sz w:val="24"/>
          <w:szCs w:val="24"/>
          <w:lang w:val="en-US"/>
        </w:rPr>
        <w:t>Babaeva</w:t>
      </w:r>
      <w:proofErr w:type="spellEnd"/>
      <w:r w:rsidRPr="00B27427">
        <w:rPr>
          <w:rFonts w:ascii="Times New Roman" w:hAnsi="Times New Roman" w:cs="Times New Roman"/>
          <w:sz w:val="24"/>
          <w:szCs w:val="24"/>
          <w:lang w:val="en-US"/>
        </w:rPr>
        <w:t xml:space="preserve"> A.T. Urban-type settlement: analysis of the current socio-economic state and development problems // Science and Reality. Science &amp; Reality. - 2021. - No. 1 (5). - pp. 161-165</w:t>
      </w:r>
    </w:p>
    <w:p w:rsidR="00B27427" w:rsidRPr="00B27427" w:rsidRDefault="00B27427" w:rsidP="00B27427">
      <w:pPr>
        <w:pStyle w:val="a5"/>
        <w:spacing w:after="0" w:line="240" w:lineRule="auto"/>
        <w:ind w:left="0"/>
        <w:jc w:val="both"/>
        <w:rPr>
          <w:rFonts w:ascii="Times New Roman" w:hAnsi="Times New Roman" w:cs="Times New Roman"/>
          <w:sz w:val="24"/>
          <w:szCs w:val="24"/>
          <w:lang w:val="en-US"/>
        </w:rPr>
      </w:pPr>
      <w:r w:rsidRPr="00B27427">
        <w:rPr>
          <w:rFonts w:ascii="Times New Roman" w:hAnsi="Times New Roman" w:cs="Times New Roman"/>
          <w:sz w:val="24"/>
          <w:szCs w:val="24"/>
          <w:lang w:val="en-US"/>
        </w:rPr>
        <w:t xml:space="preserve">17. </w:t>
      </w:r>
      <w:proofErr w:type="spellStart"/>
      <w:r w:rsidRPr="00B27427">
        <w:rPr>
          <w:rFonts w:ascii="Times New Roman" w:hAnsi="Times New Roman" w:cs="Times New Roman"/>
          <w:sz w:val="24"/>
          <w:szCs w:val="24"/>
          <w:lang w:val="en-US"/>
        </w:rPr>
        <w:t>Mukhamadeeva</w:t>
      </w:r>
      <w:proofErr w:type="spellEnd"/>
      <w:r w:rsidRPr="00B27427">
        <w:rPr>
          <w:rFonts w:ascii="Times New Roman" w:hAnsi="Times New Roman" w:cs="Times New Roman"/>
          <w:sz w:val="24"/>
          <w:szCs w:val="24"/>
          <w:lang w:val="en-US"/>
        </w:rPr>
        <w:t xml:space="preserve"> I.A., </w:t>
      </w:r>
      <w:proofErr w:type="spellStart"/>
      <w:r w:rsidRPr="00B27427">
        <w:rPr>
          <w:rFonts w:ascii="Times New Roman" w:hAnsi="Times New Roman" w:cs="Times New Roman"/>
          <w:sz w:val="24"/>
          <w:szCs w:val="24"/>
          <w:lang w:val="en-US"/>
        </w:rPr>
        <w:t>Mukhamadeev</w:t>
      </w:r>
      <w:proofErr w:type="spellEnd"/>
      <w:r w:rsidRPr="00B27427">
        <w:rPr>
          <w:rFonts w:ascii="Times New Roman" w:hAnsi="Times New Roman" w:cs="Times New Roman"/>
          <w:sz w:val="24"/>
          <w:szCs w:val="24"/>
          <w:lang w:val="en-US"/>
        </w:rPr>
        <w:t xml:space="preserve"> T.T. Synthesis of technologies as a way to realize the potential of national Kazakh traditions // Proceedings of the XXXVI ISPC "Actual Issues of Science and Practice" (June 10, 2021). - Anapa, 2021. - P. 96-101</w:t>
      </w:r>
    </w:p>
    <w:p w:rsidR="00B27427" w:rsidRPr="00493715" w:rsidRDefault="00B27427" w:rsidP="00B27427">
      <w:pPr>
        <w:pStyle w:val="a5"/>
        <w:spacing w:after="0" w:line="240" w:lineRule="auto"/>
        <w:ind w:left="0"/>
        <w:jc w:val="both"/>
        <w:rPr>
          <w:rFonts w:ascii="Times New Roman" w:hAnsi="Times New Roman" w:cs="Times New Roman"/>
          <w:sz w:val="24"/>
          <w:szCs w:val="24"/>
          <w:lang w:val="en-US"/>
        </w:rPr>
      </w:pPr>
      <w:r w:rsidRPr="00B27427">
        <w:rPr>
          <w:rFonts w:ascii="Times New Roman" w:hAnsi="Times New Roman" w:cs="Times New Roman"/>
          <w:sz w:val="24"/>
          <w:szCs w:val="24"/>
          <w:lang w:val="en-US"/>
        </w:rPr>
        <w:t xml:space="preserve">18. </w:t>
      </w:r>
      <w:proofErr w:type="spellStart"/>
      <w:r w:rsidRPr="00B27427">
        <w:rPr>
          <w:rFonts w:ascii="Times New Roman" w:hAnsi="Times New Roman" w:cs="Times New Roman"/>
          <w:sz w:val="24"/>
          <w:szCs w:val="24"/>
          <w:lang w:val="en-US"/>
        </w:rPr>
        <w:t>Tomasi</w:t>
      </w:r>
      <w:proofErr w:type="spellEnd"/>
      <w:r w:rsidRPr="00B27427">
        <w:rPr>
          <w:rFonts w:ascii="Times New Roman" w:hAnsi="Times New Roman" w:cs="Times New Roman"/>
          <w:sz w:val="24"/>
          <w:szCs w:val="24"/>
          <w:lang w:val="en-US"/>
        </w:rPr>
        <w:t xml:space="preserve">, Francesca. Modeling in the Digital Humanities: Conceptual Data Models and Knowledge Organization in the Cultural Heritage Domain // Historical Social Research. </w:t>
      </w:r>
      <w:r w:rsidRPr="00493715">
        <w:rPr>
          <w:rFonts w:ascii="Times New Roman" w:hAnsi="Times New Roman" w:cs="Times New Roman"/>
          <w:sz w:val="24"/>
          <w:szCs w:val="24"/>
          <w:lang w:val="en-US"/>
        </w:rPr>
        <w:t>2018. Supplement 31. S.170-179.</w:t>
      </w:r>
    </w:p>
    <w:p w:rsidR="00B27427" w:rsidRPr="00B27427" w:rsidRDefault="00B27427" w:rsidP="00B27427">
      <w:pPr>
        <w:pStyle w:val="a5"/>
        <w:spacing w:after="0" w:line="240" w:lineRule="auto"/>
        <w:ind w:left="0"/>
        <w:jc w:val="both"/>
        <w:rPr>
          <w:rFonts w:ascii="Times New Roman" w:hAnsi="Times New Roman" w:cs="Times New Roman"/>
          <w:sz w:val="24"/>
          <w:szCs w:val="24"/>
          <w:lang w:val="en-US"/>
        </w:rPr>
      </w:pPr>
      <w:r w:rsidRPr="00B27427">
        <w:rPr>
          <w:rFonts w:ascii="Times New Roman" w:hAnsi="Times New Roman" w:cs="Times New Roman"/>
          <w:sz w:val="24"/>
          <w:szCs w:val="24"/>
          <w:lang w:val="en-US"/>
        </w:rPr>
        <w:t xml:space="preserve">19. </w:t>
      </w:r>
      <w:proofErr w:type="spellStart"/>
      <w:r w:rsidRPr="00B27427">
        <w:rPr>
          <w:rFonts w:ascii="Times New Roman" w:hAnsi="Times New Roman" w:cs="Times New Roman"/>
          <w:sz w:val="24"/>
          <w:szCs w:val="24"/>
          <w:lang w:val="en-US"/>
        </w:rPr>
        <w:t>Lapina-Kratasyuk</w:t>
      </w:r>
      <w:proofErr w:type="spellEnd"/>
      <w:r w:rsidRPr="00B27427">
        <w:rPr>
          <w:rFonts w:ascii="Times New Roman" w:hAnsi="Times New Roman" w:cs="Times New Roman"/>
          <w:sz w:val="24"/>
          <w:szCs w:val="24"/>
          <w:lang w:val="en-US"/>
        </w:rPr>
        <w:t xml:space="preserve"> E. How digital media changed the approach to history // https://www.forbes.ru/mneniya-column/295707-kak-tsifrovye-media-izmenili-podkhod-k-istorii (Accessed 01.01. 2019).</w:t>
      </w:r>
    </w:p>
    <w:p w:rsidR="00B27427" w:rsidRPr="00B27427" w:rsidRDefault="00B27427" w:rsidP="00B27427">
      <w:pPr>
        <w:pStyle w:val="a5"/>
        <w:spacing w:after="0" w:line="240" w:lineRule="auto"/>
        <w:ind w:left="0"/>
        <w:jc w:val="both"/>
        <w:rPr>
          <w:rFonts w:ascii="Times New Roman" w:hAnsi="Times New Roman" w:cs="Times New Roman"/>
          <w:sz w:val="24"/>
          <w:szCs w:val="24"/>
          <w:lang w:val="en-US"/>
        </w:rPr>
      </w:pPr>
      <w:r w:rsidRPr="00B27427">
        <w:rPr>
          <w:rFonts w:ascii="Times New Roman" w:hAnsi="Times New Roman" w:cs="Times New Roman"/>
          <w:sz w:val="24"/>
          <w:szCs w:val="24"/>
          <w:lang w:val="en-US"/>
        </w:rPr>
        <w:t xml:space="preserve">20. </w:t>
      </w:r>
      <w:proofErr w:type="spellStart"/>
      <w:r w:rsidRPr="00B27427">
        <w:rPr>
          <w:rFonts w:ascii="Times New Roman" w:hAnsi="Times New Roman" w:cs="Times New Roman"/>
          <w:sz w:val="24"/>
          <w:szCs w:val="24"/>
          <w:lang w:val="en-US"/>
        </w:rPr>
        <w:t>Noiret</w:t>
      </w:r>
      <w:proofErr w:type="spellEnd"/>
      <w:r w:rsidRPr="00B27427">
        <w:rPr>
          <w:rFonts w:ascii="Times New Roman" w:hAnsi="Times New Roman" w:cs="Times New Roman"/>
          <w:sz w:val="24"/>
          <w:szCs w:val="24"/>
          <w:lang w:val="en-US"/>
        </w:rPr>
        <w:t xml:space="preserve"> S. Digital history: history and memory accessible to everyone // History - Electronic Scientific and Educational Journal - 2017. - V.8. – Issue 7 (61).</w:t>
      </w:r>
    </w:p>
    <w:p w:rsidR="00B27427" w:rsidRPr="00B27427" w:rsidRDefault="00B27427" w:rsidP="00B27427">
      <w:pPr>
        <w:pStyle w:val="a5"/>
        <w:spacing w:after="0" w:line="240" w:lineRule="auto"/>
        <w:ind w:left="0"/>
        <w:jc w:val="both"/>
        <w:rPr>
          <w:rFonts w:ascii="Times New Roman" w:hAnsi="Times New Roman" w:cs="Times New Roman"/>
          <w:sz w:val="24"/>
          <w:szCs w:val="24"/>
          <w:lang w:val="en-US"/>
        </w:rPr>
      </w:pPr>
      <w:r w:rsidRPr="00B27427">
        <w:rPr>
          <w:rFonts w:ascii="Times New Roman" w:hAnsi="Times New Roman" w:cs="Times New Roman"/>
          <w:sz w:val="24"/>
          <w:szCs w:val="24"/>
          <w:lang w:val="en-US"/>
        </w:rPr>
        <w:t xml:space="preserve">21. Public history today: an interview with Thomas </w:t>
      </w:r>
      <w:proofErr w:type="spellStart"/>
      <w:r w:rsidRPr="00B27427">
        <w:rPr>
          <w:rFonts w:ascii="Times New Roman" w:hAnsi="Times New Roman" w:cs="Times New Roman"/>
          <w:sz w:val="24"/>
          <w:szCs w:val="24"/>
          <w:lang w:val="en-US"/>
        </w:rPr>
        <w:t>Kavan</w:t>
      </w:r>
      <w:proofErr w:type="spellEnd"/>
      <w:r w:rsidRPr="00B27427">
        <w:rPr>
          <w:rFonts w:ascii="Times New Roman" w:hAnsi="Times New Roman" w:cs="Times New Roman"/>
          <w:sz w:val="24"/>
          <w:szCs w:val="24"/>
          <w:lang w:val="en-US"/>
        </w:rPr>
        <w:t xml:space="preserve"> and Serge </w:t>
      </w:r>
      <w:proofErr w:type="spellStart"/>
      <w:r w:rsidRPr="00B27427">
        <w:rPr>
          <w:rFonts w:ascii="Times New Roman" w:hAnsi="Times New Roman" w:cs="Times New Roman"/>
          <w:sz w:val="24"/>
          <w:szCs w:val="24"/>
          <w:lang w:val="en-US"/>
        </w:rPr>
        <w:t>Noiret</w:t>
      </w:r>
      <w:proofErr w:type="spellEnd"/>
      <w:r w:rsidRPr="00B27427">
        <w:rPr>
          <w:rFonts w:ascii="Times New Roman" w:hAnsi="Times New Roman" w:cs="Times New Roman"/>
          <w:sz w:val="24"/>
          <w:szCs w:val="24"/>
          <w:lang w:val="en-US"/>
        </w:rPr>
        <w:t xml:space="preserve"> // </w:t>
      </w:r>
      <w:proofErr w:type="spellStart"/>
      <w:r w:rsidRPr="00B27427">
        <w:rPr>
          <w:rFonts w:ascii="Times New Roman" w:hAnsi="Times New Roman" w:cs="Times New Roman"/>
          <w:sz w:val="24"/>
          <w:szCs w:val="24"/>
          <w:lang w:val="en-US"/>
        </w:rPr>
        <w:t>Okna</w:t>
      </w:r>
      <w:proofErr w:type="spellEnd"/>
      <w:r w:rsidRPr="00B27427">
        <w:rPr>
          <w:rFonts w:ascii="Times New Roman" w:hAnsi="Times New Roman" w:cs="Times New Roman"/>
          <w:sz w:val="24"/>
          <w:szCs w:val="24"/>
          <w:lang w:val="en-US"/>
        </w:rPr>
        <w:t xml:space="preserve"> Growth // https://okna.hse.ru/news/252262912.html (Accessed 01.01.2019)</w:t>
      </w:r>
    </w:p>
    <w:p w:rsidR="00B27427" w:rsidRPr="00B27427" w:rsidRDefault="00B27427" w:rsidP="00B27427">
      <w:pPr>
        <w:pStyle w:val="a5"/>
        <w:spacing w:after="0" w:line="240" w:lineRule="auto"/>
        <w:ind w:left="0"/>
        <w:jc w:val="both"/>
        <w:rPr>
          <w:rFonts w:ascii="Times New Roman" w:hAnsi="Times New Roman" w:cs="Times New Roman"/>
          <w:sz w:val="24"/>
          <w:szCs w:val="24"/>
          <w:lang w:val="en-US"/>
        </w:rPr>
      </w:pPr>
      <w:r w:rsidRPr="00B27427">
        <w:rPr>
          <w:rFonts w:ascii="Times New Roman" w:hAnsi="Times New Roman" w:cs="Times New Roman"/>
          <w:sz w:val="24"/>
          <w:szCs w:val="24"/>
          <w:lang w:val="en-US"/>
        </w:rPr>
        <w:t xml:space="preserve">22. </w:t>
      </w:r>
      <w:proofErr w:type="spellStart"/>
      <w:r w:rsidRPr="00B27427">
        <w:rPr>
          <w:rFonts w:ascii="Times New Roman" w:hAnsi="Times New Roman" w:cs="Times New Roman"/>
          <w:sz w:val="24"/>
          <w:szCs w:val="24"/>
          <w:lang w:val="en-US"/>
        </w:rPr>
        <w:t>Yumasheva</w:t>
      </w:r>
      <w:proofErr w:type="spellEnd"/>
      <w:r w:rsidRPr="00B27427">
        <w:rPr>
          <w:rFonts w:ascii="Times New Roman" w:hAnsi="Times New Roman" w:cs="Times New Roman"/>
          <w:sz w:val="24"/>
          <w:szCs w:val="24"/>
          <w:lang w:val="en-US"/>
        </w:rPr>
        <w:t xml:space="preserve"> </w:t>
      </w:r>
      <w:proofErr w:type="spellStart"/>
      <w:r w:rsidRPr="00B27427">
        <w:rPr>
          <w:rFonts w:ascii="Times New Roman" w:hAnsi="Times New Roman" w:cs="Times New Roman"/>
          <w:sz w:val="24"/>
          <w:szCs w:val="24"/>
          <w:lang w:val="en-US"/>
        </w:rPr>
        <w:t>Yu.Yu</w:t>
      </w:r>
      <w:proofErr w:type="spellEnd"/>
      <w:r w:rsidRPr="00B27427">
        <w:rPr>
          <w:rFonts w:ascii="Times New Roman" w:hAnsi="Times New Roman" w:cs="Times New Roman"/>
          <w:sz w:val="24"/>
          <w:szCs w:val="24"/>
          <w:lang w:val="en-US"/>
        </w:rPr>
        <w:t>. – Documentary resources of archives, libraries and museums on the Internet // Historical informatics. - 2018. - No. 1. - P. 1-13. DOI: 10.7256/2585-7797.2018.1.25513 URL: https://nbpublish.com/library_read_article.php? id=25513</w:t>
      </w:r>
    </w:p>
    <w:p w:rsidR="009C783D" w:rsidRPr="00B27427" w:rsidRDefault="00B27427" w:rsidP="00B27427">
      <w:pPr>
        <w:pStyle w:val="a5"/>
        <w:spacing w:after="0" w:line="240" w:lineRule="auto"/>
        <w:ind w:left="0"/>
        <w:jc w:val="both"/>
        <w:rPr>
          <w:rFonts w:ascii="Times New Roman" w:hAnsi="Times New Roman" w:cs="Times New Roman"/>
          <w:sz w:val="24"/>
          <w:szCs w:val="24"/>
          <w:lang w:val="en-US"/>
        </w:rPr>
      </w:pPr>
      <w:r w:rsidRPr="00B27427">
        <w:rPr>
          <w:rFonts w:ascii="Times New Roman" w:hAnsi="Times New Roman" w:cs="Times New Roman"/>
          <w:sz w:val="24"/>
          <w:szCs w:val="24"/>
          <w:lang w:val="en-US"/>
        </w:rPr>
        <w:t xml:space="preserve">23. </w:t>
      </w:r>
      <w:proofErr w:type="spellStart"/>
      <w:r w:rsidRPr="00B27427">
        <w:rPr>
          <w:rFonts w:ascii="Times New Roman" w:hAnsi="Times New Roman" w:cs="Times New Roman"/>
          <w:sz w:val="24"/>
          <w:szCs w:val="24"/>
          <w:lang w:val="en-US"/>
        </w:rPr>
        <w:t>Yumasheva</w:t>
      </w:r>
      <w:proofErr w:type="spellEnd"/>
      <w:r w:rsidRPr="00B27427">
        <w:rPr>
          <w:rFonts w:ascii="Times New Roman" w:hAnsi="Times New Roman" w:cs="Times New Roman"/>
          <w:sz w:val="24"/>
          <w:szCs w:val="24"/>
          <w:lang w:val="en-US"/>
        </w:rPr>
        <w:t xml:space="preserve"> </w:t>
      </w:r>
      <w:proofErr w:type="spellStart"/>
      <w:r w:rsidRPr="00B27427">
        <w:rPr>
          <w:rFonts w:ascii="Times New Roman" w:hAnsi="Times New Roman" w:cs="Times New Roman"/>
          <w:sz w:val="24"/>
          <w:szCs w:val="24"/>
          <w:lang w:val="en-US"/>
        </w:rPr>
        <w:t>Yu.Yu</w:t>
      </w:r>
      <w:proofErr w:type="spellEnd"/>
      <w:r w:rsidRPr="00B27427">
        <w:rPr>
          <w:rFonts w:ascii="Times New Roman" w:hAnsi="Times New Roman" w:cs="Times New Roman"/>
          <w:sz w:val="24"/>
          <w:szCs w:val="24"/>
          <w:lang w:val="en-US"/>
        </w:rPr>
        <w:t xml:space="preserve">. – Documentary resources of foreign archives on the Internet: electronic scientific reference apparatus (part one) // Historical informatics. - 2018. - No. </w:t>
      </w:r>
      <w:proofErr w:type="gramStart"/>
      <w:r w:rsidRPr="00B27427">
        <w:rPr>
          <w:rFonts w:ascii="Times New Roman" w:hAnsi="Times New Roman" w:cs="Times New Roman"/>
          <w:sz w:val="24"/>
          <w:szCs w:val="24"/>
          <w:lang w:val="en-US"/>
        </w:rPr>
        <w:t>2</w:t>
      </w:r>
      <w:r w:rsidRPr="00B27427">
        <w:rPr>
          <w:rFonts w:ascii="Times New Roman" w:hAnsi="Times New Roman" w:cs="Times New Roman"/>
          <w:b/>
          <w:sz w:val="24"/>
          <w:szCs w:val="24"/>
          <w:lang w:val="en-US"/>
        </w:rPr>
        <w:t>.</w:t>
      </w:r>
      <w:r w:rsidR="009C783D" w:rsidRPr="00B27427">
        <w:rPr>
          <w:rFonts w:ascii="Times New Roman" w:hAnsi="Times New Roman" w:cs="Times New Roman"/>
          <w:sz w:val="24"/>
          <w:szCs w:val="24"/>
        </w:rPr>
        <w:t>Юмашева</w:t>
      </w:r>
      <w:proofErr w:type="gramEnd"/>
      <w:r w:rsidR="009C783D" w:rsidRPr="00B27427">
        <w:rPr>
          <w:rFonts w:ascii="Times New Roman" w:hAnsi="Times New Roman" w:cs="Times New Roman"/>
          <w:sz w:val="24"/>
          <w:szCs w:val="24"/>
          <w:lang w:val="en-US"/>
        </w:rPr>
        <w:t xml:space="preserve"> </w:t>
      </w:r>
      <w:r w:rsidR="009C783D" w:rsidRPr="00B27427">
        <w:rPr>
          <w:rFonts w:ascii="Times New Roman" w:hAnsi="Times New Roman" w:cs="Times New Roman"/>
          <w:sz w:val="24"/>
          <w:szCs w:val="24"/>
        </w:rPr>
        <w:t>Ю</w:t>
      </w:r>
      <w:r w:rsidR="009C783D" w:rsidRPr="00B27427">
        <w:rPr>
          <w:rFonts w:ascii="Times New Roman" w:hAnsi="Times New Roman" w:cs="Times New Roman"/>
          <w:sz w:val="24"/>
          <w:szCs w:val="24"/>
          <w:lang w:val="en-US"/>
        </w:rPr>
        <w:t>.</w:t>
      </w:r>
      <w:r w:rsidR="009C783D" w:rsidRPr="00B27427">
        <w:rPr>
          <w:rFonts w:ascii="Times New Roman" w:hAnsi="Times New Roman" w:cs="Times New Roman"/>
          <w:sz w:val="24"/>
          <w:szCs w:val="24"/>
        </w:rPr>
        <w:t>Ю</w:t>
      </w:r>
      <w:r w:rsidR="009C783D" w:rsidRPr="00B27427">
        <w:rPr>
          <w:rFonts w:ascii="Times New Roman" w:hAnsi="Times New Roman" w:cs="Times New Roman"/>
          <w:sz w:val="24"/>
          <w:szCs w:val="24"/>
          <w:lang w:val="en-US"/>
        </w:rPr>
        <w:t xml:space="preserve">. – </w:t>
      </w:r>
      <w:r w:rsidR="009C783D" w:rsidRPr="00B27427">
        <w:rPr>
          <w:rFonts w:ascii="Times New Roman" w:hAnsi="Times New Roman" w:cs="Times New Roman"/>
          <w:sz w:val="24"/>
          <w:szCs w:val="24"/>
        </w:rPr>
        <w:t>Документные</w:t>
      </w:r>
      <w:r w:rsidR="009C783D" w:rsidRPr="00B27427">
        <w:rPr>
          <w:rFonts w:ascii="Times New Roman" w:hAnsi="Times New Roman" w:cs="Times New Roman"/>
          <w:sz w:val="24"/>
          <w:szCs w:val="24"/>
          <w:lang w:val="en-US"/>
        </w:rPr>
        <w:t xml:space="preserve"> </w:t>
      </w:r>
      <w:r w:rsidR="009C783D" w:rsidRPr="00B27427">
        <w:rPr>
          <w:rFonts w:ascii="Times New Roman" w:hAnsi="Times New Roman" w:cs="Times New Roman"/>
          <w:sz w:val="24"/>
          <w:szCs w:val="24"/>
        </w:rPr>
        <w:t>ресурсы</w:t>
      </w:r>
      <w:r w:rsidR="009C783D" w:rsidRPr="00B27427">
        <w:rPr>
          <w:rFonts w:ascii="Times New Roman" w:hAnsi="Times New Roman" w:cs="Times New Roman"/>
          <w:sz w:val="24"/>
          <w:szCs w:val="24"/>
          <w:lang w:val="en-US"/>
        </w:rPr>
        <w:t xml:space="preserve"> </w:t>
      </w:r>
      <w:r w:rsidR="009C783D" w:rsidRPr="00B27427">
        <w:rPr>
          <w:rFonts w:ascii="Times New Roman" w:hAnsi="Times New Roman" w:cs="Times New Roman"/>
          <w:sz w:val="24"/>
          <w:szCs w:val="24"/>
        </w:rPr>
        <w:t>зарубежных</w:t>
      </w:r>
      <w:r w:rsidR="009C783D" w:rsidRPr="00B27427">
        <w:rPr>
          <w:rFonts w:ascii="Times New Roman" w:hAnsi="Times New Roman" w:cs="Times New Roman"/>
          <w:sz w:val="24"/>
          <w:szCs w:val="24"/>
          <w:lang w:val="en-US"/>
        </w:rPr>
        <w:t xml:space="preserve"> </w:t>
      </w:r>
      <w:r w:rsidR="009C783D" w:rsidRPr="00B27427">
        <w:rPr>
          <w:rFonts w:ascii="Times New Roman" w:hAnsi="Times New Roman" w:cs="Times New Roman"/>
          <w:sz w:val="24"/>
          <w:szCs w:val="24"/>
        </w:rPr>
        <w:t>архивов</w:t>
      </w:r>
      <w:r w:rsidR="009C783D" w:rsidRPr="00B27427">
        <w:rPr>
          <w:rFonts w:ascii="Times New Roman" w:hAnsi="Times New Roman" w:cs="Times New Roman"/>
          <w:sz w:val="24"/>
          <w:szCs w:val="24"/>
          <w:lang w:val="en-US"/>
        </w:rPr>
        <w:t xml:space="preserve"> </w:t>
      </w:r>
      <w:r w:rsidR="009C783D" w:rsidRPr="00B27427">
        <w:rPr>
          <w:rFonts w:ascii="Times New Roman" w:hAnsi="Times New Roman" w:cs="Times New Roman"/>
          <w:sz w:val="24"/>
          <w:szCs w:val="24"/>
        </w:rPr>
        <w:t>в</w:t>
      </w:r>
      <w:r w:rsidR="009C783D" w:rsidRPr="00B27427">
        <w:rPr>
          <w:rFonts w:ascii="Times New Roman" w:hAnsi="Times New Roman" w:cs="Times New Roman"/>
          <w:sz w:val="24"/>
          <w:szCs w:val="24"/>
          <w:lang w:val="en-US"/>
        </w:rPr>
        <w:t xml:space="preserve"> </w:t>
      </w:r>
      <w:r w:rsidR="009C783D" w:rsidRPr="00B27427">
        <w:rPr>
          <w:rFonts w:ascii="Times New Roman" w:hAnsi="Times New Roman" w:cs="Times New Roman"/>
          <w:sz w:val="24"/>
          <w:szCs w:val="24"/>
        </w:rPr>
        <w:t>сети</w:t>
      </w:r>
      <w:r w:rsidR="009C783D" w:rsidRPr="00B27427">
        <w:rPr>
          <w:rFonts w:ascii="Times New Roman" w:hAnsi="Times New Roman" w:cs="Times New Roman"/>
          <w:sz w:val="24"/>
          <w:szCs w:val="24"/>
          <w:lang w:val="en-US"/>
        </w:rPr>
        <w:t xml:space="preserve"> </w:t>
      </w:r>
      <w:r w:rsidR="009C783D" w:rsidRPr="00B27427">
        <w:rPr>
          <w:rFonts w:ascii="Times New Roman" w:hAnsi="Times New Roman" w:cs="Times New Roman"/>
          <w:sz w:val="24"/>
          <w:szCs w:val="24"/>
        </w:rPr>
        <w:t>Интернет</w:t>
      </w:r>
      <w:r w:rsidR="009C783D" w:rsidRPr="00B27427">
        <w:rPr>
          <w:rFonts w:ascii="Times New Roman" w:hAnsi="Times New Roman" w:cs="Times New Roman"/>
          <w:sz w:val="24"/>
          <w:szCs w:val="24"/>
          <w:lang w:val="en-US"/>
        </w:rPr>
        <w:t xml:space="preserve">: </w:t>
      </w:r>
      <w:r w:rsidR="009C783D" w:rsidRPr="00B27427">
        <w:rPr>
          <w:rFonts w:ascii="Times New Roman" w:hAnsi="Times New Roman" w:cs="Times New Roman"/>
          <w:sz w:val="24"/>
          <w:szCs w:val="24"/>
        </w:rPr>
        <w:t>электронный</w:t>
      </w:r>
      <w:r w:rsidR="009C783D" w:rsidRPr="00B27427">
        <w:rPr>
          <w:rFonts w:ascii="Times New Roman" w:hAnsi="Times New Roman" w:cs="Times New Roman"/>
          <w:sz w:val="24"/>
          <w:szCs w:val="24"/>
          <w:lang w:val="en-US"/>
        </w:rPr>
        <w:t xml:space="preserve"> </w:t>
      </w:r>
      <w:r w:rsidR="009C783D" w:rsidRPr="00B27427">
        <w:rPr>
          <w:rFonts w:ascii="Times New Roman" w:hAnsi="Times New Roman" w:cs="Times New Roman"/>
          <w:sz w:val="24"/>
          <w:szCs w:val="24"/>
        </w:rPr>
        <w:t>научно</w:t>
      </w:r>
      <w:r w:rsidR="009C783D" w:rsidRPr="00B27427">
        <w:rPr>
          <w:rFonts w:ascii="Times New Roman" w:hAnsi="Times New Roman" w:cs="Times New Roman"/>
          <w:sz w:val="24"/>
          <w:szCs w:val="24"/>
          <w:lang w:val="en-US"/>
        </w:rPr>
        <w:t>-</w:t>
      </w:r>
      <w:r w:rsidR="009C783D" w:rsidRPr="00B27427">
        <w:rPr>
          <w:rFonts w:ascii="Times New Roman" w:hAnsi="Times New Roman" w:cs="Times New Roman"/>
          <w:sz w:val="24"/>
          <w:szCs w:val="24"/>
        </w:rPr>
        <w:t>справочный</w:t>
      </w:r>
      <w:r w:rsidR="009C783D" w:rsidRPr="00B27427">
        <w:rPr>
          <w:rFonts w:ascii="Times New Roman" w:hAnsi="Times New Roman" w:cs="Times New Roman"/>
          <w:sz w:val="24"/>
          <w:szCs w:val="24"/>
          <w:lang w:val="en-US"/>
        </w:rPr>
        <w:t xml:space="preserve"> </w:t>
      </w:r>
      <w:r w:rsidR="009C783D" w:rsidRPr="00B27427">
        <w:rPr>
          <w:rFonts w:ascii="Times New Roman" w:hAnsi="Times New Roman" w:cs="Times New Roman"/>
          <w:sz w:val="24"/>
          <w:szCs w:val="24"/>
        </w:rPr>
        <w:t>аппарат</w:t>
      </w:r>
      <w:r w:rsidR="009C783D" w:rsidRPr="00B27427">
        <w:rPr>
          <w:rFonts w:ascii="Times New Roman" w:hAnsi="Times New Roman" w:cs="Times New Roman"/>
          <w:sz w:val="24"/>
          <w:szCs w:val="24"/>
          <w:lang w:val="en-US"/>
        </w:rPr>
        <w:t xml:space="preserve"> (</w:t>
      </w:r>
      <w:r w:rsidR="009C783D" w:rsidRPr="00B27427">
        <w:rPr>
          <w:rFonts w:ascii="Times New Roman" w:hAnsi="Times New Roman" w:cs="Times New Roman"/>
          <w:sz w:val="24"/>
          <w:szCs w:val="24"/>
        </w:rPr>
        <w:t>часть</w:t>
      </w:r>
      <w:r w:rsidR="009C783D" w:rsidRPr="00B27427">
        <w:rPr>
          <w:rFonts w:ascii="Times New Roman" w:hAnsi="Times New Roman" w:cs="Times New Roman"/>
          <w:sz w:val="24"/>
          <w:szCs w:val="24"/>
          <w:lang w:val="en-US"/>
        </w:rPr>
        <w:t xml:space="preserve"> </w:t>
      </w:r>
      <w:r w:rsidR="009C783D" w:rsidRPr="00B27427">
        <w:rPr>
          <w:rFonts w:ascii="Times New Roman" w:hAnsi="Times New Roman" w:cs="Times New Roman"/>
          <w:sz w:val="24"/>
          <w:szCs w:val="24"/>
        </w:rPr>
        <w:t>первая</w:t>
      </w:r>
      <w:r w:rsidR="009C783D" w:rsidRPr="00B27427">
        <w:rPr>
          <w:rFonts w:ascii="Times New Roman" w:hAnsi="Times New Roman" w:cs="Times New Roman"/>
          <w:sz w:val="24"/>
          <w:szCs w:val="24"/>
          <w:lang w:val="en-US"/>
        </w:rPr>
        <w:t xml:space="preserve">) // </w:t>
      </w:r>
      <w:r w:rsidR="009C783D" w:rsidRPr="00B27427">
        <w:rPr>
          <w:rFonts w:ascii="Times New Roman" w:hAnsi="Times New Roman" w:cs="Times New Roman"/>
          <w:sz w:val="24"/>
          <w:szCs w:val="24"/>
        </w:rPr>
        <w:t>Историческая</w:t>
      </w:r>
      <w:r w:rsidR="009C783D" w:rsidRPr="00B27427">
        <w:rPr>
          <w:rFonts w:ascii="Times New Roman" w:hAnsi="Times New Roman" w:cs="Times New Roman"/>
          <w:sz w:val="24"/>
          <w:szCs w:val="24"/>
          <w:lang w:val="en-US"/>
        </w:rPr>
        <w:t xml:space="preserve"> </w:t>
      </w:r>
      <w:r w:rsidR="009C783D" w:rsidRPr="00B27427">
        <w:rPr>
          <w:rFonts w:ascii="Times New Roman" w:hAnsi="Times New Roman" w:cs="Times New Roman"/>
          <w:sz w:val="24"/>
          <w:szCs w:val="24"/>
        </w:rPr>
        <w:t>информатика</w:t>
      </w:r>
      <w:r w:rsidR="009C783D" w:rsidRPr="00B27427">
        <w:rPr>
          <w:rFonts w:ascii="Times New Roman" w:hAnsi="Times New Roman" w:cs="Times New Roman"/>
          <w:sz w:val="24"/>
          <w:szCs w:val="24"/>
          <w:lang w:val="en-US"/>
        </w:rPr>
        <w:t xml:space="preserve">. – 2018. – № 2. – </w:t>
      </w:r>
      <w:r w:rsidR="009C783D" w:rsidRPr="00B27427">
        <w:rPr>
          <w:rFonts w:ascii="Times New Roman" w:hAnsi="Times New Roman" w:cs="Times New Roman"/>
          <w:sz w:val="24"/>
          <w:szCs w:val="24"/>
        </w:rPr>
        <w:t>С</w:t>
      </w:r>
      <w:r w:rsidR="009C783D" w:rsidRPr="00B27427">
        <w:rPr>
          <w:rFonts w:ascii="Times New Roman" w:hAnsi="Times New Roman" w:cs="Times New Roman"/>
          <w:sz w:val="24"/>
          <w:szCs w:val="24"/>
          <w:lang w:val="en-US"/>
        </w:rPr>
        <w:t>. 75-100. DOI: 10.7256/2585-7797.2018.2.26554 URL: https://nbpublish.com/library_read_article.php?id=26554</w:t>
      </w:r>
    </w:p>
    <w:p w:rsidR="00B27427" w:rsidRPr="00B27427" w:rsidRDefault="00B27427" w:rsidP="00B27427">
      <w:pPr>
        <w:pStyle w:val="a5"/>
        <w:spacing w:after="0" w:line="240" w:lineRule="auto"/>
        <w:ind w:left="0"/>
        <w:jc w:val="both"/>
        <w:rPr>
          <w:rFonts w:ascii="Times New Roman" w:hAnsi="Times New Roman" w:cs="Times New Roman"/>
          <w:sz w:val="24"/>
          <w:szCs w:val="24"/>
          <w:lang w:val="en-US"/>
        </w:rPr>
      </w:pPr>
      <w:r w:rsidRPr="00B27427">
        <w:rPr>
          <w:rFonts w:ascii="Times New Roman" w:hAnsi="Times New Roman" w:cs="Times New Roman"/>
          <w:sz w:val="24"/>
          <w:szCs w:val="24"/>
          <w:lang w:val="en-US"/>
        </w:rPr>
        <w:t xml:space="preserve">24. </w:t>
      </w:r>
      <w:proofErr w:type="spellStart"/>
      <w:r w:rsidRPr="00B27427">
        <w:rPr>
          <w:rFonts w:ascii="Times New Roman" w:hAnsi="Times New Roman" w:cs="Times New Roman"/>
          <w:sz w:val="24"/>
          <w:szCs w:val="24"/>
          <w:lang w:val="en-US"/>
        </w:rPr>
        <w:t>Yumasheva</w:t>
      </w:r>
      <w:proofErr w:type="spellEnd"/>
      <w:r w:rsidRPr="00B27427">
        <w:rPr>
          <w:rFonts w:ascii="Times New Roman" w:hAnsi="Times New Roman" w:cs="Times New Roman"/>
          <w:sz w:val="24"/>
          <w:szCs w:val="24"/>
          <w:lang w:val="en-US"/>
        </w:rPr>
        <w:t xml:space="preserve"> </w:t>
      </w:r>
      <w:proofErr w:type="spellStart"/>
      <w:r w:rsidRPr="00B27427">
        <w:rPr>
          <w:rFonts w:ascii="Times New Roman" w:hAnsi="Times New Roman" w:cs="Times New Roman"/>
          <w:sz w:val="24"/>
          <w:szCs w:val="24"/>
          <w:lang w:val="en-US"/>
        </w:rPr>
        <w:t>Yu.Yu</w:t>
      </w:r>
      <w:proofErr w:type="spellEnd"/>
      <w:r w:rsidRPr="00B27427">
        <w:rPr>
          <w:rFonts w:ascii="Times New Roman" w:hAnsi="Times New Roman" w:cs="Times New Roman"/>
          <w:sz w:val="24"/>
          <w:szCs w:val="24"/>
          <w:lang w:val="en-US"/>
        </w:rPr>
        <w:t>. – Photo archives on the Internet: problems of presentation and study // Historical informatics. - 2019. - No. 1. - P. 8-46. DOI: 10.7256/2585-7797.2019.1.29087 URL: https://nbpublish.com/library_read_article.php?id=29087</w:t>
      </w:r>
    </w:p>
    <w:p w:rsidR="00B27427" w:rsidRPr="00B27427" w:rsidRDefault="00B27427" w:rsidP="00B27427">
      <w:pPr>
        <w:pStyle w:val="a5"/>
        <w:spacing w:after="0" w:line="240" w:lineRule="auto"/>
        <w:ind w:left="0"/>
        <w:jc w:val="both"/>
        <w:rPr>
          <w:rFonts w:ascii="Times New Roman" w:hAnsi="Times New Roman" w:cs="Times New Roman"/>
          <w:sz w:val="24"/>
          <w:szCs w:val="24"/>
          <w:lang w:val="en-US"/>
        </w:rPr>
      </w:pPr>
      <w:r w:rsidRPr="00B27427">
        <w:rPr>
          <w:rFonts w:ascii="Times New Roman" w:hAnsi="Times New Roman" w:cs="Times New Roman"/>
          <w:sz w:val="24"/>
          <w:szCs w:val="24"/>
          <w:lang w:val="en-US"/>
        </w:rPr>
        <w:t xml:space="preserve">25. </w:t>
      </w:r>
      <w:proofErr w:type="spellStart"/>
      <w:r w:rsidRPr="00B27427">
        <w:rPr>
          <w:rFonts w:ascii="Times New Roman" w:hAnsi="Times New Roman" w:cs="Times New Roman"/>
          <w:sz w:val="24"/>
          <w:szCs w:val="24"/>
          <w:lang w:val="en-US"/>
        </w:rPr>
        <w:t>Yumasheva</w:t>
      </w:r>
      <w:proofErr w:type="spellEnd"/>
      <w:r w:rsidRPr="00B27427">
        <w:rPr>
          <w:rFonts w:ascii="Times New Roman" w:hAnsi="Times New Roman" w:cs="Times New Roman"/>
          <w:sz w:val="24"/>
          <w:szCs w:val="24"/>
          <w:lang w:val="en-US"/>
        </w:rPr>
        <w:t xml:space="preserve"> </w:t>
      </w:r>
      <w:proofErr w:type="spellStart"/>
      <w:r w:rsidRPr="00B27427">
        <w:rPr>
          <w:rFonts w:ascii="Times New Roman" w:hAnsi="Times New Roman" w:cs="Times New Roman"/>
          <w:sz w:val="24"/>
          <w:szCs w:val="24"/>
          <w:lang w:val="en-US"/>
        </w:rPr>
        <w:t>Yu.Yu</w:t>
      </w:r>
      <w:proofErr w:type="spellEnd"/>
      <w:r w:rsidRPr="00B27427">
        <w:rPr>
          <w:rFonts w:ascii="Times New Roman" w:hAnsi="Times New Roman" w:cs="Times New Roman"/>
          <w:sz w:val="24"/>
          <w:szCs w:val="24"/>
          <w:lang w:val="en-US"/>
        </w:rPr>
        <w:t>. – Review of photo collections of national archives, libraries, museums presented on the Internet // Historical informatics. - 2019. - No. 1. - P. 47-117. DOI: 10.7256/2585-7797.2019.1.29100 URL: https://nbpublish.com/library_read_article.php?id=29100</w:t>
      </w:r>
    </w:p>
    <w:p w:rsidR="00B27427" w:rsidRPr="00B27427" w:rsidRDefault="00B27427" w:rsidP="00B27427">
      <w:pPr>
        <w:pStyle w:val="a5"/>
        <w:spacing w:after="0" w:line="240" w:lineRule="auto"/>
        <w:ind w:left="0"/>
        <w:jc w:val="both"/>
        <w:rPr>
          <w:rFonts w:ascii="Times New Roman" w:hAnsi="Times New Roman" w:cs="Times New Roman"/>
          <w:sz w:val="24"/>
          <w:szCs w:val="24"/>
          <w:lang w:val="en-US"/>
        </w:rPr>
      </w:pPr>
      <w:r w:rsidRPr="00B27427">
        <w:rPr>
          <w:rFonts w:ascii="Times New Roman" w:hAnsi="Times New Roman" w:cs="Times New Roman"/>
          <w:sz w:val="24"/>
          <w:szCs w:val="24"/>
          <w:lang w:val="en-US"/>
        </w:rPr>
        <w:t xml:space="preserve">26. </w:t>
      </w:r>
      <w:proofErr w:type="spellStart"/>
      <w:r w:rsidRPr="00B27427">
        <w:rPr>
          <w:rFonts w:ascii="Times New Roman" w:hAnsi="Times New Roman" w:cs="Times New Roman"/>
          <w:sz w:val="24"/>
          <w:szCs w:val="24"/>
          <w:lang w:val="en-US"/>
        </w:rPr>
        <w:t>Mukhamadeyeva</w:t>
      </w:r>
      <w:proofErr w:type="spellEnd"/>
      <w:r w:rsidRPr="00B27427">
        <w:rPr>
          <w:rFonts w:ascii="Times New Roman" w:hAnsi="Times New Roman" w:cs="Times New Roman"/>
          <w:sz w:val="24"/>
          <w:szCs w:val="24"/>
          <w:lang w:val="en-US"/>
        </w:rPr>
        <w:t xml:space="preserve"> R.M. The creation of objects of the Kazakh culture with the use of additive technologies. Published online: 26 November 2020 DOI: https://doi.org/10.1051/matecconf/202032903022</w:t>
      </w:r>
    </w:p>
    <w:p w:rsidR="00B27427" w:rsidRPr="00B27427" w:rsidRDefault="00B27427" w:rsidP="00B27427">
      <w:pPr>
        <w:pStyle w:val="a5"/>
        <w:spacing w:after="0" w:line="240" w:lineRule="auto"/>
        <w:ind w:left="0"/>
        <w:jc w:val="both"/>
        <w:rPr>
          <w:rFonts w:ascii="Times New Roman" w:hAnsi="Times New Roman" w:cs="Times New Roman"/>
          <w:sz w:val="24"/>
          <w:szCs w:val="24"/>
          <w:lang w:val="en-US"/>
        </w:rPr>
      </w:pPr>
      <w:r w:rsidRPr="00B27427">
        <w:rPr>
          <w:rFonts w:ascii="Times New Roman" w:hAnsi="Times New Roman" w:cs="Times New Roman"/>
          <w:sz w:val="24"/>
          <w:szCs w:val="24"/>
          <w:lang w:val="en-US"/>
        </w:rPr>
        <w:t xml:space="preserve">27. </w:t>
      </w:r>
      <w:proofErr w:type="spellStart"/>
      <w:r w:rsidRPr="00B27427">
        <w:rPr>
          <w:rFonts w:ascii="Times New Roman" w:hAnsi="Times New Roman" w:cs="Times New Roman"/>
          <w:sz w:val="24"/>
          <w:szCs w:val="24"/>
          <w:lang w:val="en-US"/>
        </w:rPr>
        <w:t>Mukhamadeeva</w:t>
      </w:r>
      <w:proofErr w:type="spellEnd"/>
      <w:r w:rsidRPr="00B27427">
        <w:rPr>
          <w:rFonts w:ascii="Times New Roman" w:hAnsi="Times New Roman" w:cs="Times New Roman"/>
          <w:sz w:val="24"/>
          <w:szCs w:val="24"/>
          <w:lang w:val="en-US"/>
        </w:rPr>
        <w:t xml:space="preserve"> R.M., </w:t>
      </w:r>
      <w:proofErr w:type="spellStart"/>
      <w:r w:rsidRPr="00B27427">
        <w:rPr>
          <w:rFonts w:ascii="Times New Roman" w:hAnsi="Times New Roman" w:cs="Times New Roman"/>
          <w:sz w:val="24"/>
          <w:szCs w:val="24"/>
          <w:lang w:val="en-US"/>
        </w:rPr>
        <w:t>Mukhamadeeva</w:t>
      </w:r>
      <w:proofErr w:type="spellEnd"/>
      <w:r w:rsidRPr="00B27427">
        <w:rPr>
          <w:rFonts w:ascii="Times New Roman" w:hAnsi="Times New Roman" w:cs="Times New Roman"/>
          <w:sz w:val="24"/>
          <w:szCs w:val="24"/>
          <w:lang w:val="en-US"/>
        </w:rPr>
        <w:t xml:space="preserve"> I.A. The introduction of digitalization in the process of preserving the national potential of Kazakh culture // Matrix of scientific knowledge - 2022 - No. 3-1 - P. 88-93. https://os-russia.com/SBORNIKI/MNP-2022-03-1.pdfhttps://os-russia.com/SBORNIKI/MNP-2022-03-1.pdf</w:t>
      </w:r>
    </w:p>
    <w:p w:rsidR="0019502A" w:rsidRPr="00B27427" w:rsidRDefault="00B27427" w:rsidP="00B27427">
      <w:pPr>
        <w:pStyle w:val="a5"/>
        <w:spacing w:after="0" w:line="240" w:lineRule="auto"/>
        <w:ind w:left="0"/>
        <w:jc w:val="both"/>
        <w:rPr>
          <w:rFonts w:ascii="Times New Roman" w:hAnsi="Times New Roman" w:cs="Times New Roman"/>
          <w:sz w:val="24"/>
          <w:szCs w:val="24"/>
          <w:lang w:val="en-US"/>
        </w:rPr>
      </w:pPr>
      <w:r w:rsidRPr="00B27427">
        <w:rPr>
          <w:rFonts w:ascii="Times New Roman" w:hAnsi="Times New Roman" w:cs="Times New Roman"/>
          <w:sz w:val="24"/>
          <w:szCs w:val="24"/>
          <w:lang w:val="en-US"/>
        </w:rPr>
        <w:t xml:space="preserve">28. </w:t>
      </w:r>
      <w:proofErr w:type="spellStart"/>
      <w:r w:rsidRPr="00B27427">
        <w:rPr>
          <w:rFonts w:ascii="Times New Roman" w:hAnsi="Times New Roman" w:cs="Times New Roman"/>
          <w:sz w:val="24"/>
          <w:szCs w:val="24"/>
          <w:lang w:val="en-US"/>
        </w:rPr>
        <w:t>Yumasheva</w:t>
      </w:r>
      <w:proofErr w:type="spellEnd"/>
      <w:r w:rsidRPr="00B27427">
        <w:rPr>
          <w:rFonts w:ascii="Times New Roman" w:hAnsi="Times New Roman" w:cs="Times New Roman"/>
          <w:sz w:val="24"/>
          <w:szCs w:val="24"/>
          <w:lang w:val="en-US"/>
        </w:rPr>
        <w:t xml:space="preserve"> </w:t>
      </w:r>
      <w:proofErr w:type="spellStart"/>
      <w:r w:rsidRPr="00B27427">
        <w:rPr>
          <w:rFonts w:ascii="Times New Roman" w:hAnsi="Times New Roman" w:cs="Times New Roman"/>
          <w:sz w:val="24"/>
          <w:szCs w:val="24"/>
          <w:lang w:val="en-US"/>
        </w:rPr>
        <w:t>Yu.Yu</w:t>
      </w:r>
      <w:proofErr w:type="spellEnd"/>
      <w:r w:rsidRPr="00B27427">
        <w:rPr>
          <w:rFonts w:ascii="Times New Roman" w:hAnsi="Times New Roman" w:cs="Times New Roman"/>
          <w:sz w:val="24"/>
          <w:szCs w:val="24"/>
          <w:lang w:val="en-US"/>
        </w:rPr>
        <w:t>. - "The most important of the arts" on the Internet (digitized collections of newsreels and documentaries presented online) // Historical informatics. - 2019. - No. 2. - S. 19-105. DOI: 10.7256/2585-7797.2019.2.29919 URL: https://nbpublish.com/library_read_article.php?id=29919</w:t>
      </w:r>
    </w:p>
    <w:p w:rsidR="00B46AFF" w:rsidRPr="00B27427" w:rsidRDefault="00B46AFF" w:rsidP="00B27427">
      <w:pPr>
        <w:rPr>
          <w:rFonts w:ascii="Times New Roman" w:hAnsi="Times New Roman" w:cs="Times New Roman"/>
          <w:sz w:val="24"/>
          <w:szCs w:val="24"/>
          <w:lang w:val="en-US"/>
        </w:rPr>
      </w:pPr>
    </w:p>
    <w:sectPr w:rsidR="00B46AFF" w:rsidRPr="00B2742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Swis721 Cn BT">
    <w:altName w:val="Arial Narrow"/>
    <w:charset w:val="00"/>
    <w:family w:val="swiss"/>
    <w:pitch w:val="variable"/>
    <w:sig w:usb0="00000001" w:usb1="1000204A" w:usb2="00000000" w:usb3="00000000" w:csb0="00000011" w:csb1="00000000"/>
  </w:font>
  <w:font w:name="Calibri">
    <w:panose1 w:val="020F0502020204030204"/>
    <w:charset w:val="CC"/>
    <w:family w:val="swiss"/>
    <w:pitch w:val="variable"/>
    <w:sig w:usb0="E4002EFF" w:usb1="C000247B" w:usb2="00000009" w:usb3="00000000" w:csb0="000001FF" w:csb1="00000000"/>
  </w:font>
  <w:font w:name="KZ Bookman Old Style">
    <w:altName w:val="Bookman Old Style"/>
    <w:charset w:val="CC"/>
    <w:family w:val="roman"/>
    <w:pitch w:val="variable"/>
    <w:sig w:usb0="00000001"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ArialUnicodeMS">
    <w:altName w:val="Arial Unicode MS"/>
    <w:panose1 w:val="00000000000000000000"/>
    <w:charset w:val="81"/>
    <w:family w:val="auto"/>
    <w:notTrueType/>
    <w:pitch w:val="default"/>
    <w:sig w:usb0="00000000" w:usb1="09060000" w:usb2="00000010" w:usb3="00000000" w:csb0="0008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D27CC"/>
    <w:multiLevelType w:val="hybridMultilevel"/>
    <w:tmpl w:val="53FA2F42"/>
    <w:lvl w:ilvl="0" w:tplc="184ED71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4536CBA"/>
    <w:multiLevelType w:val="hybridMultilevel"/>
    <w:tmpl w:val="F34A2626"/>
    <w:lvl w:ilvl="0" w:tplc="0419000F">
      <w:start w:val="2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9271094"/>
    <w:multiLevelType w:val="hybridMultilevel"/>
    <w:tmpl w:val="98FEB5D0"/>
    <w:lvl w:ilvl="0" w:tplc="953E0AEC">
      <w:start w:val="1"/>
      <w:numFmt w:val="decimal"/>
      <w:lvlText w:val="%1."/>
      <w:lvlJc w:val="left"/>
      <w:pPr>
        <w:ind w:left="1429" w:hanging="360"/>
      </w:pPr>
      <w:rPr>
        <w:rFonts w:ascii="Times New Roman" w:hAnsi="Times New Roman" w:hint="default"/>
        <w:sz w:val="24"/>
        <w:szCs w:val="24"/>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 w15:restartNumberingAfterBreak="0">
    <w:nsid w:val="216E248C"/>
    <w:multiLevelType w:val="hybridMultilevel"/>
    <w:tmpl w:val="1048D57E"/>
    <w:lvl w:ilvl="0" w:tplc="29A625AE">
      <w:start w:val="3"/>
      <w:numFmt w:val="decimal"/>
      <w:lvlText w:val="%1."/>
      <w:lvlJc w:val="left"/>
      <w:pPr>
        <w:ind w:left="2059" w:hanging="360"/>
      </w:pPr>
      <w:rPr>
        <w:rFonts w:hint="default"/>
      </w:rPr>
    </w:lvl>
    <w:lvl w:ilvl="1" w:tplc="04190019" w:tentative="1">
      <w:start w:val="1"/>
      <w:numFmt w:val="lowerLetter"/>
      <w:lvlText w:val="%2."/>
      <w:lvlJc w:val="left"/>
      <w:pPr>
        <w:ind w:left="2779" w:hanging="360"/>
      </w:pPr>
    </w:lvl>
    <w:lvl w:ilvl="2" w:tplc="0419001B" w:tentative="1">
      <w:start w:val="1"/>
      <w:numFmt w:val="lowerRoman"/>
      <w:lvlText w:val="%3."/>
      <w:lvlJc w:val="right"/>
      <w:pPr>
        <w:ind w:left="3499" w:hanging="180"/>
      </w:pPr>
    </w:lvl>
    <w:lvl w:ilvl="3" w:tplc="0419000F" w:tentative="1">
      <w:start w:val="1"/>
      <w:numFmt w:val="decimal"/>
      <w:lvlText w:val="%4."/>
      <w:lvlJc w:val="left"/>
      <w:pPr>
        <w:ind w:left="4219" w:hanging="360"/>
      </w:pPr>
    </w:lvl>
    <w:lvl w:ilvl="4" w:tplc="04190019" w:tentative="1">
      <w:start w:val="1"/>
      <w:numFmt w:val="lowerLetter"/>
      <w:lvlText w:val="%5."/>
      <w:lvlJc w:val="left"/>
      <w:pPr>
        <w:ind w:left="4939" w:hanging="360"/>
      </w:pPr>
    </w:lvl>
    <w:lvl w:ilvl="5" w:tplc="0419001B" w:tentative="1">
      <w:start w:val="1"/>
      <w:numFmt w:val="lowerRoman"/>
      <w:lvlText w:val="%6."/>
      <w:lvlJc w:val="right"/>
      <w:pPr>
        <w:ind w:left="5659" w:hanging="180"/>
      </w:pPr>
    </w:lvl>
    <w:lvl w:ilvl="6" w:tplc="0419000F" w:tentative="1">
      <w:start w:val="1"/>
      <w:numFmt w:val="decimal"/>
      <w:lvlText w:val="%7."/>
      <w:lvlJc w:val="left"/>
      <w:pPr>
        <w:ind w:left="6379" w:hanging="360"/>
      </w:pPr>
    </w:lvl>
    <w:lvl w:ilvl="7" w:tplc="04190019" w:tentative="1">
      <w:start w:val="1"/>
      <w:numFmt w:val="lowerLetter"/>
      <w:lvlText w:val="%8."/>
      <w:lvlJc w:val="left"/>
      <w:pPr>
        <w:ind w:left="7099" w:hanging="360"/>
      </w:pPr>
    </w:lvl>
    <w:lvl w:ilvl="8" w:tplc="0419001B" w:tentative="1">
      <w:start w:val="1"/>
      <w:numFmt w:val="lowerRoman"/>
      <w:lvlText w:val="%9."/>
      <w:lvlJc w:val="right"/>
      <w:pPr>
        <w:ind w:left="7819" w:hanging="180"/>
      </w:pPr>
    </w:lvl>
  </w:abstractNum>
  <w:abstractNum w:abstractNumId="4" w15:restartNumberingAfterBreak="0">
    <w:nsid w:val="30E168A7"/>
    <w:multiLevelType w:val="hybridMultilevel"/>
    <w:tmpl w:val="127C5E80"/>
    <w:lvl w:ilvl="0" w:tplc="FFFFFFFF">
      <w:start w:val="3"/>
      <w:numFmt w:val="bullet"/>
      <w:lvlText w:val="-"/>
      <w:lvlJc w:val="left"/>
      <w:pPr>
        <w:ind w:left="1429" w:hanging="360"/>
      </w:pPr>
      <w:rPr>
        <w:rFonts w:ascii="Times New Roman" w:eastAsia="Times New Roman"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3E76666B"/>
    <w:multiLevelType w:val="hybridMultilevel"/>
    <w:tmpl w:val="D018A74A"/>
    <w:lvl w:ilvl="0" w:tplc="E6945A74">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FDF2008"/>
    <w:multiLevelType w:val="hybridMultilevel"/>
    <w:tmpl w:val="2CDC43CA"/>
    <w:lvl w:ilvl="0" w:tplc="D098D04C">
      <w:start w:val="1"/>
      <w:numFmt w:val="decimal"/>
      <w:lvlText w:val="%1."/>
      <w:lvlJc w:val="left"/>
      <w:pPr>
        <w:ind w:left="1080" w:hanging="360"/>
      </w:pPr>
      <w:rPr>
        <w:rFonts w:ascii="Times New Roman" w:hAnsi="Times New Roman"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3DD42C5"/>
    <w:multiLevelType w:val="hybridMultilevel"/>
    <w:tmpl w:val="CB086AC8"/>
    <w:lvl w:ilvl="0" w:tplc="B9046130">
      <w:start w:val="1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8D424AB"/>
    <w:multiLevelType w:val="hybridMultilevel"/>
    <w:tmpl w:val="445E1602"/>
    <w:lvl w:ilvl="0" w:tplc="3B24414A">
      <w:start w:val="1"/>
      <w:numFmt w:val="decimal"/>
      <w:lvlText w:val="%1."/>
      <w:lvlJc w:val="left"/>
      <w:pPr>
        <w:ind w:left="1199" w:hanging="360"/>
      </w:pPr>
      <w:rPr>
        <w:rFonts w:cs="Times New Roman" w:hint="default"/>
      </w:rPr>
    </w:lvl>
    <w:lvl w:ilvl="1" w:tplc="04190019" w:tentative="1">
      <w:start w:val="1"/>
      <w:numFmt w:val="lowerLetter"/>
      <w:lvlText w:val="%2."/>
      <w:lvlJc w:val="left"/>
      <w:pPr>
        <w:ind w:left="1919" w:hanging="360"/>
      </w:pPr>
      <w:rPr>
        <w:rFonts w:cs="Times New Roman"/>
      </w:rPr>
    </w:lvl>
    <w:lvl w:ilvl="2" w:tplc="0419001B" w:tentative="1">
      <w:start w:val="1"/>
      <w:numFmt w:val="lowerRoman"/>
      <w:lvlText w:val="%3."/>
      <w:lvlJc w:val="right"/>
      <w:pPr>
        <w:ind w:left="2639" w:hanging="180"/>
      </w:pPr>
      <w:rPr>
        <w:rFonts w:cs="Times New Roman"/>
      </w:rPr>
    </w:lvl>
    <w:lvl w:ilvl="3" w:tplc="0419000F" w:tentative="1">
      <w:start w:val="1"/>
      <w:numFmt w:val="decimal"/>
      <w:lvlText w:val="%4."/>
      <w:lvlJc w:val="left"/>
      <w:pPr>
        <w:ind w:left="3359" w:hanging="360"/>
      </w:pPr>
      <w:rPr>
        <w:rFonts w:cs="Times New Roman"/>
      </w:rPr>
    </w:lvl>
    <w:lvl w:ilvl="4" w:tplc="04190019" w:tentative="1">
      <w:start w:val="1"/>
      <w:numFmt w:val="lowerLetter"/>
      <w:lvlText w:val="%5."/>
      <w:lvlJc w:val="left"/>
      <w:pPr>
        <w:ind w:left="4079" w:hanging="360"/>
      </w:pPr>
      <w:rPr>
        <w:rFonts w:cs="Times New Roman"/>
      </w:rPr>
    </w:lvl>
    <w:lvl w:ilvl="5" w:tplc="0419001B" w:tentative="1">
      <w:start w:val="1"/>
      <w:numFmt w:val="lowerRoman"/>
      <w:lvlText w:val="%6."/>
      <w:lvlJc w:val="right"/>
      <w:pPr>
        <w:ind w:left="4799" w:hanging="180"/>
      </w:pPr>
      <w:rPr>
        <w:rFonts w:cs="Times New Roman"/>
      </w:rPr>
    </w:lvl>
    <w:lvl w:ilvl="6" w:tplc="0419000F" w:tentative="1">
      <w:start w:val="1"/>
      <w:numFmt w:val="decimal"/>
      <w:lvlText w:val="%7."/>
      <w:lvlJc w:val="left"/>
      <w:pPr>
        <w:ind w:left="5519" w:hanging="360"/>
      </w:pPr>
      <w:rPr>
        <w:rFonts w:cs="Times New Roman"/>
      </w:rPr>
    </w:lvl>
    <w:lvl w:ilvl="7" w:tplc="04190019" w:tentative="1">
      <w:start w:val="1"/>
      <w:numFmt w:val="lowerLetter"/>
      <w:lvlText w:val="%8."/>
      <w:lvlJc w:val="left"/>
      <w:pPr>
        <w:ind w:left="6239" w:hanging="360"/>
      </w:pPr>
      <w:rPr>
        <w:rFonts w:cs="Times New Roman"/>
      </w:rPr>
    </w:lvl>
    <w:lvl w:ilvl="8" w:tplc="0419001B" w:tentative="1">
      <w:start w:val="1"/>
      <w:numFmt w:val="lowerRoman"/>
      <w:lvlText w:val="%9."/>
      <w:lvlJc w:val="right"/>
      <w:pPr>
        <w:ind w:left="6959" w:hanging="180"/>
      </w:pPr>
      <w:rPr>
        <w:rFonts w:cs="Times New Roman"/>
      </w:rPr>
    </w:lvl>
  </w:abstractNum>
  <w:abstractNum w:abstractNumId="9" w15:restartNumberingAfterBreak="0">
    <w:nsid w:val="54837E57"/>
    <w:multiLevelType w:val="multilevel"/>
    <w:tmpl w:val="68A63110"/>
    <w:lvl w:ilvl="0">
      <w:start w:val="2"/>
      <w:numFmt w:val="decimal"/>
      <w:lvlText w:val="%1"/>
      <w:lvlJc w:val="left"/>
      <w:pPr>
        <w:ind w:left="360" w:hanging="360"/>
      </w:pPr>
      <w:rPr>
        <w:rFonts w:hint="default"/>
        <w:b/>
      </w:rPr>
    </w:lvl>
    <w:lvl w:ilvl="1">
      <w:start w:val="3"/>
      <w:numFmt w:val="decimal"/>
      <w:lvlText w:val="%1.%2"/>
      <w:lvlJc w:val="left"/>
      <w:pPr>
        <w:ind w:left="1068" w:hanging="36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396" w:hanging="1440"/>
      </w:pPr>
      <w:rPr>
        <w:rFonts w:hint="default"/>
        <w:b/>
      </w:rPr>
    </w:lvl>
    <w:lvl w:ilvl="8">
      <w:start w:val="1"/>
      <w:numFmt w:val="decimal"/>
      <w:lvlText w:val="%1.%2.%3.%4.%5.%6.%7.%8.%9"/>
      <w:lvlJc w:val="left"/>
      <w:pPr>
        <w:ind w:left="7464" w:hanging="1800"/>
      </w:pPr>
      <w:rPr>
        <w:rFonts w:hint="default"/>
        <w:b/>
      </w:rPr>
    </w:lvl>
  </w:abstractNum>
  <w:abstractNum w:abstractNumId="10" w15:restartNumberingAfterBreak="0">
    <w:nsid w:val="5CEB6625"/>
    <w:multiLevelType w:val="hybridMultilevel"/>
    <w:tmpl w:val="C0BA5B5A"/>
    <w:lvl w:ilvl="0" w:tplc="279E26C8">
      <w:start w:val="1"/>
      <w:numFmt w:val="decimal"/>
      <w:lvlText w:val="%1."/>
      <w:lvlJc w:val="left"/>
      <w:pPr>
        <w:ind w:left="663" w:hanging="277"/>
        <w:jc w:val="right"/>
      </w:pPr>
      <w:rPr>
        <w:rFonts w:ascii="Verdana" w:eastAsia="Verdana" w:hAnsi="Verdana" w:cs="Verdana" w:hint="default"/>
        <w:spacing w:val="0"/>
        <w:w w:val="79"/>
        <w:sz w:val="21"/>
        <w:szCs w:val="21"/>
        <w:lang w:val="ru-RU" w:eastAsia="en-US" w:bidi="ar-SA"/>
      </w:rPr>
    </w:lvl>
    <w:lvl w:ilvl="1" w:tplc="135C303E">
      <w:numFmt w:val="bullet"/>
      <w:lvlText w:val="•"/>
      <w:lvlJc w:val="left"/>
      <w:pPr>
        <w:ind w:left="1560" w:hanging="277"/>
      </w:pPr>
      <w:rPr>
        <w:rFonts w:hint="default"/>
        <w:lang w:val="ru-RU" w:eastAsia="en-US" w:bidi="ar-SA"/>
      </w:rPr>
    </w:lvl>
    <w:lvl w:ilvl="2" w:tplc="18E8C2DC">
      <w:numFmt w:val="bullet"/>
      <w:lvlText w:val="•"/>
      <w:lvlJc w:val="left"/>
      <w:pPr>
        <w:ind w:left="2460" w:hanging="277"/>
      </w:pPr>
      <w:rPr>
        <w:rFonts w:hint="default"/>
        <w:lang w:val="ru-RU" w:eastAsia="en-US" w:bidi="ar-SA"/>
      </w:rPr>
    </w:lvl>
    <w:lvl w:ilvl="3" w:tplc="257A0F62">
      <w:numFmt w:val="bullet"/>
      <w:lvlText w:val="•"/>
      <w:lvlJc w:val="left"/>
      <w:pPr>
        <w:ind w:left="3360" w:hanging="277"/>
      </w:pPr>
      <w:rPr>
        <w:rFonts w:hint="default"/>
        <w:lang w:val="ru-RU" w:eastAsia="en-US" w:bidi="ar-SA"/>
      </w:rPr>
    </w:lvl>
    <w:lvl w:ilvl="4" w:tplc="6AD01630">
      <w:numFmt w:val="bullet"/>
      <w:lvlText w:val="•"/>
      <w:lvlJc w:val="left"/>
      <w:pPr>
        <w:ind w:left="4260" w:hanging="277"/>
      </w:pPr>
      <w:rPr>
        <w:rFonts w:hint="default"/>
        <w:lang w:val="ru-RU" w:eastAsia="en-US" w:bidi="ar-SA"/>
      </w:rPr>
    </w:lvl>
    <w:lvl w:ilvl="5" w:tplc="9E9EC1B6">
      <w:numFmt w:val="bullet"/>
      <w:lvlText w:val="•"/>
      <w:lvlJc w:val="left"/>
      <w:pPr>
        <w:ind w:left="5160" w:hanging="277"/>
      </w:pPr>
      <w:rPr>
        <w:rFonts w:hint="default"/>
        <w:lang w:val="ru-RU" w:eastAsia="en-US" w:bidi="ar-SA"/>
      </w:rPr>
    </w:lvl>
    <w:lvl w:ilvl="6" w:tplc="18B42916">
      <w:numFmt w:val="bullet"/>
      <w:lvlText w:val="•"/>
      <w:lvlJc w:val="left"/>
      <w:pPr>
        <w:ind w:left="6060" w:hanging="277"/>
      </w:pPr>
      <w:rPr>
        <w:rFonts w:hint="default"/>
        <w:lang w:val="ru-RU" w:eastAsia="en-US" w:bidi="ar-SA"/>
      </w:rPr>
    </w:lvl>
    <w:lvl w:ilvl="7" w:tplc="B18E2922">
      <w:numFmt w:val="bullet"/>
      <w:lvlText w:val="•"/>
      <w:lvlJc w:val="left"/>
      <w:pPr>
        <w:ind w:left="6960" w:hanging="277"/>
      </w:pPr>
      <w:rPr>
        <w:rFonts w:hint="default"/>
        <w:lang w:val="ru-RU" w:eastAsia="en-US" w:bidi="ar-SA"/>
      </w:rPr>
    </w:lvl>
    <w:lvl w:ilvl="8" w:tplc="52480C62">
      <w:numFmt w:val="bullet"/>
      <w:lvlText w:val="•"/>
      <w:lvlJc w:val="left"/>
      <w:pPr>
        <w:ind w:left="7860" w:hanging="277"/>
      </w:pPr>
      <w:rPr>
        <w:rFonts w:hint="default"/>
        <w:lang w:val="ru-RU" w:eastAsia="en-US" w:bidi="ar-SA"/>
      </w:rPr>
    </w:lvl>
  </w:abstractNum>
  <w:abstractNum w:abstractNumId="11" w15:restartNumberingAfterBreak="0">
    <w:nsid w:val="6C1534D5"/>
    <w:multiLevelType w:val="hybridMultilevel"/>
    <w:tmpl w:val="3B1E4ABA"/>
    <w:lvl w:ilvl="0" w:tplc="078CE31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79613F7B"/>
    <w:multiLevelType w:val="hybridMultilevel"/>
    <w:tmpl w:val="3486582E"/>
    <w:lvl w:ilvl="0" w:tplc="AECA0F24">
      <w:start w:val="1"/>
      <w:numFmt w:val="bullet"/>
      <w:lvlText w:val="-"/>
      <w:lvlJc w:val="left"/>
      <w:pPr>
        <w:ind w:left="1429" w:hanging="360"/>
      </w:pPr>
      <w:rPr>
        <w:rFonts w:ascii="Swis721 Cn BT" w:hAnsi="Swis721 Cn BT"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8"/>
  </w:num>
  <w:num w:numId="3">
    <w:abstractNumId w:val="10"/>
  </w:num>
  <w:num w:numId="4">
    <w:abstractNumId w:val="7"/>
  </w:num>
  <w:num w:numId="5">
    <w:abstractNumId w:val="9"/>
  </w:num>
  <w:num w:numId="6">
    <w:abstractNumId w:val="4"/>
  </w:num>
  <w:num w:numId="7">
    <w:abstractNumId w:val="5"/>
  </w:num>
  <w:num w:numId="8">
    <w:abstractNumId w:val="2"/>
  </w:num>
  <w:num w:numId="9">
    <w:abstractNumId w:val="6"/>
  </w:num>
  <w:num w:numId="10">
    <w:abstractNumId w:val="11"/>
  </w:num>
  <w:num w:numId="11">
    <w:abstractNumId w:val="3"/>
  </w:num>
  <w:num w:numId="12">
    <w:abstractNumId w:val="12"/>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128"/>
    <w:rsid w:val="000307D6"/>
    <w:rsid w:val="00052942"/>
    <w:rsid w:val="00061D34"/>
    <w:rsid w:val="000667DB"/>
    <w:rsid w:val="00070F59"/>
    <w:rsid w:val="00073EE2"/>
    <w:rsid w:val="000A1526"/>
    <w:rsid w:val="000B6A6F"/>
    <w:rsid w:val="000C092E"/>
    <w:rsid w:val="000D4059"/>
    <w:rsid w:val="0010181D"/>
    <w:rsid w:val="00103F36"/>
    <w:rsid w:val="00133597"/>
    <w:rsid w:val="00134001"/>
    <w:rsid w:val="0014727B"/>
    <w:rsid w:val="001617F9"/>
    <w:rsid w:val="001779C5"/>
    <w:rsid w:val="00184B9B"/>
    <w:rsid w:val="0019502A"/>
    <w:rsid w:val="00245162"/>
    <w:rsid w:val="00247C6D"/>
    <w:rsid w:val="00270989"/>
    <w:rsid w:val="0027516D"/>
    <w:rsid w:val="00281674"/>
    <w:rsid w:val="00282631"/>
    <w:rsid w:val="00285D20"/>
    <w:rsid w:val="00286364"/>
    <w:rsid w:val="00290616"/>
    <w:rsid w:val="002A17EE"/>
    <w:rsid w:val="002B1277"/>
    <w:rsid w:val="002C6A18"/>
    <w:rsid w:val="002F33DB"/>
    <w:rsid w:val="0032629B"/>
    <w:rsid w:val="00336EE5"/>
    <w:rsid w:val="00350435"/>
    <w:rsid w:val="003B0C54"/>
    <w:rsid w:val="003C2005"/>
    <w:rsid w:val="003D46DA"/>
    <w:rsid w:val="003D7F72"/>
    <w:rsid w:val="003E4005"/>
    <w:rsid w:val="0042337F"/>
    <w:rsid w:val="00436A40"/>
    <w:rsid w:val="00461E62"/>
    <w:rsid w:val="00493715"/>
    <w:rsid w:val="004B3F1B"/>
    <w:rsid w:val="004D3077"/>
    <w:rsid w:val="004D4AD7"/>
    <w:rsid w:val="004D4B15"/>
    <w:rsid w:val="004D7F7F"/>
    <w:rsid w:val="004E5428"/>
    <w:rsid w:val="00522250"/>
    <w:rsid w:val="00526128"/>
    <w:rsid w:val="0054078F"/>
    <w:rsid w:val="0054287F"/>
    <w:rsid w:val="0057768A"/>
    <w:rsid w:val="005915D6"/>
    <w:rsid w:val="0059776C"/>
    <w:rsid w:val="005B1EE8"/>
    <w:rsid w:val="005C79CE"/>
    <w:rsid w:val="005E2BFE"/>
    <w:rsid w:val="005E435A"/>
    <w:rsid w:val="005E4738"/>
    <w:rsid w:val="005F35C9"/>
    <w:rsid w:val="005F741F"/>
    <w:rsid w:val="00627EBE"/>
    <w:rsid w:val="006440D6"/>
    <w:rsid w:val="00645391"/>
    <w:rsid w:val="006466B4"/>
    <w:rsid w:val="00681103"/>
    <w:rsid w:val="00681F02"/>
    <w:rsid w:val="00682194"/>
    <w:rsid w:val="006B0869"/>
    <w:rsid w:val="006D11CB"/>
    <w:rsid w:val="006E67FF"/>
    <w:rsid w:val="00701F9F"/>
    <w:rsid w:val="00726663"/>
    <w:rsid w:val="0073268B"/>
    <w:rsid w:val="007721F6"/>
    <w:rsid w:val="00794981"/>
    <w:rsid w:val="007B0816"/>
    <w:rsid w:val="007B1023"/>
    <w:rsid w:val="007B6C48"/>
    <w:rsid w:val="007E2B44"/>
    <w:rsid w:val="00820FBF"/>
    <w:rsid w:val="0082511C"/>
    <w:rsid w:val="0083019F"/>
    <w:rsid w:val="008359B0"/>
    <w:rsid w:val="00870547"/>
    <w:rsid w:val="00874071"/>
    <w:rsid w:val="008E1B52"/>
    <w:rsid w:val="00923DC1"/>
    <w:rsid w:val="009440B6"/>
    <w:rsid w:val="009918F1"/>
    <w:rsid w:val="009C117B"/>
    <w:rsid w:val="009C554D"/>
    <w:rsid w:val="009C783D"/>
    <w:rsid w:val="00A11F6D"/>
    <w:rsid w:val="00A20768"/>
    <w:rsid w:val="00A5287A"/>
    <w:rsid w:val="00A61F30"/>
    <w:rsid w:val="00A75441"/>
    <w:rsid w:val="00A85C04"/>
    <w:rsid w:val="00AA0194"/>
    <w:rsid w:val="00AA7C9E"/>
    <w:rsid w:val="00AF240A"/>
    <w:rsid w:val="00B27427"/>
    <w:rsid w:val="00B46AFF"/>
    <w:rsid w:val="00B64114"/>
    <w:rsid w:val="00BB1D80"/>
    <w:rsid w:val="00BB6853"/>
    <w:rsid w:val="00BE334A"/>
    <w:rsid w:val="00BF50C0"/>
    <w:rsid w:val="00C021B7"/>
    <w:rsid w:val="00C0511C"/>
    <w:rsid w:val="00C454E2"/>
    <w:rsid w:val="00C73C81"/>
    <w:rsid w:val="00C77429"/>
    <w:rsid w:val="00C83F69"/>
    <w:rsid w:val="00C85E73"/>
    <w:rsid w:val="00CB7C25"/>
    <w:rsid w:val="00CE304B"/>
    <w:rsid w:val="00CF6DBA"/>
    <w:rsid w:val="00D01B58"/>
    <w:rsid w:val="00D56159"/>
    <w:rsid w:val="00D63564"/>
    <w:rsid w:val="00D76D32"/>
    <w:rsid w:val="00D95AB0"/>
    <w:rsid w:val="00D961DF"/>
    <w:rsid w:val="00DA3B67"/>
    <w:rsid w:val="00DC4D84"/>
    <w:rsid w:val="00DC5750"/>
    <w:rsid w:val="00E42642"/>
    <w:rsid w:val="00E76EDF"/>
    <w:rsid w:val="00E7759B"/>
    <w:rsid w:val="00EB5BCB"/>
    <w:rsid w:val="00ED22D5"/>
    <w:rsid w:val="00EE40BF"/>
    <w:rsid w:val="00EF0256"/>
    <w:rsid w:val="00EF34DC"/>
    <w:rsid w:val="00F32DAB"/>
    <w:rsid w:val="00F42DBF"/>
    <w:rsid w:val="00F861D4"/>
    <w:rsid w:val="00FA6C2F"/>
    <w:rsid w:val="00FB762B"/>
    <w:rsid w:val="00FC5BB8"/>
    <w:rsid w:val="00FE36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439389-6973-400E-8F64-FABB0E234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line="360" w:lineRule="auto"/>
        <w:ind w:firstLine="56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67FF"/>
    <w:pPr>
      <w:spacing w:after="200" w:line="276" w:lineRule="auto"/>
      <w:ind w:firstLine="0"/>
      <w:jc w:val="left"/>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 Знак4"/>
    <w:basedOn w:val="a"/>
    <w:link w:val="a4"/>
    <w:uiPriority w:val="99"/>
    <w:qFormat/>
    <w:rsid w:val="00245162"/>
    <w:pPr>
      <w:suppressAutoHyphens/>
      <w:spacing w:before="280" w:after="280" w:line="240" w:lineRule="auto"/>
    </w:pPr>
    <w:rPr>
      <w:rFonts w:ascii="Times New Roman" w:eastAsia="Times New Roman" w:hAnsi="Times New Roman" w:cs="Times New Roman"/>
      <w:sz w:val="24"/>
      <w:szCs w:val="24"/>
      <w:lang w:eastAsia="ar-SA"/>
    </w:rPr>
  </w:style>
  <w:style w:type="character" w:customStyle="1" w:styleId="a4">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1 Зн Знак"/>
    <w:link w:val="a3"/>
    <w:uiPriority w:val="99"/>
    <w:locked/>
    <w:rsid w:val="00245162"/>
    <w:rPr>
      <w:rFonts w:ascii="Times New Roman" w:eastAsia="Times New Roman" w:hAnsi="Times New Roman" w:cs="Times New Roman"/>
      <w:sz w:val="24"/>
      <w:szCs w:val="24"/>
      <w:lang w:eastAsia="ar-SA"/>
    </w:rPr>
  </w:style>
  <w:style w:type="paragraph" w:styleId="a5">
    <w:name w:val="List Paragraph"/>
    <w:basedOn w:val="a"/>
    <w:uiPriority w:val="34"/>
    <w:qFormat/>
    <w:rsid w:val="00245162"/>
    <w:pPr>
      <w:ind w:left="720"/>
      <w:contextualSpacing/>
    </w:pPr>
  </w:style>
  <w:style w:type="paragraph" w:styleId="a6">
    <w:name w:val="Body Text"/>
    <w:basedOn w:val="a"/>
    <w:link w:val="a7"/>
    <w:uiPriority w:val="1"/>
    <w:qFormat/>
    <w:rsid w:val="009C783D"/>
    <w:pPr>
      <w:widowControl w:val="0"/>
      <w:autoSpaceDE w:val="0"/>
      <w:autoSpaceDN w:val="0"/>
      <w:spacing w:after="0" w:line="240" w:lineRule="auto"/>
      <w:ind w:left="231"/>
    </w:pPr>
    <w:rPr>
      <w:rFonts w:ascii="Verdana" w:eastAsia="Verdana" w:hAnsi="Verdana" w:cs="Verdana"/>
      <w:sz w:val="21"/>
      <w:szCs w:val="21"/>
      <w:lang w:eastAsia="en-US"/>
    </w:rPr>
  </w:style>
  <w:style w:type="character" w:customStyle="1" w:styleId="a7">
    <w:name w:val="Основной текст Знак"/>
    <w:basedOn w:val="a0"/>
    <w:link w:val="a6"/>
    <w:uiPriority w:val="1"/>
    <w:rsid w:val="009C783D"/>
    <w:rPr>
      <w:rFonts w:ascii="Verdana" w:eastAsia="Verdana" w:hAnsi="Verdana" w:cs="Verdana"/>
      <w:sz w:val="21"/>
      <w:szCs w:val="21"/>
    </w:rPr>
  </w:style>
  <w:style w:type="character" w:styleId="a8">
    <w:name w:val="Hyperlink"/>
    <w:basedOn w:val="a0"/>
    <w:uiPriority w:val="99"/>
    <w:unhideWhenUsed/>
    <w:rsid w:val="005F35C9"/>
    <w:rPr>
      <w:color w:val="0000FF"/>
      <w:u w:val="single"/>
    </w:rPr>
  </w:style>
  <w:style w:type="paragraph" w:styleId="a9">
    <w:name w:val="No Spacing"/>
    <w:uiPriority w:val="1"/>
    <w:qFormat/>
    <w:rsid w:val="00073EE2"/>
    <w:pPr>
      <w:spacing w:line="240" w:lineRule="auto"/>
      <w:ind w:firstLine="0"/>
      <w:jc w:val="left"/>
    </w:pPr>
    <w:rPr>
      <w:rFonts w:eastAsiaTheme="minorEastAsia"/>
      <w:lang w:eastAsia="ru-RU"/>
    </w:rPr>
  </w:style>
  <w:style w:type="paragraph" w:customStyle="1" w:styleId="Default">
    <w:name w:val="Default"/>
    <w:rsid w:val="00681103"/>
    <w:pPr>
      <w:autoSpaceDE w:val="0"/>
      <w:autoSpaceDN w:val="0"/>
      <w:adjustRightInd w:val="0"/>
      <w:spacing w:line="240" w:lineRule="auto"/>
      <w:ind w:firstLine="0"/>
      <w:jc w:val="left"/>
    </w:pPr>
    <w:rPr>
      <w:rFonts w:ascii="KZ Bookman Old Style" w:eastAsia="Calibri" w:hAnsi="KZ Bookman Old Style" w:cs="KZ Bookman Old Style"/>
      <w:color w:val="000000"/>
      <w:sz w:val="24"/>
      <w:szCs w:val="24"/>
    </w:rPr>
  </w:style>
  <w:style w:type="character" w:styleId="aa">
    <w:name w:val="Strong"/>
    <w:uiPriority w:val="22"/>
    <w:qFormat/>
    <w:rsid w:val="00681103"/>
    <w:rPr>
      <w:b/>
      <w:bCs/>
    </w:rPr>
  </w:style>
  <w:style w:type="character" w:styleId="ab">
    <w:name w:val="Emphasis"/>
    <w:uiPriority w:val="20"/>
    <w:qFormat/>
    <w:rsid w:val="00B46AFF"/>
    <w:rPr>
      <w:rFonts w:ascii="Consolas" w:eastAsia="Consolas" w:hAnsi="Consolas" w:cs="Consolas"/>
    </w:rPr>
  </w:style>
  <w:style w:type="table" w:styleId="2">
    <w:name w:val="Plain Table 2"/>
    <w:basedOn w:val="a1"/>
    <w:uiPriority w:val="42"/>
    <w:rsid w:val="00B46AFF"/>
    <w:pPr>
      <w:spacing w:line="240" w:lineRule="auto"/>
      <w:ind w:firstLine="0"/>
      <w:jc w:val="left"/>
    </w:pPr>
    <w:rPr>
      <w:rFonts w:eastAsiaTheme="minorEastAsia"/>
      <w:lang w:eastAsia="ru-RU"/>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ac">
    <w:name w:val="Table Grid"/>
    <w:basedOn w:val="a1"/>
    <w:uiPriority w:val="39"/>
    <w:rsid w:val="0032629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53176">
      <w:bodyDiv w:val="1"/>
      <w:marLeft w:val="0"/>
      <w:marRight w:val="0"/>
      <w:marTop w:val="0"/>
      <w:marBottom w:val="0"/>
      <w:divBdr>
        <w:top w:val="none" w:sz="0" w:space="0" w:color="auto"/>
        <w:left w:val="none" w:sz="0" w:space="0" w:color="auto"/>
        <w:bottom w:val="none" w:sz="0" w:space="0" w:color="auto"/>
        <w:right w:val="none" w:sz="0" w:space="0" w:color="auto"/>
      </w:divBdr>
    </w:div>
    <w:div w:id="1530795433">
      <w:bodyDiv w:val="1"/>
      <w:marLeft w:val="0"/>
      <w:marRight w:val="0"/>
      <w:marTop w:val="0"/>
      <w:marBottom w:val="0"/>
      <w:divBdr>
        <w:top w:val="none" w:sz="0" w:space="0" w:color="auto"/>
        <w:left w:val="none" w:sz="0" w:space="0" w:color="auto"/>
        <w:bottom w:val="none" w:sz="0" w:space="0" w:color="auto"/>
        <w:right w:val="none" w:sz="0" w:space="0" w:color="auto"/>
      </w:divBdr>
    </w:div>
    <w:div w:id="1976568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urnalppw.com/index.php/jpsp/article/view/8108/5273" TargetMode="External"/><Relationship Id="rId13" Type="http://schemas.openxmlformats.org/officeDocument/2006/relationships/hyperlink" Target="https://orcid.org/0000-0001-7453-218X" TargetMode="External"/><Relationship Id="rId18" Type="http://schemas.openxmlformats.org/officeDocument/2006/relationships/hyperlink" Target="https://er.nau.edu.ua/bitstream/NAU/25174/1/%D0%A2%D0%B5%D1%85-%D0%BC%D0%BE%D0%BD%D0%BE-4.pdf" TargetMode="External"/><Relationship Id="rId26" Type="http://schemas.openxmlformats.org/officeDocument/2006/relationships/hyperlink" Target="http://is.nkzu.kz/publishings/%7BFA80AEBE-9F0A-4EB1-9C3F-046AEEE20934%7D.pdf" TargetMode="External"/><Relationship Id="rId3" Type="http://schemas.openxmlformats.org/officeDocument/2006/relationships/styles" Target="styles.xml"/><Relationship Id="rId21" Type="http://schemas.openxmlformats.org/officeDocument/2006/relationships/hyperlink" Target="https://ami.im/sbornik/MNPK-IN-10.pdf" TargetMode="External"/><Relationship Id="rId7" Type="http://schemas.openxmlformats.org/officeDocument/2006/relationships/hyperlink" Target="http://www.lifescienceglobal.com/journals/journal-of-intellectual-disability-diagnosis-and-treatment" TargetMode="External"/><Relationship Id="rId12" Type="http://schemas.openxmlformats.org/officeDocument/2006/relationships/hyperlink" Target="https://orcid.org/0000-0003-0590-0756%20Researcher%20ID%2057207822681" TargetMode="External"/><Relationship Id="rId17" Type="http://schemas.openxmlformats.org/officeDocument/2006/relationships/hyperlink" Target="https://www.journalcra.com/sites/default/files/issue-pdf/27189.pdf" TargetMode="External"/><Relationship Id="rId25" Type="http://schemas.openxmlformats.org/officeDocument/2006/relationships/hyperlink" Target="https://cloud.kursksu.ru/kursksu.ru/news/2019/September/10/3K99KnnY.pdf" TargetMode="External"/><Relationship Id="rId2" Type="http://schemas.openxmlformats.org/officeDocument/2006/relationships/numbering" Target="numbering.xml"/><Relationship Id="rId16" Type="http://schemas.openxmlformats.org/officeDocument/2006/relationships/hyperlink" Target="https://doi.org/10.29121/granthaalayah.v7.i2.2019.1014" TargetMode="External"/><Relationship Id="rId20" Type="http://schemas.openxmlformats.org/officeDocument/2006/relationships/hyperlink" Target="http://www.kgu.kz/ru/konferencii-kgu-im-s-ualihanova" TargetMode="External"/><Relationship Id="rId1" Type="http://schemas.openxmlformats.org/officeDocument/2006/relationships/customXml" Target="../customXml/item1.xml"/><Relationship Id="rId6" Type="http://schemas.openxmlformats.org/officeDocument/2006/relationships/hyperlink" Target="https://indjst.org/articles/structural-and-logical-approach-to-the-introduction-of-dual-training-in-vocational-and-technical-education-system-of-the-republic-of-kazakhstan" TargetMode="External"/><Relationship Id="rId11" Type="http://schemas.openxmlformats.org/officeDocument/2006/relationships/hyperlink" Target="https://orcid.org/0000-0002-7221-3166" TargetMode="External"/><Relationship Id="rId24" Type="http://schemas.openxmlformats.org/officeDocument/2006/relationships/hyperlink" Target="https://bultech.enu.kz/article/archive/view?id=social-networks-history-and-analysis" TargetMode="External"/><Relationship Id="rId5" Type="http://schemas.openxmlformats.org/officeDocument/2006/relationships/webSettings" Target="webSettings.xml"/><Relationship Id="rId15" Type="http://schemas.openxmlformats.org/officeDocument/2006/relationships/hyperlink" Target="https://www.scopus.com/record/display.uri?eid=2-s2.0-85079211826&amp;origin=resultslist&amp;sort=plf-f" TargetMode="External"/><Relationship Id="rId23" Type="http://schemas.openxmlformats.org/officeDocument/2006/relationships/hyperlink" Target="https://agz.edu.kz/public/uploads/OBNOVLENIE_SAITA_2015/OONIiRIR/VESTNIKI/vestnik_39.pdf" TargetMode="External"/><Relationship Id="rId28" Type="http://schemas.openxmlformats.org/officeDocument/2006/relationships/theme" Target="theme/theme1.xml"/><Relationship Id="rId10" Type="http://schemas.openxmlformats.org/officeDocument/2006/relationships/hyperlink" Target="https://orcid.org/0000-0001-7453-218X" TargetMode="External"/><Relationship Id="rId19" Type="http://schemas.openxmlformats.org/officeDocument/2006/relationships/hyperlink" Target="https://www.elibrary.ru/item.asp?id=29788286" TargetMode="External"/><Relationship Id="rId4" Type="http://schemas.openxmlformats.org/officeDocument/2006/relationships/settings" Target="settings.xml"/><Relationship Id="rId9" Type="http://schemas.openxmlformats.org/officeDocument/2006/relationships/hyperlink" Target="https://journalppw.com/index.php/jpsp/article/view/11828" TargetMode="External"/><Relationship Id="rId14" Type="http://schemas.openxmlformats.org/officeDocument/2006/relationships/hyperlink" Target="https://orcid.org/0000-0002-7221-3166" TargetMode="External"/><Relationship Id="rId22" Type="http://schemas.openxmlformats.org/officeDocument/2006/relationships/hyperlink" Target="https://www.elibrary.ru/item.asp?id=44880204"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C64776-38C4-4316-B057-9B9DD5F2C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23</Pages>
  <Words>9673</Words>
  <Characters>55141</Characters>
  <Application>Microsoft Office Word</Application>
  <DocSecurity>0</DocSecurity>
  <Lines>459</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raulia</dc:creator>
  <cp:keywords/>
  <dc:description/>
  <cp:lastModifiedBy>sabur_1979@outlook.com</cp:lastModifiedBy>
  <cp:revision>6</cp:revision>
  <dcterms:created xsi:type="dcterms:W3CDTF">2023-01-16T07:42:00Z</dcterms:created>
  <dcterms:modified xsi:type="dcterms:W3CDTF">2023-01-17T09:05:00Z</dcterms:modified>
</cp:coreProperties>
</file>